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2937" w14:textId="77777777" w:rsidR="003B6520" w:rsidRDefault="003B6520" w:rsidP="007E463E">
      <w:pPr>
        <w:jc w:val="center"/>
        <w:rPr>
          <w:rFonts w:ascii="Times New Roman" w:hAnsi="Times New Roman" w:cs="Times New Roman"/>
          <w:b/>
          <w:sz w:val="28"/>
          <w:szCs w:val="28"/>
        </w:rPr>
      </w:pPr>
    </w:p>
    <w:p w14:paraId="1BD6A608" w14:textId="77777777" w:rsidR="003B6520" w:rsidRDefault="003B6520" w:rsidP="007E463E">
      <w:pPr>
        <w:jc w:val="center"/>
        <w:rPr>
          <w:rFonts w:ascii="Times New Roman" w:hAnsi="Times New Roman" w:cs="Times New Roman"/>
          <w:b/>
          <w:sz w:val="28"/>
          <w:szCs w:val="28"/>
        </w:rPr>
      </w:pPr>
    </w:p>
    <w:p w14:paraId="6E1AE960" w14:textId="54CEC7DF" w:rsidR="007502A5" w:rsidRPr="00034811" w:rsidRDefault="007E463E" w:rsidP="007E463E">
      <w:pPr>
        <w:jc w:val="center"/>
        <w:rPr>
          <w:rFonts w:ascii="Times New Roman" w:hAnsi="Times New Roman" w:cs="Times New Roman"/>
          <w:b/>
          <w:sz w:val="28"/>
          <w:szCs w:val="28"/>
        </w:rPr>
      </w:pPr>
      <w:r w:rsidRPr="00034811">
        <w:rPr>
          <w:rFonts w:ascii="Times New Roman" w:hAnsi="Times New Roman" w:cs="Times New Roman"/>
          <w:b/>
          <w:sz w:val="28"/>
          <w:szCs w:val="28"/>
        </w:rPr>
        <w:t xml:space="preserve">Defining </w:t>
      </w:r>
      <w:r w:rsidR="002B4A99" w:rsidRPr="00034811">
        <w:rPr>
          <w:rFonts w:ascii="Times New Roman" w:hAnsi="Times New Roman" w:cs="Times New Roman"/>
          <w:b/>
          <w:sz w:val="28"/>
          <w:szCs w:val="28"/>
        </w:rPr>
        <w:t xml:space="preserve">a </w:t>
      </w:r>
      <w:r w:rsidRPr="00034811">
        <w:rPr>
          <w:rFonts w:ascii="Times New Roman" w:hAnsi="Times New Roman" w:cs="Times New Roman"/>
          <w:b/>
          <w:sz w:val="28"/>
          <w:szCs w:val="28"/>
        </w:rPr>
        <w:t>Sustainably-Driven Business Modeling Strategy with a ‘</w:t>
      </w:r>
      <w:r w:rsidR="002B4A99" w:rsidRPr="00034811">
        <w:rPr>
          <w:rFonts w:ascii="Times New Roman" w:hAnsi="Times New Roman" w:cs="Times New Roman"/>
          <w:b/>
          <w:sz w:val="28"/>
          <w:szCs w:val="28"/>
        </w:rPr>
        <w:t>S</w:t>
      </w:r>
      <w:r w:rsidRPr="00034811">
        <w:rPr>
          <w:rFonts w:ascii="Times New Roman" w:hAnsi="Times New Roman" w:cs="Times New Roman"/>
          <w:b/>
          <w:sz w:val="28"/>
          <w:szCs w:val="28"/>
        </w:rPr>
        <w:t xml:space="preserve">torytelling </w:t>
      </w:r>
      <w:r w:rsidR="002B4A99" w:rsidRPr="00034811">
        <w:rPr>
          <w:rFonts w:ascii="Times New Roman" w:hAnsi="Times New Roman" w:cs="Times New Roman"/>
          <w:b/>
          <w:sz w:val="28"/>
          <w:szCs w:val="28"/>
        </w:rPr>
        <w:t>S</w:t>
      </w:r>
      <w:r w:rsidRPr="00034811">
        <w:rPr>
          <w:rFonts w:ascii="Times New Roman" w:hAnsi="Times New Roman" w:cs="Times New Roman"/>
          <w:b/>
          <w:sz w:val="28"/>
          <w:szCs w:val="28"/>
        </w:rPr>
        <w:t>cience’ Approach</w:t>
      </w:r>
    </w:p>
    <w:p w14:paraId="1977E816" w14:textId="77777777" w:rsidR="007E463E" w:rsidRPr="00034811" w:rsidRDefault="007E463E" w:rsidP="007E463E">
      <w:pPr>
        <w:jc w:val="center"/>
        <w:rPr>
          <w:rFonts w:ascii="Times New Roman" w:hAnsi="Times New Roman" w:cs="Times New Roman"/>
          <w:b/>
        </w:rPr>
      </w:pPr>
    </w:p>
    <w:p w14:paraId="438DE151" w14:textId="045DE5C2" w:rsidR="009E7A60" w:rsidRPr="009E7A60" w:rsidRDefault="009E7A60" w:rsidP="009E7A60">
      <w:pPr>
        <w:jc w:val="center"/>
        <w:rPr>
          <w:rFonts w:ascii="Times New Roman" w:hAnsi="Times New Roman" w:cs="Times New Roman"/>
        </w:rPr>
      </w:pPr>
      <w:r w:rsidRPr="00E66CE3">
        <w:rPr>
          <w:rFonts w:ascii="Times New Roman" w:hAnsi="Times New Roman" w:cs="Times New Roman"/>
          <w:i/>
        </w:rPr>
        <w:t>David M. Boje,</w:t>
      </w:r>
      <w:r w:rsidRPr="009E7A60">
        <w:rPr>
          <w:rFonts w:ascii="Times New Roman" w:hAnsi="Times New Roman" w:cs="Times New Roman"/>
        </w:rPr>
        <w:t xml:space="preserve"> Aalborg University</w:t>
      </w:r>
      <w:r w:rsidR="00B733A2">
        <w:rPr>
          <w:rFonts w:ascii="Times New Roman" w:hAnsi="Times New Roman" w:cs="Times New Roman"/>
        </w:rPr>
        <w:t>, Denmark</w:t>
      </w:r>
    </w:p>
    <w:p w14:paraId="6E830943" w14:textId="1DEF67C0" w:rsidR="007E463E" w:rsidRPr="00034811" w:rsidRDefault="009E7A60" w:rsidP="009E7A60">
      <w:pPr>
        <w:jc w:val="center"/>
        <w:rPr>
          <w:rFonts w:ascii="Times New Roman" w:hAnsi="Times New Roman" w:cs="Times New Roman"/>
        </w:rPr>
      </w:pPr>
      <w:r w:rsidRPr="00E66CE3">
        <w:rPr>
          <w:rFonts w:ascii="Times New Roman" w:hAnsi="Times New Roman" w:cs="Times New Roman"/>
          <w:i/>
        </w:rPr>
        <w:t>Mohammad B. Rana</w:t>
      </w:r>
      <w:r w:rsidRPr="009E7A60">
        <w:rPr>
          <w:rFonts w:ascii="Times New Roman" w:hAnsi="Times New Roman" w:cs="Times New Roman"/>
        </w:rPr>
        <w:t>, Aalborg University</w:t>
      </w:r>
      <w:r w:rsidR="00B733A2">
        <w:rPr>
          <w:rFonts w:ascii="Times New Roman" w:hAnsi="Times New Roman" w:cs="Times New Roman"/>
        </w:rPr>
        <w:t xml:space="preserve">, </w:t>
      </w:r>
      <w:r w:rsidR="00B733A2" w:rsidRPr="00B733A2">
        <w:rPr>
          <w:rFonts w:ascii="Times New Roman" w:hAnsi="Times New Roman" w:cs="Times New Roman"/>
        </w:rPr>
        <w:t>Denmark</w:t>
      </w:r>
    </w:p>
    <w:p w14:paraId="14CBB88B" w14:textId="77777777" w:rsidR="007E463E" w:rsidRPr="00034811" w:rsidRDefault="007E463E" w:rsidP="007E463E">
      <w:pPr>
        <w:rPr>
          <w:rFonts w:ascii="Times New Roman" w:eastAsia="Times New Roman" w:hAnsi="Times New Roman" w:cs="Times New Roman"/>
          <w:color w:val="000000"/>
          <w:shd w:val="clear" w:color="auto" w:fill="FFFFFF"/>
        </w:rPr>
      </w:pPr>
    </w:p>
    <w:p w14:paraId="66736657" w14:textId="77777777" w:rsidR="007E463E" w:rsidRPr="00034811" w:rsidRDefault="007E463E" w:rsidP="007E463E">
      <w:pPr>
        <w:rPr>
          <w:rFonts w:ascii="Times New Roman" w:eastAsia="Times New Roman" w:hAnsi="Times New Roman" w:cs="Times New Roman"/>
          <w:b/>
          <w:color w:val="000000"/>
          <w:shd w:val="clear" w:color="auto" w:fill="FFFFFF"/>
        </w:rPr>
      </w:pPr>
      <w:r w:rsidRPr="00034811">
        <w:rPr>
          <w:rFonts w:ascii="Times New Roman" w:eastAsia="Times New Roman" w:hAnsi="Times New Roman" w:cs="Times New Roman"/>
          <w:b/>
          <w:color w:val="000000"/>
          <w:shd w:val="clear" w:color="auto" w:fill="FFFFFF"/>
        </w:rPr>
        <w:t>Abstract</w:t>
      </w:r>
    </w:p>
    <w:p w14:paraId="7429FA22" w14:textId="77777777" w:rsidR="007E463E" w:rsidRPr="00034811" w:rsidRDefault="007E463E" w:rsidP="007E463E">
      <w:pPr>
        <w:rPr>
          <w:rFonts w:ascii="Times New Roman" w:eastAsia="Times New Roman" w:hAnsi="Times New Roman" w:cs="Times New Roman"/>
          <w:b/>
          <w:color w:val="000000"/>
          <w:shd w:val="clear" w:color="auto" w:fill="FFFFFF"/>
        </w:rPr>
      </w:pPr>
    </w:p>
    <w:p w14:paraId="096DE516" w14:textId="05E3B9B6" w:rsidR="007E463E" w:rsidRPr="00034811" w:rsidRDefault="007E463E" w:rsidP="00EA792F">
      <w:pPr>
        <w:jc w:val="both"/>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This chapter will provide a general conceptual overview of a sustainability-driven business modeling</w:t>
      </w:r>
      <w:r w:rsidR="00065A09" w:rsidRPr="00034811">
        <w:rPr>
          <w:rFonts w:ascii="Times New Roman" w:eastAsia="Times New Roman" w:hAnsi="Times New Roman" w:cs="Times New Roman"/>
          <w:color w:val="000000"/>
          <w:shd w:val="clear" w:color="auto" w:fill="FFFFFF"/>
        </w:rPr>
        <w:t xml:space="preserve"> (SBM)</w:t>
      </w:r>
      <w:r w:rsidRPr="00034811">
        <w:rPr>
          <w:rFonts w:ascii="Times New Roman" w:eastAsia="Times New Roman" w:hAnsi="Times New Roman" w:cs="Times New Roman"/>
          <w:color w:val="000000"/>
          <w:shd w:val="clear" w:color="auto" w:fill="FFFFFF"/>
        </w:rPr>
        <w:t xml:space="preserve"> strategy from a </w:t>
      </w:r>
      <w:r w:rsidR="00302461"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storytelling science</w:t>
      </w:r>
      <w:r w:rsidR="00302461"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w:t>
      </w:r>
      <w:r w:rsidR="00302461" w:rsidRPr="00034811">
        <w:rPr>
          <w:rFonts w:ascii="Times New Roman" w:eastAsia="Times New Roman" w:hAnsi="Times New Roman" w:cs="Times New Roman"/>
          <w:color w:val="000000"/>
          <w:shd w:val="clear" w:color="auto" w:fill="FFFFFF"/>
        </w:rPr>
        <w:t>perspective</w:t>
      </w:r>
      <w:r w:rsidRPr="00034811">
        <w:rPr>
          <w:rFonts w:ascii="Times New Roman" w:eastAsia="Times New Roman" w:hAnsi="Times New Roman" w:cs="Times New Roman"/>
          <w:color w:val="000000"/>
          <w:shd w:val="clear" w:color="auto" w:fill="FFFFFF"/>
        </w:rPr>
        <w:t>.</w:t>
      </w:r>
      <w:r w:rsidR="007E6DBB" w:rsidRPr="00034811">
        <w:rPr>
          <w:rFonts w:ascii="Times New Roman" w:eastAsia="Times New Roman" w:hAnsi="Times New Roman" w:cs="Times New Roman"/>
          <w:color w:val="000000"/>
          <w:shd w:val="clear" w:color="auto" w:fill="FFFFFF"/>
        </w:rPr>
        <w:t xml:space="preserve"> </w:t>
      </w:r>
      <w:r w:rsidR="00A06294" w:rsidRPr="00034811">
        <w:rPr>
          <w:rFonts w:ascii="Times New Roman" w:eastAsia="Times New Roman" w:hAnsi="Times New Roman" w:cs="Times New Roman"/>
          <w:color w:val="000000"/>
          <w:shd w:val="clear" w:color="auto" w:fill="FFFFFF"/>
        </w:rPr>
        <w:t xml:space="preserve">Storytelling science uses C.S. Peirce’s abduction-induction-deduction (AID) </w:t>
      </w:r>
      <w:r w:rsidR="00302461" w:rsidRPr="00034811">
        <w:rPr>
          <w:rFonts w:ascii="Times New Roman" w:eastAsia="Times New Roman" w:hAnsi="Times New Roman" w:cs="Times New Roman"/>
          <w:color w:val="000000"/>
          <w:shd w:val="clear" w:color="auto" w:fill="FFFFFF"/>
        </w:rPr>
        <w:t xml:space="preserve">approach </w:t>
      </w:r>
      <w:r w:rsidR="00A06294" w:rsidRPr="00034811">
        <w:rPr>
          <w:rFonts w:ascii="Times New Roman" w:eastAsia="Times New Roman" w:hAnsi="Times New Roman" w:cs="Times New Roman"/>
          <w:color w:val="000000"/>
          <w:shd w:val="clear" w:color="auto" w:fill="FFFFFF"/>
        </w:rPr>
        <w:t xml:space="preserve">in a self-correcting series of cycles </w:t>
      </w:r>
      <w:r w:rsidR="002B4A99" w:rsidRPr="00034811">
        <w:rPr>
          <w:rFonts w:ascii="Times New Roman" w:eastAsia="Times New Roman" w:hAnsi="Times New Roman" w:cs="Times New Roman"/>
          <w:color w:val="000000"/>
          <w:shd w:val="clear" w:color="auto" w:fill="FFFFFF"/>
        </w:rPr>
        <w:t xml:space="preserve">in order </w:t>
      </w:r>
      <w:r w:rsidR="00A06294" w:rsidRPr="00034811">
        <w:rPr>
          <w:rFonts w:ascii="Times New Roman" w:eastAsia="Times New Roman" w:hAnsi="Times New Roman" w:cs="Times New Roman"/>
          <w:color w:val="000000"/>
          <w:shd w:val="clear" w:color="auto" w:fill="FFFFFF"/>
        </w:rPr>
        <w:t xml:space="preserve">to </w:t>
      </w:r>
      <w:r w:rsidR="00BE10F3" w:rsidRPr="00034811">
        <w:rPr>
          <w:rFonts w:ascii="Times New Roman" w:eastAsia="Times New Roman" w:hAnsi="Times New Roman" w:cs="Times New Roman"/>
          <w:color w:val="000000"/>
          <w:shd w:val="clear" w:color="auto" w:fill="FFFFFF"/>
        </w:rPr>
        <w:t xml:space="preserve">get closer to what is true for the ecology as a whole, and what regimes of truth can be deconstructed </w:t>
      </w:r>
      <w:r w:rsidR="002B4A99" w:rsidRPr="00034811">
        <w:rPr>
          <w:rFonts w:ascii="Times New Roman" w:eastAsia="Times New Roman" w:hAnsi="Times New Roman" w:cs="Times New Roman"/>
          <w:color w:val="000000"/>
          <w:shd w:val="clear" w:color="auto" w:fill="FFFFFF"/>
        </w:rPr>
        <w:t xml:space="preserve">for </w:t>
      </w:r>
      <w:r w:rsidR="00BE10F3" w:rsidRPr="00034811">
        <w:rPr>
          <w:rFonts w:ascii="Times New Roman" w:eastAsia="Times New Roman" w:hAnsi="Times New Roman" w:cs="Times New Roman"/>
          <w:color w:val="000000"/>
          <w:shd w:val="clear" w:color="auto" w:fill="FFFFFF"/>
        </w:rPr>
        <w:t>particular stakeholders (business, government,</w:t>
      </w:r>
      <w:r w:rsidR="00E727FE">
        <w:rPr>
          <w:rFonts w:ascii="Times New Roman" w:eastAsia="Times New Roman" w:hAnsi="Times New Roman" w:cs="Times New Roman"/>
          <w:color w:val="000000"/>
          <w:shd w:val="clear" w:color="auto" w:fill="FFFFFF"/>
        </w:rPr>
        <w:t xml:space="preserve"> people,</w:t>
      </w:r>
      <w:r w:rsidR="00BE10F3" w:rsidRPr="00034811">
        <w:rPr>
          <w:rFonts w:ascii="Times New Roman" w:eastAsia="Times New Roman" w:hAnsi="Times New Roman" w:cs="Times New Roman"/>
          <w:color w:val="000000"/>
          <w:shd w:val="clear" w:color="auto" w:fill="FFFFFF"/>
        </w:rPr>
        <w:t xml:space="preserve"> living systems of nature</w:t>
      </w:r>
      <w:r w:rsidR="00093E67">
        <w:rPr>
          <w:rFonts w:ascii="Times New Roman" w:eastAsia="Times New Roman" w:hAnsi="Times New Roman" w:cs="Times New Roman"/>
          <w:color w:val="000000"/>
          <w:shd w:val="clear" w:color="auto" w:fill="FFFFFF"/>
        </w:rPr>
        <w:t>)</w:t>
      </w:r>
      <w:r w:rsidR="00A06294"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w:t>
      </w:r>
      <w:r w:rsidR="00BE10F3" w:rsidRPr="00034811">
        <w:rPr>
          <w:rFonts w:ascii="Times New Roman" w:eastAsia="Times New Roman" w:hAnsi="Times New Roman" w:cs="Times New Roman"/>
          <w:color w:val="000000"/>
          <w:shd w:val="clear" w:color="auto" w:fill="FFFFFF"/>
        </w:rPr>
        <w:t>Our purpose is to</w:t>
      </w:r>
      <w:r w:rsidR="00065A09" w:rsidRPr="00034811">
        <w:rPr>
          <w:rFonts w:ascii="Times New Roman" w:eastAsia="Times New Roman" w:hAnsi="Times New Roman" w:cs="Times New Roman"/>
          <w:color w:val="000000"/>
          <w:shd w:val="clear" w:color="auto" w:fill="FFFFFF"/>
        </w:rPr>
        <w:t xml:space="preserve"> demonstrate </w:t>
      </w:r>
      <w:r w:rsidR="00BE10F3" w:rsidRPr="00034811">
        <w:rPr>
          <w:rFonts w:ascii="Times New Roman" w:eastAsia="Times New Roman" w:hAnsi="Times New Roman" w:cs="Times New Roman"/>
          <w:color w:val="000000"/>
          <w:shd w:val="clear" w:color="auto" w:fill="FFFFFF"/>
        </w:rPr>
        <w:t>how</w:t>
      </w:r>
      <w:r w:rsidR="00065A09" w:rsidRPr="00034811">
        <w:rPr>
          <w:rFonts w:ascii="Times New Roman" w:eastAsia="Times New Roman" w:hAnsi="Times New Roman" w:cs="Times New Roman"/>
          <w:color w:val="000000"/>
          <w:shd w:val="clear" w:color="auto" w:fill="FFFFFF"/>
        </w:rPr>
        <w:t xml:space="preserve"> storytelling science </w:t>
      </w:r>
      <w:r w:rsidR="00BE10F3" w:rsidRPr="00034811">
        <w:rPr>
          <w:rFonts w:ascii="Times New Roman" w:eastAsia="Times New Roman" w:hAnsi="Times New Roman" w:cs="Times New Roman"/>
          <w:color w:val="000000"/>
          <w:shd w:val="clear" w:color="auto" w:fill="FFFFFF"/>
        </w:rPr>
        <w:t xml:space="preserve">can be helpful in exploring </w:t>
      </w:r>
      <w:r w:rsidR="00093E67" w:rsidRPr="00093E67">
        <w:rPr>
          <w:rFonts w:ascii="Times New Roman" w:eastAsia="Times New Roman" w:hAnsi="Times New Roman" w:cs="Times New Roman"/>
          <w:color w:val="000000"/>
          <w:shd w:val="clear" w:color="auto" w:fill="FFFFFF"/>
        </w:rPr>
        <w:t>differences between sustainability strategies and their connections to some other aspect of business modelling</w:t>
      </w:r>
      <w:r w:rsidR="002B4A99" w:rsidRPr="00034811">
        <w:rPr>
          <w:rFonts w:ascii="Times New Roman" w:eastAsia="Times New Roman" w:hAnsi="Times New Roman" w:cs="Times New Roman"/>
          <w:color w:val="000000"/>
          <w:shd w:val="clear" w:color="auto" w:fill="FFFFFF"/>
        </w:rPr>
        <w:t>,</w:t>
      </w:r>
      <w:r w:rsidR="00FA7150" w:rsidRPr="00034811">
        <w:rPr>
          <w:rFonts w:ascii="Times New Roman" w:eastAsia="Times New Roman" w:hAnsi="Times New Roman" w:cs="Times New Roman"/>
          <w:color w:val="000000"/>
          <w:shd w:val="clear" w:color="auto" w:fill="FFFFFF"/>
        </w:rPr>
        <w:t xml:space="preserve"> so that </w:t>
      </w:r>
      <w:r w:rsidR="00302461" w:rsidRPr="00034811">
        <w:rPr>
          <w:rFonts w:ascii="Times New Roman" w:eastAsia="Times New Roman" w:hAnsi="Times New Roman" w:cs="Times New Roman"/>
          <w:color w:val="000000"/>
          <w:shd w:val="clear" w:color="auto" w:fill="FFFFFF"/>
        </w:rPr>
        <w:t xml:space="preserve">the </w:t>
      </w:r>
      <w:r w:rsidR="009577ED" w:rsidRPr="00034811">
        <w:rPr>
          <w:rFonts w:ascii="Times New Roman" w:eastAsia="Times New Roman" w:hAnsi="Times New Roman" w:cs="Times New Roman"/>
          <w:color w:val="000000"/>
          <w:shd w:val="clear" w:color="auto" w:fill="FFFFFF"/>
        </w:rPr>
        <w:t>SBM</w:t>
      </w:r>
      <w:r w:rsidR="00FA7150" w:rsidRPr="00034811">
        <w:rPr>
          <w:rFonts w:ascii="Times New Roman" w:eastAsia="Times New Roman" w:hAnsi="Times New Roman" w:cs="Times New Roman"/>
          <w:color w:val="000000"/>
          <w:shd w:val="clear" w:color="auto" w:fill="FFFFFF"/>
        </w:rPr>
        <w:t xml:space="preserve"> </w:t>
      </w:r>
      <w:r w:rsidR="00302461" w:rsidRPr="00034811">
        <w:rPr>
          <w:rFonts w:ascii="Times New Roman" w:eastAsia="Times New Roman" w:hAnsi="Times New Roman" w:cs="Times New Roman"/>
          <w:color w:val="000000"/>
          <w:shd w:val="clear" w:color="auto" w:fill="FFFFFF"/>
        </w:rPr>
        <w:t xml:space="preserve">approach </w:t>
      </w:r>
      <w:r w:rsidR="00FA7150" w:rsidRPr="00034811">
        <w:rPr>
          <w:rFonts w:ascii="Times New Roman" w:eastAsia="Times New Roman" w:hAnsi="Times New Roman" w:cs="Times New Roman"/>
          <w:color w:val="000000"/>
          <w:shd w:val="clear" w:color="auto" w:fill="FFFFFF"/>
        </w:rPr>
        <w:t xml:space="preserve">can be better understood, </w:t>
      </w:r>
      <w:r w:rsidR="00093E67">
        <w:rPr>
          <w:rFonts w:ascii="Times New Roman" w:eastAsia="Times New Roman" w:hAnsi="Times New Roman" w:cs="Times New Roman"/>
          <w:color w:val="000000"/>
          <w:shd w:val="clear" w:color="auto" w:fill="FFFFFF"/>
        </w:rPr>
        <w:t>implemented</w:t>
      </w:r>
      <w:r w:rsidR="00093E67" w:rsidRPr="00034811">
        <w:rPr>
          <w:rFonts w:ascii="Times New Roman" w:eastAsia="Times New Roman" w:hAnsi="Times New Roman" w:cs="Times New Roman"/>
          <w:color w:val="000000"/>
          <w:shd w:val="clear" w:color="auto" w:fill="FFFFFF"/>
        </w:rPr>
        <w:t xml:space="preserve"> </w:t>
      </w:r>
      <w:r w:rsidR="00FA7150" w:rsidRPr="00034811">
        <w:rPr>
          <w:rFonts w:ascii="Times New Roman" w:eastAsia="Times New Roman" w:hAnsi="Times New Roman" w:cs="Times New Roman"/>
          <w:color w:val="000000"/>
          <w:shd w:val="clear" w:color="auto" w:fill="FFFFFF"/>
        </w:rPr>
        <w:t xml:space="preserve">and communicated. We </w:t>
      </w:r>
      <w:r w:rsidR="002B4A99" w:rsidRPr="00034811">
        <w:rPr>
          <w:rFonts w:ascii="Times New Roman" w:eastAsia="Times New Roman" w:hAnsi="Times New Roman" w:cs="Times New Roman"/>
          <w:color w:val="000000"/>
          <w:shd w:val="clear" w:color="auto" w:fill="FFFFFF"/>
        </w:rPr>
        <w:t xml:space="preserve">examine </w:t>
      </w:r>
      <w:r w:rsidR="00FA7150" w:rsidRPr="00034811">
        <w:rPr>
          <w:rFonts w:ascii="Times New Roman" w:eastAsia="Times New Roman" w:hAnsi="Times New Roman" w:cs="Times New Roman"/>
          <w:color w:val="000000"/>
          <w:shd w:val="clear" w:color="auto" w:fill="FFFFFF"/>
        </w:rPr>
        <w:t xml:space="preserve">several examples to illuminate multiple dimensions of SBM strategies that </w:t>
      </w:r>
      <w:r w:rsidR="00302461" w:rsidRPr="00034811">
        <w:rPr>
          <w:rFonts w:ascii="Times New Roman" w:eastAsia="Times New Roman" w:hAnsi="Times New Roman" w:cs="Times New Roman"/>
          <w:color w:val="000000"/>
          <w:shd w:val="clear" w:color="auto" w:fill="FFFFFF"/>
        </w:rPr>
        <w:t xml:space="preserve">stand to benefit from the </w:t>
      </w:r>
      <w:r w:rsidR="002A16A3" w:rsidRPr="00034811">
        <w:rPr>
          <w:rFonts w:ascii="Times New Roman" w:eastAsia="Times New Roman" w:hAnsi="Times New Roman" w:cs="Times New Roman"/>
          <w:color w:val="000000"/>
          <w:shd w:val="clear" w:color="auto" w:fill="FFFFFF"/>
        </w:rPr>
        <w:t xml:space="preserve">use </w:t>
      </w:r>
      <w:r w:rsidR="00302461" w:rsidRPr="00034811">
        <w:rPr>
          <w:rFonts w:ascii="Times New Roman" w:eastAsia="Times New Roman" w:hAnsi="Times New Roman" w:cs="Times New Roman"/>
          <w:color w:val="000000"/>
          <w:shd w:val="clear" w:color="auto" w:fill="FFFFFF"/>
        </w:rPr>
        <w:t xml:space="preserve">of </w:t>
      </w:r>
      <w:r w:rsidR="00FA7150" w:rsidRPr="00034811">
        <w:rPr>
          <w:rFonts w:ascii="Times New Roman" w:eastAsia="Times New Roman" w:hAnsi="Times New Roman" w:cs="Times New Roman"/>
          <w:color w:val="000000"/>
          <w:shd w:val="clear" w:color="auto" w:fill="FFFFFF"/>
        </w:rPr>
        <w:t>storytelling science.</w:t>
      </w:r>
      <w:r w:rsidR="00065A09" w:rsidRPr="00034811">
        <w:rPr>
          <w:rFonts w:ascii="Times New Roman" w:eastAsia="Times New Roman" w:hAnsi="Times New Roman" w:cs="Times New Roman"/>
          <w:color w:val="000000"/>
          <w:shd w:val="clear" w:color="auto" w:fill="FFFFFF"/>
        </w:rPr>
        <w:t xml:space="preserve"> </w:t>
      </w:r>
      <w:r w:rsidR="00D90D3A">
        <w:rPr>
          <w:rFonts w:ascii="Times New Roman" w:eastAsia="Times New Roman" w:hAnsi="Times New Roman" w:cs="Times New Roman"/>
          <w:color w:val="000000"/>
          <w:shd w:val="clear" w:color="auto" w:fill="FFFFFF"/>
        </w:rPr>
        <w:t>Discussing</w:t>
      </w:r>
      <w:r w:rsidR="00103B10">
        <w:rPr>
          <w:rFonts w:ascii="Times New Roman" w:eastAsia="Times New Roman" w:hAnsi="Times New Roman" w:cs="Times New Roman"/>
          <w:color w:val="000000"/>
          <w:shd w:val="clear" w:color="auto" w:fill="FFFFFF"/>
        </w:rPr>
        <w:t xml:space="preserve"> </w:t>
      </w:r>
      <w:r w:rsidR="00D90D3A">
        <w:rPr>
          <w:rFonts w:ascii="Times New Roman" w:eastAsia="Times New Roman" w:hAnsi="Times New Roman" w:cs="Times New Roman"/>
          <w:color w:val="000000"/>
          <w:shd w:val="clear" w:color="auto" w:fill="FFFFFF"/>
        </w:rPr>
        <w:t>on</w:t>
      </w:r>
      <w:r w:rsidR="00103B10">
        <w:rPr>
          <w:rFonts w:ascii="Times New Roman" w:eastAsia="Times New Roman" w:hAnsi="Times New Roman" w:cs="Times New Roman"/>
          <w:color w:val="000000"/>
          <w:shd w:val="clear" w:color="auto" w:fill="FFFFFF"/>
        </w:rPr>
        <w:t xml:space="preserve"> </w:t>
      </w:r>
      <w:r w:rsidR="00D90D3A">
        <w:rPr>
          <w:rFonts w:ascii="Times New Roman" w:eastAsia="Times New Roman" w:hAnsi="Times New Roman" w:cs="Times New Roman"/>
          <w:color w:val="000000"/>
          <w:shd w:val="clear" w:color="auto" w:fill="FFFFFF"/>
        </w:rPr>
        <w:t xml:space="preserve">the </w:t>
      </w:r>
      <w:r w:rsidR="00103B10">
        <w:rPr>
          <w:rFonts w:ascii="Times New Roman" w:eastAsia="Times New Roman" w:hAnsi="Times New Roman" w:cs="Times New Roman"/>
          <w:color w:val="000000"/>
          <w:shd w:val="clear" w:color="auto" w:fill="FFFFFF"/>
        </w:rPr>
        <w:t>overview of</w:t>
      </w:r>
      <w:r w:rsidR="00103B10" w:rsidRPr="00103B10">
        <w:rPr>
          <w:rFonts w:ascii="Times New Roman" w:eastAsia="Times New Roman" w:hAnsi="Times New Roman" w:cs="Times New Roman"/>
          <w:color w:val="000000"/>
          <w:shd w:val="clear" w:color="auto" w:fill="FFFFFF"/>
        </w:rPr>
        <w:t xml:space="preserve"> "storytelling science" </w:t>
      </w:r>
      <w:r w:rsidR="00103B10">
        <w:rPr>
          <w:rFonts w:ascii="Times New Roman" w:eastAsia="Times New Roman" w:hAnsi="Times New Roman" w:cs="Times New Roman"/>
          <w:color w:val="000000"/>
          <w:shd w:val="clear" w:color="auto" w:fill="FFFFFF"/>
        </w:rPr>
        <w:t>and SBM strategy</w:t>
      </w:r>
      <w:r w:rsidR="00D90D3A">
        <w:rPr>
          <w:rFonts w:ascii="Times New Roman" w:eastAsia="Times New Roman" w:hAnsi="Times New Roman" w:cs="Times New Roman"/>
          <w:color w:val="000000"/>
          <w:shd w:val="clear" w:color="auto" w:fill="FFFFFF"/>
        </w:rPr>
        <w:t>,</w:t>
      </w:r>
      <w:r w:rsidR="00103B10">
        <w:rPr>
          <w:rFonts w:ascii="Times New Roman" w:eastAsia="Times New Roman" w:hAnsi="Times New Roman" w:cs="Times New Roman"/>
          <w:color w:val="000000"/>
          <w:shd w:val="clear" w:color="auto" w:fill="FFFFFF"/>
        </w:rPr>
        <w:t xml:space="preserve"> w</w:t>
      </w:r>
      <w:r w:rsidR="002A16A3" w:rsidRPr="00034811">
        <w:rPr>
          <w:rFonts w:ascii="Times New Roman" w:eastAsia="Times New Roman" w:hAnsi="Times New Roman" w:cs="Times New Roman"/>
          <w:color w:val="000000"/>
          <w:shd w:val="clear" w:color="auto" w:fill="FFFFFF"/>
        </w:rPr>
        <w:t xml:space="preserve">e organize our conceptual understanding </w:t>
      </w:r>
      <w:r w:rsidR="002B4A99" w:rsidRPr="00034811">
        <w:rPr>
          <w:rFonts w:ascii="Times New Roman" w:eastAsia="Times New Roman" w:hAnsi="Times New Roman" w:cs="Times New Roman"/>
          <w:color w:val="000000"/>
          <w:shd w:val="clear" w:color="auto" w:fill="FFFFFF"/>
        </w:rPr>
        <w:t xml:space="preserve">into </w:t>
      </w:r>
      <w:r w:rsidR="002A16A3" w:rsidRPr="00034811">
        <w:rPr>
          <w:rFonts w:ascii="Times New Roman" w:eastAsia="Times New Roman" w:hAnsi="Times New Roman" w:cs="Times New Roman"/>
          <w:color w:val="000000"/>
          <w:shd w:val="clear" w:color="auto" w:fill="FFFFFF"/>
        </w:rPr>
        <w:t>th</w:t>
      </w:r>
      <w:r w:rsidR="00647405" w:rsidRPr="00034811">
        <w:rPr>
          <w:rFonts w:ascii="Times New Roman" w:eastAsia="Times New Roman" w:hAnsi="Times New Roman" w:cs="Times New Roman"/>
          <w:color w:val="000000"/>
          <w:shd w:val="clear" w:color="auto" w:fill="FFFFFF"/>
        </w:rPr>
        <w:t>ree</w:t>
      </w:r>
      <w:r w:rsidR="002A16A3" w:rsidRPr="00034811">
        <w:rPr>
          <w:rFonts w:ascii="Times New Roman" w:eastAsia="Times New Roman" w:hAnsi="Times New Roman" w:cs="Times New Roman"/>
          <w:color w:val="000000"/>
          <w:shd w:val="clear" w:color="auto" w:fill="FFFFFF"/>
        </w:rPr>
        <w:t xml:space="preserve"> sections: (</w:t>
      </w:r>
      <w:proofErr w:type="spellStart"/>
      <w:r w:rsidR="002A16A3" w:rsidRPr="00034811">
        <w:rPr>
          <w:rFonts w:ascii="Times New Roman" w:eastAsia="Times New Roman" w:hAnsi="Times New Roman" w:cs="Times New Roman"/>
          <w:color w:val="000000"/>
          <w:shd w:val="clear" w:color="auto" w:fill="FFFFFF"/>
        </w:rPr>
        <w:t>i</w:t>
      </w:r>
      <w:proofErr w:type="spellEnd"/>
      <w:r w:rsidR="002A16A3" w:rsidRPr="00034811">
        <w:rPr>
          <w:rFonts w:ascii="Times New Roman" w:eastAsia="Times New Roman" w:hAnsi="Times New Roman" w:cs="Times New Roman"/>
          <w:color w:val="000000"/>
          <w:shd w:val="clear" w:color="auto" w:fill="FFFFFF"/>
        </w:rPr>
        <w:t xml:space="preserve">) </w:t>
      </w:r>
      <w:r w:rsidR="00103B10">
        <w:rPr>
          <w:rFonts w:ascii="Times New Roman" w:eastAsia="Times New Roman" w:hAnsi="Times New Roman" w:cs="Times New Roman"/>
          <w:color w:val="000000"/>
          <w:shd w:val="clear" w:color="auto" w:fill="FFFFFF"/>
        </w:rPr>
        <w:t xml:space="preserve">how </w:t>
      </w:r>
      <w:r w:rsidR="002A16A3" w:rsidRPr="00034811">
        <w:rPr>
          <w:rFonts w:ascii="Times New Roman" w:eastAsia="Times New Roman" w:hAnsi="Times New Roman" w:cs="Times New Roman"/>
          <w:color w:val="000000"/>
          <w:shd w:val="clear" w:color="auto" w:fill="FFFFFF"/>
        </w:rPr>
        <w:t xml:space="preserve">SBM and storytelling </w:t>
      </w:r>
      <w:r w:rsidR="00302461" w:rsidRPr="00034811">
        <w:rPr>
          <w:rFonts w:ascii="Times New Roman" w:eastAsia="Times New Roman" w:hAnsi="Times New Roman" w:cs="Times New Roman"/>
          <w:color w:val="000000"/>
          <w:shd w:val="clear" w:color="auto" w:fill="FFFFFF"/>
        </w:rPr>
        <w:t xml:space="preserve">in </w:t>
      </w:r>
      <w:r w:rsidR="002A16A3" w:rsidRPr="00034811">
        <w:rPr>
          <w:rFonts w:ascii="Times New Roman" w:eastAsia="Times New Roman" w:hAnsi="Times New Roman" w:cs="Times New Roman"/>
          <w:color w:val="000000"/>
          <w:shd w:val="clear" w:color="auto" w:fill="FFFFFF"/>
        </w:rPr>
        <w:t xml:space="preserve">socially responsible capitalism </w:t>
      </w:r>
      <w:r w:rsidR="00103B10">
        <w:rPr>
          <w:rFonts w:ascii="Times New Roman" w:eastAsia="Times New Roman" w:hAnsi="Times New Roman" w:cs="Times New Roman"/>
          <w:color w:val="000000"/>
          <w:shd w:val="clear" w:color="auto" w:fill="FFFFFF"/>
        </w:rPr>
        <w:t xml:space="preserve">can help understand </w:t>
      </w:r>
      <w:r w:rsidR="002A16A3" w:rsidRPr="00034811">
        <w:rPr>
          <w:rFonts w:ascii="Times New Roman" w:eastAsia="Times New Roman" w:hAnsi="Times New Roman" w:cs="Times New Roman"/>
          <w:color w:val="000000"/>
          <w:shd w:val="clear" w:color="auto" w:fill="FFFFFF"/>
        </w:rPr>
        <w:t xml:space="preserve">what is socially </w:t>
      </w:r>
      <w:r w:rsidR="002B4A99" w:rsidRPr="00034811">
        <w:rPr>
          <w:rFonts w:ascii="Times New Roman" w:eastAsia="Times New Roman" w:hAnsi="Times New Roman" w:cs="Times New Roman"/>
          <w:color w:val="000000"/>
          <w:shd w:val="clear" w:color="auto" w:fill="FFFFFF"/>
        </w:rPr>
        <w:t xml:space="preserve">and </w:t>
      </w:r>
      <w:r w:rsidR="002A16A3" w:rsidRPr="00034811">
        <w:rPr>
          <w:rFonts w:ascii="Times New Roman" w:eastAsia="Times New Roman" w:hAnsi="Times New Roman" w:cs="Times New Roman"/>
          <w:color w:val="000000"/>
          <w:shd w:val="clear" w:color="auto" w:fill="FFFFFF"/>
        </w:rPr>
        <w:t>ecologically sustainable</w:t>
      </w:r>
      <w:r w:rsidR="00302461" w:rsidRPr="00034811">
        <w:rPr>
          <w:rFonts w:ascii="Times New Roman" w:eastAsia="Times New Roman" w:hAnsi="Times New Roman" w:cs="Times New Roman"/>
          <w:color w:val="000000"/>
          <w:shd w:val="clear" w:color="auto" w:fill="FFFFFF"/>
        </w:rPr>
        <w:t>,</w:t>
      </w:r>
      <w:r w:rsidR="002A16A3" w:rsidRPr="00034811">
        <w:rPr>
          <w:rFonts w:ascii="Times New Roman" w:eastAsia="Times New Roman" w:hAnsi="Times New Roman" w:cs="Times New Roman"/>
          <w:color w:val="000000"/>
          <w:shd w:val="clear" w:color="auto" w:fill="FFFFFF"/>
        </w:rPr>
        <w:t xml:space="preserve"> rather than only what is profitable to particular stakeholders</w:t>
      </w:r>
      <w:r w:rsidR="002B4A99" w:rsidRPr="00034811">
        <w:rPr>
          <w:rFonts w:ascii="Times New Roman" w:eastAsia="Times New Roman" w:hAnsi="Times New Roman" w:cs="Times New Roman"/>
          <w:color w:val="000000"/>
          <w:shd w:val="clear" w:color="auto" w:fill="FFFFFF"/>
        </w:rPr>
        <w:t>;</w:t>
      </w:r>
      <w:r w:rsidR="002A16A3" w:rsidRPr="00034811">
        <w:rPr>
          <w:rFonts w:ascii="Times New Roman" w:eastAsia="Times New Roman" w:hAnsi="Times New Roman" w:cs="Times New Roman"/>
          <w:color w:val="000000"/>
          <w:shd w:val="clear" w:color="auto" w:fill="FFFFFF"/>
        </w:rPr>
        <w:t xml:space="preserve"> (ii) </w:t>
      </w:r>
      <w:r w:rsidR="00103B10">
        <w:rPr>
          <w:rFonts w:ascii="Times New Roman" w:eastAsia="Times New Roman" w:hAnsi="Times New Roman" w:cs="Times New Roman"/>
          <w:color w:val="000000"/>
          <w:shd w:val="clear" w:color="auto" w:fill="FFFFFF"/>
        </w:rPr>
        <w:t xml:space="preserve">how are the </w:t>
      </w:r>
      <w:r w:rsidR="002A16A3" w:rsidRPr="00034811">
        <w:rPr>
          <w:rFonts w:ascii="Times New Roman" w:eastAsia="Times New Roman" w:hAnsi="Times New Roman" w:cs="Times New Roman"/>
          <w:color w:val="000000"/>
          <w:shd w:val="clear" w:color="auto" w:fill="FFFFFF"/>
        </w:rPr>
        <w:t>methodological and philosophical perspectives</w:t>
      </w:r>
      <w:r w:rsidR="00103B10" w:rsidRPr="00034811">
        <w:rPr>
          <w:rFonts w:ascii="Times New Roman" w:eastAsia="Times New Roman" w:hAnsi="Times New Roman" w:cs="Times New Roman"/>
          <w:color w:val="000000"/>
          <w:shd w:val="clear" w:color="auto" w:fill="FFFFFF"/>
        </w:rPr>
        <w:t xml:space="preserve">; </w:t>
      </w:r>
      <w:r w:rsidR="00103B10">
        <w:rPr>
          <w:rFonts w:ascii="Times New Roman" w:eastAsia="Times New Roman" w:hAnsi="Times New Roman" w:cs="Times New Roman"/>
          <w:color w:val="000000"/>
          <w:shd w:val="clear" w:color="auto" w:fill="FFFFFF"/>
        </w:rPr>
        <w:t>and</w:t>
      </w:r>
      <w:r w:rsidR="002A16A3" w:rsidRPr="00034811">
        <w:rPr>
          <w:rFonts w:ascii="Times New Roman" w:eastAsia="Times New Roman" w:hAnsi="Times New Roman" w:cs="Times New Roman"/>
          <w:color w:val="000000"/>
          <w:shd w:val="clear" w:color="auto" w:fill="FFFFFF"/>
        </w:rPr>
        <w:t xml:space="preserve"> (iii) </w:t>
      </w:r>
      <w:r w:rsidR="00103B10">
        <w:rPr>
          <w:rFonts w:ascii="Times New Roman" w:eastAsia="Times New Roman" w:hAnsi="Times New Roman" w:cs="Times New Roman"/>
          <w:color w:val="000000"/>
          <w:shd w:val="clear" w:color="auto" w:fill="FFFFFF"/>
        </w:rPr>
        <w:t xml:space="preserve">what are the </w:t>
      </w:r>
      <w:r w:rsidR="002B4A99" w:rsidRPr="00034811">
        <w:rPr>
          <w:rFonts w:ascii="Times New Roman" w:eastAsia="Times New Roman" w:hAnsi="Times New Roman" w:cs="Times New Roman"/>
          <w:color w:val="000000"/>
          <w:shd w:val="clear" w:color="auto" w:fill="FFFFFF"/>
        </w:rPr>
        <w:t>d</w:t>
      </w:r>
      <w:r w:rsidRPr="00034811">
        <w:rPr>
          <w:rFonts w:ascii="Times New Roman" w:eastAsia="Times New Roman" w:hAnsi="Times New Roman" w:cs="Times New Roman"/>
          <w:color w:val="000000"/>
          <w:shd w:val="clear" w:color="auto" w:fill="FFFFFF"/>
        </w:rPr>
        <w:t xml:space="preserve">rivers, enablers, and barriers </w:t>
      </w:r>
      <w:r w:rsidR="002B4A99" w:rsidRPr="00034811">
        <w:rPr>
          <w:rFonts w:ascii="Times New Roman" w:eastAsia="Times New Roman" w:hAnsi="Times New Roman" w:cs="Times New Roman"/>
          <w:color w:val="000000"/>
          <w:shd w:val="clear" w:color="auto" w:fill="FFFFFF"/>
        </w:rPr>
        <w:t xml:space="preserve">in the </w:t>
      </w:r>
      <w:r w:rsidRPr="00034811">
        <w:rPr>
          <w:rFonts w:ascii="Times New Roman" w:eastAsia="Times New Roman" w:hAnsi="Times New Roman" w:cs="Times New Roman"/>
          <w:color w:val="000000"/>
          <w:shd w:val="clear" w:color="auto" w:fill="FFFFFF"/>
        </w:rPr>
        <w:t>implement</w:t>
      </w:r>
      <w:r w:rsidR="002B4A99" w:rsidRPr="00034811">
        <w:rPr>
          <w:rFonts w:ascii="Times New Roman" w:eastAsia="Times New Roman" w:hAnsi="Times New Roman" w:cs="Times New Roman"/>
          <w:color w:val="000000"/>
          <w:shd w:val="clear" w:color="auto" w:fill="FFFFFF"/>
        </w:rPr>
        <w:t>ation of</w:t>
      </w:r>
      <w:r w:rsidRPr="00034811">
        <w:rPr>
          <w:rFonts w:ascii="Times New Roman" w:eastAsia="Times New Roman" w:hAnsi="Times New Roman" w:cs="Times New Roman"/>
          <w:color w:val="000000"/>
          <w:shd w:val="clear" w:color="auto" w:fill="FFFFFF"/>
        </w:rPr>
        <w:t xml:space="preserve"> a</w:t>
      </w:r>
      <w:r w:rsidR="00302461" w:rsidRPr="00034811">
        <w:rPr>
          <w:rFonts w:ascii="Times New Roman" w:eastAsia="Times New Roman" w:hAnsi="Times New Roman" w:cs="Times New Roman"/>
          <w:color w:val="000000"/>
          <w:shd w:val="clear" w:color="auto" w:fill="FFFFFF"/>
        </w:rPr>
        <w:t>n</w:t>
      </w:r>
      <w:r w:rsidRPr="00034811">
        <w:rPr>
          <w:rFonts w:ascii="Times New Roman" w:eastAsia="Times New Roman" w:hAnsi="Times New Roman" w:cs="Times New Roman"/>
          <w:color w:val="000000"/>
          <w:shd w:val="clear" w:color="auto" w:fill="FFFFFF"/>
        </w:rPr>
        <w:t xml:space="preserve"> </w:t>
      </w:r>
      <w:r w:rsidR="00065A09" w:rsidRPr="00034811">
        <w:rPr>
          <w:rFonts w:ascii="Times New Roman" w:eastAsia="Times New Roman" w:hAnsi="Times New Roman" w:cs="Times New Roman"/>
          <w:color w:val="000000"/>
          <w:shd w:val="clear" w:color="auto" w:fill="FFFFFF"/>
        </w:rPr>
        <w:t>SBM</w:t>
      </w:r>
      <w:r w:rsidRPr="00034811">
        <w:rPr>
          <w:rFonts w:ascii="Times New Roman" w:eastAsia="Times New Roman" w:hAnsi="Times New Roman" w:cs="Times New Roman"/>
          <w:color w:val="000000"/>
          <w:shd w:val="clear" w:color="auto" w:fill="FFFFFF"/>
        </w:rPr>
        <w:t xml:space="preserve"> strategy. </w:t>
      </w:r>
      <w:r w:rsidR="00103B10">
        <w:rPr>
          <w:rFonts w:ascii="Times New Roman" w:eastAsia="Times New Roman" w:hAnsi="Times New Roman" w:cs="Times New Roman"/>
          <w:color w:val="000000"/>
          <w:shd w:val="clear" w:color="auto" w:fill="FFFFFF"/>
        </w:rPr>
        <w:t>The benefit</w:t>
      </w:r>
      <w:r w:rsidR="00A06294" w:rsidRPr="00034811">
        <w:rPr>
          <w:rFonts w:ascii="Times New Roman" w:eastAsia="Times New Roman" w:hAnsi="Times New Roman" w:cs="Times New Roman"/>
          <w:color w:val="000000"/>
          <w:shd w:val="clear" w:color="auto" w:fill="FFFFFF"/>
        </w:rPr>
        <w:t xml:space="preserve"> of ecologically</w:t>
      </w:r>
      <w:r w:rsidR="00551579" w:rsidRPr="00034811">
        <w:rPr>
          <w:rFonts w:ascii="Times New Roman" w:eastAsia="Times New Roman" w:hAnsi="Times New Roman" w:cs="Times New Roman"/>
          <w:color w:val="000000"/>
          <w:shd w:val="clear" w:color="auto" w:fill="FFFFFF"/>
        </w:rPr>
        <w:t xml:space="preserve"> and socially</w:t>
      </w:r>
      <w:r w:rsidR="00A06294" w:rsidRPr="00034811">
        <w:rPr>
          <w:rFonts w:ascii="Times New Roman" w:eastAsia="Times New Roman" w:hAnsi="Times New Roman" w:cs="Times New Roman"/>
          <w:color w:val="000000"/>
          <w:shd w:val="clear" w:color="auto" w:fill="FFFFFF"/>
        </w:rPr>
        <w:t xml:space="preserve">-sustainability-driven </w:t>
      </w:r>
      <w:r w:rsidR="00103B10">
        <w:rPr>
          <w:rFonts w:ascii="Times New Roman" w:eastAsia="Times New Roman" w:hAnsi="Times New Roman" w:cs="Times New Roman"/>
          <w:color w:val="000000"/>
          <w:shd w:val="clear" w:color="auto" w:fill="FFFFFF"/>
        </w:rPr>
        <w:t xml:space="preserve">business </w:t>
      </w:r>
      <w:r w:rsidR="00A06294" w:rsidRPr="00034811">
        <w:rPr>
          <w:rFonts w:ascii="Times New Roman" w:eastAsia="Times New Roman" w:hAnsi="Times New Roman" w:cs="Times New Roman"/>
          <w:color w:val="000000"/>
          <w:shd w:val="clear" w:color="auto" w:fill="FFFFFF"/>
        </w:rPr>
        <w:t>models is they can utilize the storytelling method of AID cycles to find ways of business</w:t>
      </w:r>
      <w:r w:rsidR="00AD3BA2">
        <w:rPr>
          <w:rFonts w:ascii="Times New Roman" w:eastAsia="Times New Roman" w:hAnsi="Times New Roman" w:cs="Times New Roman"/>
          <w:color w:val="000000"/>
          <w:shd w:val="clear" w:color="auto" w:fill="FFFFFF"/>
        </w:rPr>
        <w:t xml:space="preserve"> value creation</w:t>
      </w:r>
      <w:r w:rsidR="00A06294" w:rsidRPr="00034811">
        <w:rPr>
          <w:rFonts w:ascii="Times New Roman" w:eastAsia="Times New Roman" w:hAnsi="Times New Roman" w:cs="Times New Roman"/>
          <w:color w:val="000000"/>
          <w:shd w:val="clear" w:color="auto" w:fill="FFFFFF"/>
        </w:rPr>
        <w:t xml:space="preserve"> that do not exceed</w:t>
      </w:r>
      <w:r w:rsidR="00AD3BA2">
        <w:rPr>
          <w:rFonts w:ascii="Times New Roman" w:eastAsia="Times New Roman" w:hAnsi="Times New Roman" w:cs="Times New Roman"/>
          <w:color w:val="000000"/>
          <w:shd w:val="clear" w:color="auto" w:fill="FFFFFF"/>
        </w:rPr>
        <w:t xml:space="preserve"> planetary carrying capacities.</w:t>
      </w:r>
      <w:r w:rsidRPr="00034811">
        <w:rPr>
          <w:rFonts w:ascii="Times New Roman" w:eastAsia="Times New Roman" w:hAnsi="Times New Roman" w:cs="Times New Roman"/>
          <w:color w:val="000000"/>
          <w:shd w:val="clear" w:color="auto" w:fill="FFFFFF"/>
        </w:rPr>
        <w:t xml:space="preserve"> </w:t>
      </w:r>
      <w:r w:rsidR="00E727FE">
        <w:rPr>
          <w:rFonts w:ascii="Times New Roman" w:eastAsia="Times New Roman" w:hAnsi="Times New Roman" w:cs="Times New Roman"/>
          <w:color w:val="000000"/>
          <w:shd w:val="clear" w:color="auto" w:fill="FFFFFF"/>
        </w:rPr>
        <w:t>Finally</w:t>
      </w:r>
      <w:r w:rsidRPr="00034811">
        <w:rPr>
          <w:rFonts w:ascii="Times New Roman" w:eastAsia="Times New Roman" w:hAnsi="Times New Roman" w:cs="Times New Roman"/>
          <w:color w:val="000000"/>
          <w:shd w:val="clear" w:color="auto" w:fill="FFFFFF"/>
        </w:rPr>
        <w:t xml:space="preserve">, </w:t>
      </w:r>
      <w:r w:rsidR="009D288F" w:rsidRPr="00034811">
        <w:rPr>
          <w:rFonts w:ascii="Times New Roman" w:eastAsia="Times New Roman" w:hAnsi="Times New Roman" w:cs="Times New Roman"/>
          <w:color w:val="000000"/>
          <w:shd w:val="clear" w:color="auto" w:fill="FFFFFF"/>
        </w:rPr>
        <w:t>we</w:t>
      </w:r>
      <w:r w:rsidRPr="00034811">
        <w:rPr>
          <w:rFonts w:ascii="Times New Roman" w:eastAsia="Times New Roman" w:hAnsi="Times New Roman" w:cs="Times New Roman"/>
          <w:color w:val="000000"/>
          <w:shd w:val="clear" w:color="auto" w:fill="FFFFFF"/>
        </w:rPr>
        <w:t xml:space="preserve"> describe </w:t>
      </w:r>
      <w:r w:rsidR="00F13368" w:rsidRPr="00034811">
        <w:rPr>
          <w:rFonts w:ascii="Times New Roman" w:eastAsia="Times New Roman" w:hAnsi="Times New Roman" w:cs="Times New Roman"/>
          <w:color w:val="000000"/>
          <w:shd w:val="clear" w:color="auto" w:fill="FFFFFF"/>
        </w:rPr>
        <w:t xml:space="preserve">potential </w:t>
      </w:r>
      <w:r w:rsidR="00A06294" w:rsidRPr="00034811">
        <w:rPr>
          <w:rFonts w:ascii="Times New Roman" w:eastAsia="Times New Roman" w:hAnsi="Times New Roman" w:cs="Times New Roman"/>
          <w:color w:val="000000"/>
          <w:shd w:val="clear" w:color="auto" w:fill="FFFFFF"/>
        </w:rPr>
        <w:t>ways of implementing</w:t>
      </w:r>
      <w:r w:rsidRPr="00034811">
        <w:rPr>
          <w:rFonts w:ascii="Times New Roman" w:eastAsia="Times New Roman" w:hAnsi="Times New Roman" w:cs="Times New Roman"/>
          <w:color w:val="000000"/>
          <w:shd w:val="clear" w:color="auto" w:fill="FFFFFF"/>
        </w:rPr>
        <w:t xml:space="preserve"> storytelling</w:t>
      </w:r>
      <w:r w:rsidR="00A06294" w:rsidRPr="00034811">
        <w:rPr>
          <w:rFonts w:ascii="Times New Roman" w:eastAsia="Times New Roman" w:hAnsi="Times New Roman" w:cs="Times New Roman"/>
          <w:color w:val="000000"/>
          <w:shd w:val="clear" w:color="auto" w:fill="FFFFFF"/>
        </w:rPr>
        <w:t xml:space="preserve"> science</w:t>
      </w:r>
      <w:r w:rsidR="003F2911" w:rsidRPr="00034811">
        <w:rPr>
          <w:rFonts w:ascii="Times New Roman" w:eastAsia="Times New Roman" w:hAnsi="Times New Roman" w:cs="Times New Roman"/>
          <w:color w:val="000000"/>
          <w:shd w:val="clear" w:color="auto" w:fill="FFFFFF"/>
        </w:rPr>
        <w:t xml:space="preserve"> in strategy, marketing, man</w:t>
      </w:r>
      <w:r w:rsidR="00AD3BA2">
        <w:rPr>
          <w:rFonts w:ascii="Times New Roman" w:eastAsia="Times New Roman" w:hAnsi="Times New Roman" w:cs="Times New Roman"/>
          <w:color w:val="000000"/>
          <w:shd w:val="clear" w:color="auto" w:fill="FFFFFF"/>
        </w:rPr>
        <w:t>agement, international business</w:t>
      </w:r>
      <w:r w:rsidR="003F2911" w:rsidRPr="00034811">
        <w:rPr>
          <w:rFonts w:ascii="Times New Roman" w:eastAsia="Times New Roman" w:hAnsi="Times New Roman" w:cs="Times New Roman"/>
          <w:color w:val="000000"/>
          <w:shd w:val="clear" w:color="auto" w:fill="FFFFFF"/>
        </w:rPr>
        <w:t xml:space="preserve"> </w:t>
      </w:r>
      <w:r w:rsidR="00AD3BA2">
        <w:rPr>
          <w:rFonts w:ascii="Times New Roman" w:eastAsia="Times New Roman" w:hAnsi="Times New Roman" w:cs="Times New Roman"/>
          <w:color w:val="000000"/>
          <w:shd w:val="clear" w:color="auto" w:fill="FFFFFF"/>
        </w:rPr>
        <w:t>and</w:t>
      </w:r>
      <w:r w:rsidR="0082106E" w:rsidRPr="00034811">
        <w:rPr>
          <w:rFonts w:ascii="Times New Roman" w:eastAsia="Times New Roman" w:hAnsi="Times New Roman" w:cs="Times New Roman"/>
          <w:color w:val="000000"/>
          <w:shd w:val="clear" w:color="auto" w:fill="FFFFFF"/>
        </w:rPr>
        <w:t xml:space="preserve"> </w:t>
      </w:r>
      <w:r w:rsidR="003F2911" w:rsidRPr="00034811">
        <w:rPr>
          <w:rFonts w:ascii="Times New Roman" w:eastAsia="Times New Roman" w:hAnsi="Times New Roman" w:cs="Times New Roman"/>
          <w:color w:val="000000"/>
          <w:shd w:val="clear" w:color="auto" w:fill="FFFFFF"/>
        </w:rPr>
        <w:t xml:space="preserve">global value chain </w:t>
      </w:r>
      <w:r w:rsidR="00AD3BA2">
        <w:rPr>
          <w:rFonts w:ascii="Times New Roman" w:eastAsia="Times New Roman" w:hAnsi="Times New Roman" w:cs="Times New Roman"/>
          <w:color w:val="000000"/>
          <w:shd w:val="clear" w:color="auto" w:fill="FFFFFF"/>
        </w:rPr>
        <w:t xml:space="preserve">studies </w:t>
      </w:r>
      <w:r w:rsidR="003F2911" w:rsidRPr="00034811">
        <w:rPr>
          <w:rFonts w:ascii="Times New Roman" w:eastAsia="Times New Roman" w:hAnsi="Times New Roman" w:cs="Times New Roman"/>
          <w:color w:val="000000"/>
          <w:shd w:val="clear" w:color="auto" w:fill="FFFFFF"/>
        </w:rPr>
        <w:t>focus</w:t>
      </w:r>
      <w:r w:rsidR="00AD3BA2">
        <w:rPr>
          <w:rFonts w:ascii="Times New Roman" w:eastAsia="Times New Roman" w:hAnsi="Times New Roman" w:cs="Times New Roman"/>
          <w:color w:val="000000"/>
          <w:shd w:val="clear" w:color="auto" w:fill="FFFFFF"/>
        </w:rPr>
        <w:t>ing</w:t>
      </w:r>
      <w:r w:rsidR="003F2911" w:rsidRPr="00034811">
        <w:rPr>
          <w:rFonts w:ascii="Times New Roman" w:eastAsia="Times New Roman" w:hAnsi="Times New Roman" w:cs="Times New Roman"/>
          <w:color w:val="000000"/>
          <w:shd w:val="clear" w:color="auto" w:fill="FFFFFF"/>
        </w:rPr>
        <w:t xml:space="preserve"> sustainability.</w:t>
      </w:r>
    </w:p>
    <w:p w14:paraId="4F9C33D6" w14:textId="6DDD6B59" w:rsidR="00A06294" w:rsidRDefault="00A06294" w:rsidP="007E463E">
      <w:pPr>
        <w:rPr>
          <w:rFonts w:ascii="Times New Roman" w:eastAsia="Times New Roman" w:hAnsi="Times New Roman" w:cs="Times New Roman"/>
          <w:color w:val="000000"/>
          <w:shd w:val="clear" w:color="auto" w:fill="FFFFFF"/>
        </w:rPr>
      </w:pPr>
    </w:p>
    <w:p w14:paraId="626C147D" w14:textId="7FF23896" w:rsidR="007B356C" w:rsidRDefault="007B356C" w:rsidP="007E463E">
      <w:pPr>
        <w:rPr>
          <w:rFonts w:ascii="Times New Roman" w:eastAsia="Times New Roman" w:hAnsi="Times New Roman" w:cs="Times New Roman"/>
          <w:color w:val="000000"/>
          <w:shd w:val="clear" w:color="auto" w:fill="FFFFFF"/>
        </w:rPr>
      </w:pPr>
    </w:p>
    <w:p w14:paraId="0A71C80F" w14:textId="08AE3916" w:rsidR="007B356C" w:rsidRDefault="007B356C" w:rsidP="007E463E">
      <w:pPr>
        <w:rPr>
          <w:rFonts w:ascii="Times New Roman" w:eastAsia="Times New Roman" w:hAnsi="Times New Roman" w:cs="Times New Roman"/>
          <w:color w:val="000000"/>
          <w:shd w:val="clear" w:color="auto" w:fill="FFFFFF"/>
        </w:rPr>
      </w:pPr>
    </w:p>
    <w:p w14:paraId="1ED0AC14" w14:textId="77777777" w:rsidR="007B356C" w:rsidRPr="00034811" w:rsidRDefault="007B356C" w:rsidP="007E463E">
      <w:pPr>
        <w:rPr>
          <w:rFonts w:ascii="Times New Roman" w:eastAsia="Times New Roman" w:hAnsi="Times New Roman" w:cs="Times New Roman"/>
          <w:color w:val="000000"/>
          <w:shd w:val="clear" w:color="auto" w:fill="FFFFFF"/>
        </w:rPr>
      </w:pPr>
    </w:p>
    <w:p w14:paraId="367D7368" w14:textId="0149053A" w:rsidR="00A06294" w:rsidRPr="00034811" w:rsidRDefault="00A06294" w:rsidP="007E463E">
      <w:pPr>
        <w:rPr>
          <w:rFonts w:ascii="Times New Roman" w:eastAsia="Times New Roman" w:hAnsi="Times New Roman" w:cs="Times New Roman"/>
          <w:color w:val="000000"/>
          <w:shd w:val="clear" w:color="auto" w:fill="FFFFFF"/>
        </w:rPr>
      </w:pPr>
      <w:r w:rsidRPr="007B356C">
        <w:rPr>
          <w:rFonts w:ascii="Times New Roman" w:eastAsia="Times New Roman" w:hAnsi="Times New Roman" w:cs="Times New Roman"/>
          <w:b/>
          <w:color w:val="000000"/>
          <w:shd w:val="clear" w:color="auto" w:fill="FFFFFF"/>
        </w:rPr>
        <w:t>Keywords:</w:t>
      </w:r>
      <w:r w:rsidRPr="00034811">
        <w:rPr>
          <w:rFonts w:ascii="Times New Roman" w:eastAsia="Times New Roman" w:hAnsi="Times New Roman" w:cs="Times New Roman"/>
          <w:color w:val="000000"/>
          <w:shd w:val="clear" w:color="auto" w:fill="FFFFFF"/>
        </w:rPr>
        <w:t xml:space="preserve"> sustainability, business modeling, </w:t>
      </w:r>
      <w:r w:rsidR="0040284D" w:rsidRPr="00034811">
        <w:rPr>
          <w:rFonts w:ascii="Times New Roman" w:eastAsia="Times New Roman" w:hAnsi="Times New Roman" w:cs="Times New Roman"/>
          <w:color w:val="000000"/>
          <w:shd w:val="clear" w:color="auto" w:fill="FFFFFF"/>
        </w:rPr>
        <w:t xml:space="preserve">strategy, </w:t>
      </w:r>
      <w:r w:rsidRPr="00034811">
        <w:rPr>
          <w:rFonts w:ascii="Times New Roman" w:eastAsia="Times New Roman" w:hAnsi="Times New Roman" w:cs="Times New Roman"/>
          <w:color w:val="000000"/>
          <w:shd w:val="clear" w:color="auto" w:fill="FFFFFF"/>
        </w:rPr>
        <w:t>Abduction-Induction-Deduction cycles, storytelling science</w:t>
      </w:r>
      <w:r w:rsidR="00AD3BA2">
        <w:rPr>
          <w:rFonts w:ascii="Times New Roman" w:eastAsia="Times New Roman" w:hAnsi="Times New Roman" w:cs="Times New Roman"/>
          <w:color w:val="000000"/>
          <w:shd w:val="clear" w:color="auto" w:fill="FFFFFF"/>
        </w:rPr>
        <w:t>, socially-responsible-capitalism</w:t>
      </w:r>
    </w:p>
    <w:p w14:paraId="57FA44D9" w14:textId="77777777" w:rsidR="007E463E" w:rsidRPr="00034811" w:rsidRDefault="007E463E" w:rsidP="007E463E">
      <w:pPr>
        <w:rPr>
          <w:rFonts w:ascii="Times New Roman" w:eastAsia="Times New Roman" w:hAnsi="Times New Roman" w:cs="Times New Roman"/>
          <w:color w:val="000000"/>
          <w:shd w:val="clear" w:color="auto" w:fill="FFFFFF"/>
        </w:rPr>
      </w:pPr>
    </w:p>
    <w:p w14:paraId="53FA9BC6" w14:textId="77777777" w:rsidR="00280A6E" w:rsidRPr="00034811" w:rsidRDefault="00280A6E" w:rsidP="007E463E">
      <w:pPr>
        <w:rPr>
          <w:rFonts w:ascii="Times New Roman" w:eastAsia="Times New Roman" w:hAnsi="Times New Roman" w:cs="Times New Roman"/>
          <w:b/>
          <w:color w:val="000000"/>
          <w:shd w:val="clear" w:color="auto" w:fill="FFFFFF"/>
        </w:rPr>
      </w:pPr>
    </w:p>
    <w:p w14:paraId="37CED351" w14:textId="77777777" w:rsidR="00381EAD" w:rsidRPr="00034811" w:rsidRDefault="00381EAD">
      <w:pPr>
        <w:rPr>
          <w:rFonts w:ascii="Times New Roman" w:eastAsia="Times New Roman" w:hAnsi="Times New Roman" w:cs="Times New Roman"/>
          <w:b/>
          <w:color w:val="000000"/>
          <w:shd w:val="clear" w:color="auto" w:fill="FFFFFF"/>
        </w:rPr>
      </w:pPr>
      <w:r w:rsidRPr="00034811">
        <w:rPr>
          <w:rFonts w:ascii="Times New Roman" w:eastAsia="Times New Roman" w:hAnsi="Times New Roman" w:cs="Times New Roman"/>
          <w:b/>
          <w:color w:val="000000"/>
          <w:shd w:val="clear" w:color="auto" w:fill="FFFFFF"/>
        </w:rPr>
        <w:br w:type="page"/>
      </w:r>
    </w:p>
    <w:p w14:paraId="37301A17" w14:textId="33A657DD" w:rsidR="007E463E" w:rsidRPr="00D75C41" w:rsidRDefault="007E463E" w:rsidP="007E463E">
      <w:pPr>
        <w:rPr>
          <w:rFonts w:ascii="Times New Roman" w:eastAsia="Times New Roman" w:hAnsi="Times New Roman" w:cs="Times New Roman"/>
          <w:b/>
          <w:color w:val="000000"/>
          <w:sz w:val="28"/>
          <w:szCs w:val="28"/>
          <w:shd w:val="clear" w:color="auto" w:fill="FFFFFF"/>
        </w:rPr>
      </w:pPr>
      <w:r w:rsidRPr="00D75C41">
        <w:rPr>
          <w:rFonts w:ascii="Times New Roman" w:eastAsia="Times New Roman" w:hAnsi="Times New Roman" w:cs="Times New Roman"/>
          <w:b/>
          <w:color w:val="000000"/>
          <w:sz w:val="28"/>
          <w:szCs w:val="28"/>
          <w:shd w:val="clear" w:color="auto" w:fill="FFFFFF"/>
        </w:rPr>
        <w:lastRenderedPageBreak/>
        <w:t>Introduction</w:t>
      </w:r>
    </w:p>
    <w:p w14:paraId="0F857B3A" w14:textId="77777777" w:rsidR="00C71931" w:rsidRPr="00034811" w:rsidRDefault="00C71931" w:rsidP="007E463E">
      <w:pPr>
        <w:rPr>
          <w:rFonts w:ascii="Times New Roman" w:eastAsia="Times New Roman" w:hAnsi="Times New Roman" w:cs="Times New Roman"/>
          <w:color w:val="000000"/>
          <w:shd w:val="clear" w:color="auto" w:fill="FFFFFF"/>
        </w:rPr>
      </w:pPr>
    </w:p>
    <w:p w14:paraId="281812EA" w14:textId="49845E48" w:rsidR="00C71931" w:rsidRDefault="00BF5228"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Recently, b</w:t>
      </w:r>
      <w:r w:rsidR="007E463E" w:rsidRPr="00034811">
        <w:rPr>
          <w:rFonts w:ascii="Times New Roman" w:eastAsia="Times New Roman" w:hAnsi="Times New Roman" w:cs="Times New Roman"/>
          <w:color w:val="000000"/>
          <w:shd w:val="clear" w:color="auto" w:fill="FFFFFF"/>
        </w:rPr>
        <w:t xml:space="preserve">usiness modeling </w:t>
      </w:r>
      <w:r w:rsidR="0082106E" w:rsidRPr="00034811">
        <w:rPr>
          <w:rFonts w:ascii="Times New Roman" w:eastAsia="Times New Roman" w:hAnsi="Times New Roman" w:cs="Times New Roman"/>
          <w:color w:val="000000"/>
          <w:shd w:val="clear" w:color="auto" w:fill="FFFFFF"/>
        </w:rPr>
        <w:t>has taken</w:t>
      </w:r>
      <w:r w:rsidR="007E463E" w:rsidRPr="00034811">
        <w:rPr>
          <w:rFonts w:ascii="Times New Roman" w:eastAsia="Times New Roman" w:hAnsi="Times New Roman" w:cs="Times New Roman"/>
          <w:color w:val="000000"/>
          <w:shd w:val="clear" w:color="auto" w:fill="FFFFFF"/>
        </w:rPr>
        <w:t xml:space="preserve"> a</w:t>
      </w:r>
      <w:r w:rsidR="003050F7" w:rsidRPr="00034811">
        <w:rPr>
          <w:rFonts w:ascii="Times New Roman" w:eastAsia="Times New Roman" w:hAnsi="Times New Roman" w:cs="Times New Roman"/>
          <w:color w:val="000000"/>
          <w:shd w:val="clear" w:color="auto" w:fill="FFFFFF"/>
        </w:rPr>
        <w:t xml:space="preserve"> turn toward an</w:t>
      </w:r>
      <w:r w:rsidR="007E463E" w:rsidRPr="00034811">
        <w:rPr>
          <w:rFonts w:ascii="Times New Roman" w:eastAsia="Times New Roman" w:hAnsi="Times New Roman" w:cs="Times New Roman"/>
          <w:color w:val="000000"/>
          <w:shd w:val="clear" w:color="auto" w:fill="FFFFFF"/>
        </w:rPr>
        <w:t xml:space="preserve"> </w:t>
      </w:r>
      <w:r w:rsidR="003050F7" w:rsidRPr="00034811">
        <w:rPr>
          <w:rFonts w:ascii="Times New Roman" w:eastAsia="Times New Roman" w:hAnsi="Times New Roman" w:cs="Times New Roman"/>
          <w:color w:val="000000"/>
          <w:shd w:val="clear" w:color="auto" w:fill="FFFFFF"/>
        </w:rPr>
        <w:t xml:space="preserve">emphasis on </w:t>
      </w:r>
      <w:r w:rsidR="007E463E" w:rsidRPr="00034811">
        <w:rPr>
          <w:rFonts w:ascii="Times New Roman" w:eastAsia="Times New Roman" w:hAnsi="Times New Roman" w:cs="Times New Roman"/>
          <w:color w:val="000000"/>
          <w:shd w:val="clear" w:color="auto" w:fill="FFFFFF"/>
        </w:rPr>
        <w:t>ecological sustainability</w:t>
      </w:r>
      <w:r w:rsidRPr="00034811">
        <w:rPr>
          <w:rFonts w:ascii="Times New Roman" w:eastAsia="Times New Roman" w:hAnsi="Times New Roman" w:cs="Times New Roman"/>
          <w:color w:val="000000"/>
          <w:shd w:val="clear" w:color="auto" w:fill="FFFFFF"/>
        </w:rPr>
        <w:t xml:space="preserve"> </w:t>
      </w:r>
      <w:r w:rsidR="00A06294" w:rsidRPr="00034811">
        <w:rPr>
          <w:rFonts w:ascii="Times New Roman" w:eastAsia="Times New Roman" w:hAnsi="Times New Roman" w:cs="Times New Roman"/>
          <w:color w:val="000000"/>
          <w:shd w:val="clear" w:color="auto" w:fill="FFFFFF"/>
        </w:rPr>
        <w:t>(</w:t>
      </w:r>
      <w:proofErr w:type="spellStart"/>
      <w:r w:rsidR="00A06294" w:rsidRPr="00034811">
        <w:rPr>
          <w:rFonts w:ascii="Times New Roman" w:eastAsia="Times New Roman" w:hAnsi="Times New Roman" w:cs="Times New Roman"/>
          <w:color w:val="000000"/>
          <w:shd w:val="clear" w:color="auto" w:fill="FFFFFF"/>
        </w:rPr>
        <w:t>Bocken</w:t>
      </w:r>
      <w:proofErr w:type="spellEnd"/>
      <w:r w:rsidR="00A06294" w:rsidRPr="00034811">
        <w:rPr>
          <w:rFonts w:ascii="Times New Roman" w:eastAsia="Times New Roman" w:hAnsi="Times New Roman" w:cs="Times New Roman"/>
          <w:color w:val="000000"/>
          <w:shd w:val="clear" w:color="auto" w:fill="FFFFFF"/>
        </w:rPr>
        <w:t xml:space="preserve">, Boons, &amp; </w:t>
      </w:r>
      <w:proofErr w:type="spellStart"/>
      <w:r w:rsidR="00A06294" w:rsidRPr="00034811">
        <w:rPr>
          <w:rFonts w:ascii="Times New Roman" w:eastAsia="Times New Roman" w:hAnsi="Times New Roman" w:cs="Times New Roman"/>
          <w:color w:val="000000"/>
          <w:shd w:val="clear" w:color="auto" w:fill="FFFFFF"/>
        </w:rPr>
        <w:t>Baldassarre</w:t>
      </w:r>
      <w:proofErr w:type="spellEnd"/>
      <w:r w:rsidR="00A06294" w:rsidRPr="00034811">
        <w:rPr>
          <w:rFonts w:ascii="Times New Roman" w:eastAsia="Times New Roman" w:hAnsi="Times New Roman" w:cs="Times New Roman"/>
          <w:color w:val="000000"/>
          <w:shd w:val="clear" w:color="auto" w:fill="FFFFFF"/>
        </w:rPr>
        <w:t xml:space="preserve">, 2019; Boons &amp; </w:t>
      </w:r>
      <w:proofErr w:type="spellStart"/>
      <w:r w:rsidR="00A06294" w:rsidRPr="00034811">
        <w:rPr>
          <w:rFonts w:ascii="Times New Roman" w:eastAsia="Times New Roman" w:hAnsi="Times New Roman" w:cs="Times New Roman"/>
          <w:color w:val="000000"/>
          <w:shd w:val="clear" w:color="auto" w:fill="FFFFFF"/>
        </w:rPr>
        <w:t>Laasch</w:t>
      </w:r>
      <w:proofErr w:type="spellEnd"/>
      <w:r w:rsidR="00A06294" w:rsidRPr="00034811">
        <w:rPr>
          <w:rFonts w:ascii="Times New Roman" w:eastAsia="Times New Roman" w:hAnsi="Times New Roman" w:cs="Times New Roman"/>
          <w:color w:val="000000"/>
          <w:shd w:val="clear" w:color="auto" w:fill="FFFFFF"/>
        </w:rPr>
        <w:t xml:space="preserve">, 2019; </w:t>
      </w:r>
      <w:proofErr w:type="spellStart"/>
      <w:r w:rsidR="00A06294" w:rsidRPr="00034811">
        <w:rPr>
          <w:rFonts w:ascii="Times New Roman" w:eastAsia="Times New Roman" w:hAnsi="Times New Roman" w:cs="Times New Roman"/>
          <w:color w:val="000000"/>
          <w:shd w:val="clear" w:color="auto" w:fill="FFFFFF"/>
        </w:rPr>
        <w:t>Dentchev</w:t>
      </w:r>
      <w:proofErr w:type="spellEnd"/>
      <w:r w:rsidR="00A06294" w:rsidRPr="00034811">
        <w:rPr>
          <w:rFonts w:ascii="Times New Roman" w:eastAsia="Times New Roman" w:hAnsi="Times New Roman" w:cs="Times New Roman"/>
          <w:color w:val="000000"/>
          <w:shd w:val="clear" w:color="auto" w:fill="FFFFFF"/>
        </w:rPr>
        <w:t xml:space="preserve"> et al. 2018; Hahn et al., 2014; Joyce &amp; </w:t>
      </w:r>
      <w:proofErr w:type="spellStart"/>
      <w:r w:rsidR="00A06294" w:rsidRPr="00034811">
        <w:rPr>
          <w:rFonts w:ascii="Times New Roman" w:eastAsia="Times New Roman" w:hAnsi="Times New Roman" w:cs="Times New Roman"/>
          <w:color w:val="000000"/>
          <w:shd w:val="clear" w:color="auto" w:fill="FFFFFF"/>
        </w:rPr>
        <w:t>Paquin</w:t>
      </w:r>
      <w:proofErr w:type="spellEnd"/>
      <w:r w:rsidR="00A06294" w:rsidRPr="00034811">
        <w:rPr>
          <w:rFonts w:ascii="Times New Roman" w:eastAsia="Times New Roman" w:hAnsi="Times New Roman" w:cs="Times New Roman"/>
          <w:color w:val="000000"/>
          <w:shd w:val="clear" w:color="auto" w:fill="FFFFFF"/>
        </w:rPr>
        <w:t xml:space="preserve">, 2016; </w:t>
      </w:r>
      <w:proofErr w:type="spellStart"/>
      <w:r w:rsidR="00A06294" w:rsidRPr="00034811">
        <w:rPr>
          <w:rFonts w:ascii="Times New Roman" w:hAnsi="Times New Roman" w:cs="Times New Roman"/>
        </w:rPr>
        <w:t>Lüdeke</w:t>
      </w:r>
      <w:proofErr w:type="spellEnd"/>
      <w:r w:rsidR="00A06294" w:rsidRPr="00034811">
        <w:rPr>
          <w:rFonts w:ascii="Times New Roman" w:hAnsi="Times New Roman" w:cs="Times New Roman"/>
        </w:rPr>
        <w:t xml:space="preserve">-Freund et al, 2019; </w:t>
      </w:r>
      <w:proofErr w:type="spellStart"/>
      <w:r w:rsidR="00A06294" w:rsidRPr="00034811">
        <w:rPr>
          <w:rFonts w:ascii="Times New Roman" w:hAnsi="Times New Roman" w:cs="Times New Roman"/>
        </w:rPr>
        <w:t>Lüdeke</w:t>
      </w:r>
      <w:proofErr w:type="spellEnd"/>
      <w:r w:rsidR="00A06294" w:rsidRPr="00034811">
        <w:rPr>
          <w:rFonts w:ascii="Times New Roman" w:hAnsi="Times New Roman" w:cs="Times New Roman"/>
        </w:rPr>
        <w:t xml:space="preserve">-Freund et al., 2019; Nielsen et al., 2018; </w:t>
      </w:r>
      <w:proofErr w:type="spellStart"/>
      <w:r w:rsidR="00A06294" w:rsidRPr="00034811">
        <w:rPr>
          <w:rFonts w:ascii="Times New Roman" w:hAnsi="Times New Roman" w:cs="Times New Roman"/>
        </w:rPr>
        <w:t>Vladimirova</w:t>
      </w:r>
      <w:proofErr w:type="spellEnd"/>
      <w:r w:rsidR="00A06294" w:rsidRPr="00034811">
        <w:rPr>
          <w:rFonts w:ascii="Times New Roman" w:hAnsi="Times New Roman" w:cs="Times New Roman"/>
        </w:rPr>
        <w:t>, 2019)</w:t>
      </w:r>
      <w:r w:rsidR="007E463E" w:rsidRPr="00034811">
        <w:rPr>
          <w:rFonts w:ascii="Times New Roman" w:eastAsia="Times New Roman" w:hAnsi="Times New Roman" w:cs="Times New Roman"/>
          <w:color w:val="000000"/>
          <w:shd w:val="clear" w:color="auto" w:fill="FFFFFF"/>
        </w:rPr>
        <w:t xml:space="preserve">. </w:t>
      </w:r>
      <w:bookmarkStart w:id="0" w:name="_GoBack"/>
      <w:bookmarkEnd w:id="0"/>
      <w:r w:rsidR="006F749A" w:rsidRPr="00034811">
        <w:rPr>
          <w:rFonts w:ascii="Times New Roman" w:eastAsia="Times New Roman" w:hAnsi="Times New Roman" w:cs="Times New Roman"/>
          <w:color w:val="000000"/>
          <w:shd w:val="clear" w:color="auto" w:fill="FFFFFF"/>
        </w:rPr>
        <w:t>There is</w:t>
      </w:r>
      <w:r w:rsidR="00F13368" w:rsidRPr="00034811">
        <w:rPr>
          <w:rFonts w:ascii="Times New Roman" w:eastAsia="Times New Roman" w:hAnsi="Times New Roman" w:cs="Times New Roman"/>
          <w:color w:val="000000"/>
          <w:shd w:val="clear" w:color="auto" w:fill="FFFFFF"/>
        </w:rPr>
        <w:t xml:space="preserve"> </w:t>
      </w:r>
      <w:r w:rsidR="003050F7" w:rsidRPr="00034811">
        <w:rPr>
          <w:rFonts w:ascii="Times New Roman" w:eastAsia="Times New Roman" w:hAnsi="Times New Roman" w:cs="Times New Roman"/>
          <w:color w:val="000000"/>
          <w:shd w:val="clear" w:color="auto" w:fill="FFFFFF"/>
        </w:rPr>
        <w:t>a similar</w:t>
      </w:r>
      <w:r w:rsidR="00A06294" w:rsidRPr="00034811">
        <w:rPr>
          <w:rFonts w:ascii="Times New Roman" w:eastAsia="Times New Roman" w:hAnsi="Times New Roman" w:cs="Times New Roman"/>
          <w:color w:val="000000"/>
          <w:shd w:val="clear" w:color="auto" w:fill="FFFFFF"/>
        </w:rPr>
        <w:t xml:space="preserve"> sustainability-driven </w:t>
      </w:r>
      <w:r w:rsidR="006D0B43">
        <w:rPr>
          <w:rFonts w:ascii="Times New Roman" w:eastAsia="Times New Roman" w:hAnsi="Times New Roman" w:cs="Times New Roman"/>
          <w:color w:val="000000"/>
          <w:shd w:val="clear" w:color="auto" w:fill="FFFFFF"/>
        </w:rPr>
        <w:t>turn</w:t>
      </w:r>
      <w:r w:rsidR="0082106E" w:rsidRPr="00034811">
        <w:rPr>
          <w:rFonts w:ascii="Times New Roman" w:eastAsia="Times New Roman" w:hAnsi="Times New Roman" w:cs="Times New Roman"/>
          <w:color w:val="000000"/>
          <w:shd w:val="clear" w:color="auto" w:fill="FFFFFF"/>
        </w:rPr>
        <w:t xml:space="preserve"> </w:t>
      </w:r>
      <w:r w:rsidR="00A06294" w:rsidRPr="00034811">
        <w:rPr>
          <w:rFonts w:ascii="Times New Roman" w:eastAsia="Times New Roman" w:hAnsi="Times New Roman" w:cs="Times New Roman"/>
          <w:color w:val="000000"/>
          <w:shd w:val="clear" w:color="auto" w:fill="FFFFFF"/>
        </w:rPr>
        <w:t>to</w:t>
      </w:r>
      <w:r w:rsidR="0082106E" w:rsidRPr="00034811">
        <w:rPr>
          <w:rFonts w:ascii="Times New Roman" w:eastAsia="Times New Roman" w:hAnsi="Times New Roman" w:cs="Times New Roman"/>
          <w:color w:val="000000"/>
          <w:shd w:val="clear" w:color="auto" w:fill="FFFFFF"/>
        </w:rPr>
        <w:t>ward</w:t>
      </w:r>
      <w:r w:rsidR="00A06294" w:rsidRPr="00034811">
        <w:rPr>
          <w:rFonts w:ascii="Times New Roman" w:eastAsia="Times New Roman" w:hAnsi="Times New Roman" w:cs="Times New Roman"/>
          <w:color w:val="000000"/>
          <w:shd w:val="clear" w:color="auto" w:fill="FFFFFF"/>
        </w:rPr>
        <w:t xml:space="preserve"> </w:t>
      </w:r>
      <w:r w:rsidR="003050F7" w:rsidRPr="00034811">
        <w:rPr>
          <w:rFonts w:ascii="Times New Roman" w:eastAsia="Times New Roman" w:hAnsi="Times New Roman" w:cs="Times New Roman"/>
          <w:color w:val="000000"/>
          <w:shd w:val="clear" w:color="auto" w:fill="FFFFFF"/>
        </w:rPr>
        <w:t xml:space="preserve">the development of </w:t>
      </w:r>
      <w:r w:rsidR="00A06294" w:rsidRPr="00034811">
        <w:rPr>
          <w:rFonts w:ascii="Times New Roman" w:eastAsia="Times New Roman" w:hAnsi="Times New Roman" w:cs="Times New Roman"/>
          <w:color w:val="000000"/>
          <w:shd w:val="clear" w:color="auto" w:fill="FFFFFF"/>
        </w:rPr>
        <w:t xml:space="preserve">a storytelling science methodology </w:t>
      </w:r>
      <w:r w:rsidR="003050F7" w:rsidRPr="00034811">
        <w:rPr>
          <w:rFonts w:ascii="Times New Roman" w:eastAsia="Times New Roman" w:hAnsi="Times New Roman" w:cs="Times New Roman"/>
          <w:color w:val="000000"/>
          <w:shd w:val="clear" w:color="auto" w:fill="FFFFFF"/>
        </w:rPr>
        <w:t xml:space="preserve">in business storytelling </w:t>
      </w:r>
      <w:r w:rsidR="00873696" w:rsidRPr="00034811">
        <w:rPr>
          <w:rFonts w:ascii="Times New Roman" w:eastAsia="Times New Roman" w:hAnsi="Times New Roman" w:cs="Times New Roman"/>
          <w:color w:val="000000"/>
          <w:shd w:val="clear" w:color="auto" w:fill="FFFFFF"/>
        </w:rPr>
        <w:t>(</w:t>
      </w:r>
      <w:r w:rsidR="00CA3588" w:rsidRPr="00034811">
        <w:rPr>
          <w:rFonts w:ascii="Times New Roman" w:eastAsia="Times New Roman" w:hAnsi="Times New Roman" w:cs="Times New Roman"/>
          <w:color w:val="000000"/>
          <w:shd w:val="clear" w:color="auto" w:fill="FFFFFF"/>
        </w:rPr>
        <w:t xml:space="preserve">See, </w:t>
      </w:r>
      <w:r w:rsidR="00873696" w:rsidRPr="00034811">
        <w:rPr>
          <w:rFonts w:ascii="Times New Roman" w:eastAsia="Times New Roman" w:hAnsi="Times New Roman" w:cs="Times New Roman"/>
          <w:color w:val="000000"/>
          <w:shd w:val="clear" w:color="auto" w:fill="FFFFFF"/>
        </w:rPr>
        <w:t>Boje, 2019a, 2019b, 2019c</w:t>
      </w:r>
      <w:r w:rsidR="00CA3588" w:rsidRPr="00034811">
        <w:rPr>
          <w:rFonts w:ascii="Times New Roman" w:eastAsia="Times New Roman" w:hAnsi="Times New Roman" w:cs="Times New Roman"/>
          <w:color w:val="000000"/>
          <w:shd w:val="clear" w:color="auto" w:fill="FFFFFF"/>
        </w:rPr>
        <w:t xml:space="preserve">; </w:t>
      </w:r>
      <w:r w:rsidR="00873696" w:rsidRPr="00034811">
        <w:rPr>
          <w:rFonts w:ascii="Times New Roman" w:eastAsia="Times New Roman" w:hAnsi="Times New Roman" w:cs="Times New Roman"/>
          <w:color w:val="000000"/>
          <w:shd w:val="clear" w:color="auto" w:fill="FFFFFF"/>
        </w:rPr>
        <w:t xml:space="preserve">Boje &amp; </w:t>
      </w:r>
      <w:proofErr w:type="spellStart"/>
      <w:r w:rsidR="00873696" w:rsidRPr="00034811">
        <w:rPr>
          <w:rFonts w:ascii="Times New Roman" w:eastAsia="Times New Roman" w:hAnsi="Times New Roman" w:cs="Times New Roman"/>
          <w:color w:val="000000"/>
          <w:shd w:val="clear" w:color="auto" w:fill="FFFFFF"/>
        </w:rPr>
        <w:t>Rosile</w:t>
      </w:r>
      <w:proofErr w:type="spellEnd"/>
      <w:r w:rsidR="00873696" w:rsidRPr="00034811">
        <w:rPr>
          <w:rFonts w:ascii="Times New Roman" w:eastAsia="Times New Roman" w:hAnsi="Times New Roman" w:cs="Times New Roman"/>
          <w:color w:val="000000"/>
          <w:shd w:val="clear" w:color="auto" w:fill="FFFFFF"/>
        </w:rPr>
        <w:t>, 2019</w:t>
      </w:r>
      <w:r w:rsidR="00CA3588" w:rsidRPr="00034811">
        <w:rPr>
          <w:rFonts w:ascii="Times New Roman" w:eastAsia="Times New Roman" w:hAnsi="Times New Roman" w:cs="Times New Roman"/>
          <w:color w:val="000000"/>
          <w:shd w:val="clear" w:color="auto" w:fill="FFFFFF"/>
        </w:rPr>
        <w:t>;</w:t>
      </w:r>
      <w:r w:rsidR="00873696" w:rsidRPr="00034811">
        <w:rPr>
          <w:rFonts w:ascii="Times New Roman" w:eastAsia="Times New Roman" w:hAnsi="Times New Roman" w:cs="Times New Roman"/>
          <w:color w:val="000000"/>
          <w:shd w:val="clear" w:color="auto" w:fill="FFFFFF"/>
        </w:rPr>
        <w:t xml:space="preserve"> Boje, </w:t>
      </w:r>
      <w:proofErr w:type="spellStart"/>
      <w:r w:rsidR="00873696" w:rsidRPr="00034811">
        <w:rPr>
          <w:rFonts w:ascii="Times New Roman" w:eastAsia="Times New Roman" w:hAnsi="Times New Roman" w:cs="Times New Roman"/>
          <w:color w:val="000000"/>
          <w:shd w:val="clear" w:color="auto" w:fill="FFFFFF"/>
        </w:rPr>
        <w:t>Rosile</w:t>
      </w:r>
      <w:proofErr w:type="spellEnd"/>
      <w:r w:rsidR="00873696" w:rsidRPr="00034811">
        <w:rPr>
          <w:rFonts w:ascii="Times New Roman" w:eastAsia="Times New Roman" w:hAnsi="Times New Roman" w:cs="Times New Roman"/>
          <w:color w:val="000000"/>
          <w:shd w:val="clear" w:color="auto" w:fill="FFFFFF"/>
        </w:rPr>
        <w:t xml:space="preserve"> &amp; Claw, 2018). </w:t>
      </w:r>
      <w:r w:rsidR="003050F7" w:rsidRPr="00034811">
        <w:rPr>
          <w:rFonts w:ascii="Times New Roman" w:eastAsia="Times New Roman" w:hAnsi="Times New Roman" w:cs="Times New Roman"/>
          <w:color w:val="000000"/>
          <w:shd w:val="clear" w:color="auto" w:fill="FFFFFF"/>
        </w:rPr>
        <w:t xml:space="preserve">This </w:t>
      </w:r>
      <w:r w:rsidR="00A06294" w:rsidRPr="00034811">
        <w:rPr>
          <w:rFonts w:ascii="Times New Roman" w:eastAsia="Times New Roman" w:hAnsi="Times New Roman" w:cs="Times New Roman"/>
          <w:color w:val="000000"/>
          <w:shd w:val="clear" w:color="auto" w:fill="FFFFFF"/>
        </w:rPr>
        <w:t>chapter seeks to combine these two trends.</w:t>
      </w:r>
      <w:r w:rsidR="00A13748" w:rsidRPr="00034811">
        <w:rPr>
          <w:rFonts w:ascii="Times New Roman" w:eastAsia="Times New Roman" w:hAnsi="Times New Roman" w:cs="Times New Roman"/>
          <w:color w:val="000000"/>
          <w:shd w:val="clear" w:color="auto" w:fill="FFFFFF"/>
        </w:rPr>
        <w:t xml:space="preserve"> While </w:t>
      </w:r>
      <w:r w:rsidR="0082106E" w:rsidRPr="00034811">
        <w:rPr>
          <w:rFonts w:ascii="Times New Roman" w:eastAsia="Times New Roman" w:hAnsi="Times New Roman" w:cs="Times New Roman"/>
          <w:color w:val="000000"/>
          <w:shd w:val="clear" w:color="auto" w:fill="FFFFFF"/>
        </w:rPr>
        <w:t xml:space="preserve">the </w:t>
      </w:r>
      <w:r w:rsidR="001D17AF" w:rsidRPr="00034811">
        <w:rPr>
          <w:rFonts w:ascii="Times New Roman" w:eastAsia="Times New Roman" w:hAnsi="Times New Roman" w:cs="Times New Roman"/>
          <w:color w:val="000000"/>
          <w:shd w:val="clear" w:color="auto" w:fill="FFFFFF"/>
        </w:rPr>
        <w:t>ecological sustainability</w:t>
      </w:r>
      <w:r w:rsidR="00A13748" w:rsidRPr="00034811">
        <w:rPr>
          <w:rFonts w:ascii="Times New Roman" w:eastAsia="Times New Roman" w:hAnsi="Times New Roman" w:cs="Times New Roman"/>
          <w:color w:val="000000"/>
          <w:shd w:val="clear" w:color="auto" w:fill="FFFFFF"/>
        </w:rPr>
        <w:t xml:space="preserve">-driven </w:t>
      </w:r>
      <w:r w:rsidR="00C71931">
        <w:rPr>
          <w:rFonts w:ascii="Times New Roman" w:eastAsia="Times New Roman" w:hAnsi="Times New Roman" w:cs="Times New Roman"/>
          <w:color w:val="000000"/>
          <w:shd w:val="clear" w:color="auto" w:fill="FFFFFF"/>
        </w:rPr>
        <w:t xml:space="preserve">turn </w:t>
      </w:r>
      <w:r w:rsidR="001D17AF" w:rsidRPr="00034811">
        <w:rPr>
          <w:rFonts w:ascii="Times New Roman" w:eastAsia="Times New Roman" w:hAnsi="Times New Roman" w:cs="Times New Roman"/>
          <w:color w:val="000000"/>
          <w:shd w:val="clear" w:color="auto" w:fill="FFFFFF"/>
        </w:rPr>
        <w:t>tends to focus on ecological and environmental issues in business modeling from efficiency and financial l</w:t>
      </w:r>
      <w:r w:rsidR="00BC0FBA" w:rsidRPr="00034811">
        <w:rPr>
          <w:rFonts w:ascii="Times New Roman" w:eastAsia="Times New Roman" w:hAnsi="Times New Roman" w:cs="Times New Roman"/>
          <w:color w:val="000000"/>
          <w:shd w:val="clear" w:color="auto" w:fill="FFFFFF"/>
        </w:rPr>
        <w:t>ogic</w:t>
      </w:r>
      <w:r w:rsidR="001D17AF" w:rsidRPr="00034811">
        <w:rPr>
          <w:rFonts w:ascii="Times New Roman" w:eastAsia="Times New Roman" w:hAnsi="Times New Roman" w:cs="Times New Roman"/>
          <w:color w:val="000000"/>
          <w:shd w:val="clear" w:color="auto" w:fill="FFFFFF"/>
        </w:rPr>
        <w:t xml:space="preserve"> perspectives</w:t>
      </w:r>
      <w:r w:rsidR="0082106E" w:rsidRPr="00034811">
        <w:rPr>
          <w:rFonts w:ascii="Times New Roman" w:eastAsia="Times New Roman" w:hAnsi="Times New Roman" w:cs="Times New Roman"/>
          <w:color w:val="000000"/>
          <w:shd w:val="clear" w:color="auto" w:fill="FFFFFF"/>
        </w:rPr>
        <w:t>, the</w:t>
      </w:r>
      <w:r w:rsidR="001D17AF" w:rsidRPr="00034811">
        <w:rPr>
          <w:rFonts w:ascii="Times New Roman" w:eastAsia="Times New Roman" w:hAnsi="Times New Roman" w:cs="Times New Roman"/>
          <w:color w:val="000000"/>
          <w:shd w:val="clear" w:color="auto" w:fill="FFFFFF"/>
        </w:rPr>
        <w:t xml:space="preserve"> sustainability</w:t>
      </w:r>
      <w:r w:rsidR="00BC0FBA" w:rsidRPr="00034811">
        <w:rPr>
          <w:rFonts w:ascii="Times New Roman" w:eastAsia="Times New Roman" w:hAnsi="Times New Roman" w:cs="Times New Roman"/>
          <w:color w:val="000000"/>
          <w:shd w:val="clear" w:color="auto" w:fill="FFFFFF"/>
        </w:rPr>
        <w:t xml:space="preserve">-driven </w:t>
      </w:r>
      <w:r w:rsidR="001D17AF" w:rsidRPr="00034811">
        <w:rPr>
          <w:rFonts w:ascii="Times New Roman" w:eastAsia="Times New Roman" w:hAnsi="Times New Roman" w:cs="Times New Roman"/>
          <w:color w:val="000000"/>
          <w:shd w:val="clear" w:color="auto" w:fill="FFFFFF"/>
        </w:rPr>
        <w:t xml:space="preserve">turn in business storytelling presents more detailed stories, explanations, arguments, </w:t>
      </w:r>
      <w:r w:rsidR="00FD7E4D" w:rsidRPr="00034811">
        <w:rPr>
          <w:rFonts w:ascii="Times New Roman" w:eastAsia="Times New Roman" w:hAnsi="Times New Roman" w:cs="Times New Roman"/>
          <w:color w:val="000000"/>
          <w:shd w:val="clear" w:color="auto" w:fill="FFFFFF"/>
        </w:rPr>
        <w:t xml:space="preserve">and </w:t>
      </w:r>
      <w:r w:rsidR="001D17AF" w:rsidRPr="00034811">
        <w:rPr>
          <w:rFonts w:ascii="Times New Roman" w:eastAsia="Times New Roman" w:hAnsi="Times New Roman" w:cs="Times New Roman"/>
          <w:color w:val="000000"/>
          <w:shd w:val="clear" w:color="auto" w:fill="FFFFFF"/>
        </w:rPr>
        <w:t xml:space="preserve">contextual </w:t>
      </w:r>
      <w:r w:rsidR="00FD7E4D" w:rsidRPr="00034811">
        <w:rPr>
          <w:rFonts w:ascii="Times New Roman" w:eastAsia="Times New Roman" w:hAnsi="Times New Roman" w:cs="Times New Roman"/>
          <w:color w:val="000000"/>
          <w:shd w:val="clear" w:color="auto" w:fill="FFFFFF"/>
        </w:rPr>
        <w:t xml:space="preserve">concerns through a wider range of </w:t>
      </w:r>
      <w:r w:rsidR="0082106E" w:rsidRPr="00034811">
        <w:rPr>
          <w:rFonts w:ascii="Times New Roman" w:eastAsia="Times New Roman" w:hAnsi="Times New Roman" w:cs="Times New Roman"/>
          <w:color w:val="000000"/>
          <w:shd w:val="clear" w:color="auto" w:fill="FFFFFF"/>
        </w:rPr>
        <w:t>frames of l</w:t>
      </w:r>
      <w:r w:rsidR="001D17AF" w:rsidRPr="00034811">
        <w:rPr>
          <w:rFonts w:ascii="Times New Roman" w:eastAsia="Times New Roman" w:hAnsi="Times New Roman" w:cs="Times New Roman"/>
          <w:color w:val="000000"/>
          <w:shd w:val="clear" w:color="auto" w:fill="FFFFFF"/>
        </w:rPr>
        <w:t>ogic.</w:t>
      </w:r>
      <w:r w:rsidR="00D5104D" w:rsidRPr="00034811">
        <w:rPr>
          <w:rFonts w:ascii="Times New Roman" w:eastAsia="Times New Roman" w:hAnsi="Times New Roman" w:cs="Times New Roman"/>
          <w:color w:val="000000"/>
          <w:shd w:val="clear" w:color="auto" w:fill="FFFFFF"/>
        </w:rPr>
        <w:t xml:space="preserve"> Both </w:t>
      </w:r>
      <w:r w:rsidR="00873696" w:rsidRPr="00034811">
        <w:rPr>
          <w:rFonts w:ascii="Times New Roman" w:eastAsia="Times New Roman" w:hAnsi="Times New Roman" w:cs="Times New Roman"/>
          <w:color w:val="000000"/>
          <w:shd w:val="clear" w:color="auto" w:fill="FFFFFF"/>
        </w:rPr>
        <w:t xml:space="preserve">turns </w:t>
      </w:r>
      <w:r w:rsidR="00D5104D" w:rsidRPr="00034811">
        <w:rPr>
          <w:rFonts w:ascii="Times New Roman" w:eastAsia="Times New Roman" w:hAnsi="Times New Roman" w:cs="Times New Roman"/>
          <w:color w:val="000000"/>
          <w:shd w:val="clear" w:color="auto" w:fill="FFFFFF"/>
        </w:rPr>
        <w:t xml:space="preserve">can potentially be </w:t>
      </w:r>
      <w:r w:rsidR="007E463E" w:rsidRPr="00034811">
        <w:rPr>
          <w:rFonts w:ascii="Times New Roman" w:eastAsia="Times New Roman" w:hAnsi="Times New Roman" w:cs="Times New Roman"/>
          <w:color w:val="000000"/>
          <w:shd w:val="clear" w:color="auto" w:fill="FFFFFF"/>
        </w:rPr>
        <w:t>grounded in a terrestrial ethics (</w:t>
      </w:r>
      <w:proofErr w:type="spellStart"/>
      <w:r w:rsidR="00D5104D" w:rsidRPr="00034811">
        <w:rPr>
          <w:rFonts w:ascii="Times New Roman" w:eastAsia="Times New Roman" w:hAnsi="Times New Roman" w:cs="Times New Roman"/>
          <w:color w:val="000000"/>
          <w:shd w:val="clear" w:color="auto" w:fill="FFFFFF"/>
        </w:rPr>
        <w:t>Mølbjerg</w:t>
      </w:r>
      <w:proofErr w:type="spellEnd"/>
      <w:r w:rsidR="007E463E" w:rsidRPr="00034811">
        <w:rPr>
          <w:rFonts w:ascii="Times New Roman" w:eastAsia="Times New Roman" w:hAnsi="Times New Roman" w:cs="Times New Roman"/>
          <w:color w:val="000000"/>
          <w:shd w:val="clear" w:color="auto" w:fill="FFFFFF"/>
        </w:rPr>
        <w:t xml:space="preserve"> Jorgensen, </w:t>
      </w:r>
      <w:proofErr w:type="spellStart"/>
      <w:r w:rsidR="007E463E" w:rsidRPr="00034811">
        <w:rPr>
          <w:rFonts w:ascii="Times New Roman" w:eastAsia="Times New Roman" w:hAnsi="Times New Roman" w:cs="Times New Roman"/>
          <w:color w:val="000000"/>
          <w:shd w:val="clear" w:color="auto" w:fill="FFFFFF"/>
        </w:rPr>
        <w:t>Svane</w:t>
      </w:r>
      <w:proofErr w:type="spellEnd"/>
      <w:r w:rsidR="007E463E" w:rsidRPr="00034811">
        <w:rPr>
          <w:rFonts w:ascii="Times New Roman" w:eastAsia="Times New Roman" w:hAnsi="Times New Roman" w:cs="Times New Roman"/>
          <w:color w:val="000000"/>
          <w:shd w:val="clear" w:color="auto" w:fill="FFFFFF"/>
        </w:rPr>
        <w:t xml:space="preserve">, and Boje, </w:t>
      </w:r>
      <w:r w:rsidR="007E463E" w:rsidRPr="00034811">
        <w:rPr>
          <w:rFonts w:ascii="Times New Roman" w:eastAsia="Times New Roman" w:hAnsi="Times New Roman" w:cs="Times New Roman"/>
          <w:i/>
          <w:color w:val="000000"/>
          <w:shd w:val="clear" w:color="auto" w:fill="FFFFFF"/>
        </w:rPr>
        <w:t>in review</w:t>
      </w:r>
      <w:r w:rsidR="007E463E" w:rsidRPr="00034811">
        <w:rPr>
          <w:rFonts w:ascii="Times New Roman" w:eastAsia="Times New Roman" w:hAnsi="Times New Roman" w:cs="Times New Roman"/>
          <w:color w:val="000000"/>
          <w:shd w:val="clear" w:color="auto" w:fill="FFFFFF"/>
        </w:rPr>
        <w:t>)</w:t>
      </w:r>
      <w:r w:rsidR="00A06294" w:rsidRPr="00034811">
        <w:rPr>
          <w:rFonts w:ascii="Times New Roman" w:eastAsia="Times New Roman" w:hAnsi="Times New Roman" w:cs="Times New Roman"/>
          <w:color w:val="000000"/>
          <w:shd w:val="clear" w:color="auto" w:fill="FFFFFF"/>
        </w:rPr>
        <w:t xml:space="preserve"> </w:t>
      </w:r>
      <w:r w:rsidR="00FD7E4D" w:rsidRPr="00034811">
        <w:rPr>
          <w:rFonts w:ascii="Times New Roman" w:eastAsia="Times New Roman" w:hAnsi="Times New Roman" w:cs="Times New Roman"/>
          <w:color w:val="000000"/>
          <w:shd w:val="clear" w:color="auto" w:fill="FFFFFF"/>
        </w:rPr>
        <w:t xml:space="preserve">approach </w:t>
      </w:r>
      <w:r w:rsidR="00A06294" w:rsidRPr="00034811">
        <w:rPr>
          <w:rFonts w:ascii="Times New Roman" w:eastAsia="Times New Roman" w:hAnsi="Times New Roman" w:cs="Times New Roman"/>
          <w:color w:val="000000"/>
          <w:shd w:val="clear" w:color="auto" w:fill="FFFFFF"/>
        </w:rPr>
        <w:t>to business modeling</w:t>
      </w:r>
      <w:r w:rsidR="00814738" w:rsidRPr="00034811">
        <w:rPr>
          <w:rFonts w:ascii="Times New Roman" w:eastAsia="Times New Roman" w:hAnsi="Times New Roman" w:cs="Times New Roman"/>
          <w:color w:val="000000"/>
          <w:shd w:val="clear" w:color="auto" w:fill="FFFFFF"/>
        </w:rPr>
        <w:t>.</w:t>
      </w:r>
      <w:r w:rsidR="001D17AF" w:rsidRPr="00034811">
        <w:rPr>
          <w:rFonts w:ascii="Times New Roman" w:eastAsia="Times New Roman" w:hAnsi="Times New Roman" w:cs="Times New Roman"/>
          <w:color w:val="000000"/>
          <w:shd w:val="clear" w:color="auto" w:fill="FFFFFF"/>
        </w:rPr>
        <w:t xml:space="preserve"> </w:t>
      </w:r>
      <w:r w:rsidR="00EA792F" w:rsidRPr="00034811">
        <w:rPr>
          <w:rFonts w:ascii="Times New Roman" w:eastAsia="Times New Roman" w:hAnsi="Times New Roman" w:cs="Times New Roman"/>
          <w:color w:val="000000"/>
          <w:shd w:val="clear" w:color="auto" w:fill="FFFFFF"/>
        </w:rPr>
        <w:t xml:space="preserve">The ecological and sustainability turns in business modeling can benefit from a terrestrial ethics foundation because it brings into question the premise of infinite economic growth </w:t>
      </w:r>
      <w:r w:rsidR="0082106E" w:rsidRPr="00034811">
        <w:rPr>
          <w:rFonts w:ascii="Times New Roman" w:eastAsia="Times New Roman" w:hAnsi="Times New Roman" w:cs="Times New Roman"/>
          <w:color w:val="000000"/>
          <w:shd w:val="clear" w:color="auto" w:fill="FFFFFF"/>
        </w:rPr>
        <w:t xml:space="preserve">and </w:t>
      </w:r>
      <w:r w:rsidR="00FD7E4D" w:rsidRPr="00034811">
        <w:rPr>
          <w:rFonts w:ascii="Times New Roman" w:eastAsia="Times New Roman" w:hAnsi="Times New Roman" w:cs="Times New Roman"/>
          <w:color w:val="000000"/>
          <w:shd w:val="clear" w:color="auto" w:fill="FFFFFF"/>
        </w:rPr>
        <w:t xml:space="preserve">the </w:t>
      </w:r>
      <w:r w:rsidR="00EA792F" w:rsidRPr="00034811">
        <w:rPr>
          <w:rFonts w:ascii="Times New Roman" w:eastAsia="Times New Roman" w:hAnsi="Times New Roman" w:cs="Times New Roman"/>
          <w:color w:val="000000"/>
          <w:shd w:val="clear" w:color="auto" w:fill="FFFFFF"/>
        </w:rPr>
        <w:t xml:space="preserve">assumptions of </w:t>
      </w:r>
      <w:r w:rsidR="00FD7E4D" w:rsidRPr="00034811">
        <w:rPr>
          <w:rFonts w:ascii="Times New Roman" w:eastAsia="Times New Roman" w:hAnsi="Times New Roman" w:cs="Times New Roman"/>
          <w:color w:val="000000"/>
          <w:shd w:val="clear" w:color="auto" w:fill="FFFFFF"/>
        </w:rPr>
        <w:t>"</w:t>
      </w:r>
      <w:r w:rsidR="00EA792F" w:rsidRPr="00034811">
        <w:rPr>
          <w:rFonts w:ascii="Times New Roman" w:eastAsia="Times New Roman" w:hAnsi="Times New Roman" w:cs="Times New Roman"/>
          <w:color w:val="000000"/>
          <w:shd w:val="clear" w:color="auto" w:fill="FFFFFF"/>
        </w:rPr>
        <w:t>sustainable [economic] development</w:t>
      </w:r>
      <w:r w:rsidR="00FD7E4D" w:rsidRPr="00034811">
        <w:rPr>
          <w:rFonts w:ascii="Times New Roman" w:eastAsia="Times New Roman" w:hAnsi="Times New Roman" w:cs="Times New Roman"/>
          <w:color w:val="000000"/>
          <w:shd w:val="clear" w:color="auto" w:fill="FFFFFF"/>
        </w:rPr>
        <w:t>"</w:t>
      </w:r>
      <w:r w:rsidR="00EA792F" w:rsidRPr="00034811">
        <w:rPr>
          <w:rFonts w:ascii="Times New Roman" w:eastAsia="Times New Roman" w:hAnsi="Times New Roman" w:cs="Times New Roman"/>
          <w:color w:val="000000"/>
          <w:shd w:val="clear" w:color="auto" w:fill="FFFFFF"/>
        </w:rPr>
        <w:t xml:space="preserve"> modeling that </w:t>
      </w:r>
      <w:r w:rsidR="00FD7E4D" w:rsidRPr="00034811">
        <w:rPr>
          <w:rFonts w:ascii="Times New Roman" w:eastAsia="Times New Roman" w:hAnsi="Times New Roman" w:cs="Times New Roman"/>
          <w:color w:val="000000"/>
          <w:shd w:val="clear" w:color="auto" w:fill="FFFFFF"/>
        </w:rPr>
        <w:t xml:space="preserve">fail to take account of the </w:t>
      </w:r>
      <w:r w:rsidR="00EA792F" w:rsidRPr="00034811">
        <w:rPr>
          <w:rFonts w:ascii="Times New Roman" w:eastAsia="Times New Roman" w:hAnsi="Times New Roman" w:cs="Times New Roman"/>
          <w:color w:val="000000"/>
          <w:shd w:val="clear" w:color="auto" w:fill="FFFFFF"/>
        </w:rPr>
        <w:t>planet’s finite natural resource</w:t>
      </w:r>
      <w:r w:rsidR="0082106E" w:rsidRPr="00034811">
        <w:rPr>
          <w:rFonts w:ascii="Times New Roman" w:eastAsia="Times New Roman" w:hAnsi="Times New Roman" w:cs="Times New Roman"/>
          <w:color w:val="000000"/>
          <w:shd w:val="clear" w:color="auto" w:fill="FFFFFF"/>
        </w:rPr>
        <w:t>s.</w:t>
      </w:r>
      <w:r w:rsidR="00EA792F" w:rsidRPr="00034811">
        <w:rPr>
          <w:rFonts w:ascii="Times New Roman" w:eastAsia="Times New Roman" w:hAnsi="Times New Roman" w:cs="Times New Roman"/>
          <w:color w:val="000000"/>
          <w:shd w:val="clear" w:color="auto" w:fill="FFFFFF"/>
        </w:rPr>
        <w:t xml:space="preserve"> </w:t>
      </w:r>
      <w:r w:rsidR="0082106E" w:rsidRPr="00034811">
        <w:rPr>
          <w:rFonts w:ascii="Times New Roman" w:eastAsia="Times New Roman" w:hAnsi="Times New Roman" w:cs="Times New Roman"/>
          <w:color w:val="000000"/>
          <w:shd w:val="clear" w:color="auto" w:fill="FFFFFF"/>
        </w:rPr>
        <w:t>P</w:t>
      </w:r>
      <w:r w:rsidR="00BE10F3" w:rsidRPr="00034811">
        <w:rPr>
          <w:rStyle w:val="CommentReference"/>
          <w:rFonts w:ascii="Times New Roman" w:hAnsi="Times New Roman" w:cs="Times New Roman"/>
          <w:sz w:val="24"/>
          <w:szCs w:val="24"/>
        </w:rPr>
        <w:t xml:space="preserve">ut simply, a terrestrial ethics approach </w:t>
      </w:r>
      <w:r w:rsidR="0082106E" w:rsidRPr="00034811">
        <w:rPr>
          <w:rStyle w:val="CommentReference"/>
          <w:rFonts w:ascii="Times New Roman" w:hAnsi="Times New Roman" w:cs="Times New Roman"/>
          <w:sz w:val="24"/>
          <w:szCs w:val="24"/>
        </w:rPr>
        <w:t xml:space="preserve">offers a </w:t>
      </w:r>
      <w:r w:rsidR="00BE10F3" w:rsidRPr="00034811">
        <w:rPr>
          <w:rStyle w:val="CommentReference"/>
          <w:rFonts w:ascii="Times New Roman" w:hAnsi="Times New Roman" w:cs="Times New Roman"/>
          <w:sz w:val="24"/>
          <w:szCs w:val="24"/>
        </w:rPr>
        <w:t xml:space="preserve">whole systems </w:t>
      </w:r>
      <w:r w:rsidR="00FD7E4D" w:rsidRPr="00034811">
        <w:rPr>
          <w:rStyle w:val="CommentReference"/>
          <w:rFonts w:ascii="Times New Roman" w:hAnsi="Times New Roman" w:cs="Times New Roman"/>
          <w:sz w:val="24"/>
          <w:szCs w:val="24"/>
        </w:rPr>
        <w:t>view toward</w:t>
      </w:r>
      <w:r w:rsidR="00BE10F3" w:rsidRPr="00034811">
        <w:rPr>
          <w:rStyle w:val="CommentReference"/>
          <w:rFonts w:ascii="Times New Roman" w:hAnsi="Times New Roman" w:cs="Times New Roman"/>
          <w:sz w:val="24"/>
          <w:szCs w:val="24"/>
        </w:rPr>
        <w:t xml:space="preserve"> limiting economic growth in accordance with </w:t>
      </w:r>
      <w:r w:rsidR="0082106E" w:rsidRPr="00034811">
        <w:rPr>
          <w:rStyle w:val="CommentReference"/>
          <w:rFonts w:ascii="Times New Roman" w:hAnsi="Times New Roman" w:cs="Times New Roman"/>
          <w:sz w:val="24"/>
          <w:szCs w:val="24"/>
        </w:rPr>
        <w:t>E</w:t>
      </w:r>
      <w:r w:rsidR="00BE10F3" w:rsidRPr="00034811">
        <w:rPr>
          <w:rStyle w:val="CommentReference"/>
          <w:rFonts w:ascii="Times New Roman" w:hAnsi="Times New Roman" w:cs="Times New Roman"/>
          <w:sz w:val="24"/>
          <w:szCs w:val="24"/>
        </w:rPr>
        <w:t xml:space="preserve">arth’s finite resource capacities, </w:t>
      </w:r>
      <w:r w:rsidR="0082106E" w:rsidRPr="00034811">
        <w:rPr>
          <w:rStyle w:val="CommentReference"/>
          <w:rFonts w:ascii="Times New Roman" w:hAnsi="Times New Roman" w:cs="Times New Roman"/>
          <w:sz w:val="24"/>
          <w:szCs w:val="24"/>
        </w:rPr>
        <w:t xml:space="preserve">and </w:t>
      </w:r>
      <w:r w:rsidR="00BE10F3" w:rsidRPr="00034811">
        <w:rPr>
          <w:rStyle w:val="CommentReference"/>
          <w:rFonts w:ascii="Times New Roman" w:hAnsi="Times New Roman" w:cs="Times New Roman"/>
          <w:sz w:val="24"/>
          <w:szCs w:val="24"/>
        </w:rPr>
        <w:t>not exhausting</w:t>
      </w:r>
      <w:r w:rsidR="00FD7E4D" w:rsidRPr="00034811">
        <w:rPr>
          <w:rStyle w:val="CommentReference"/>
          <w:rFonts w:ascii="Times New Roman" w:hAnsi="Times New Roman" w:cs="Times New Roman"/>
          <w:sz w:val="24"/>
          <w:szCs w:val="24"/>
        </w:rPr>
        <w:t xml:space="preserve"> these</w:t>
      </w:r>
      <w:r w:rsidR="00BE10F3" w:rsidRPr="00034811">
        <w:rPr>
          <w:rStyle w:val="CommentReference"/>
          <w:rFonts w:ascii="Times New Roman" w:hAnsi="Times New Roman" w:cs="Times New Roman"/>
          <w:sz w:val="24"/>
          <w:szCs w:val="24"/>
        </w:rPr>
        <w:t xml:space="preserve"> capacities faster than </w:t>
      </w:r>
      <w:r w:rsidR="00FD7E4D" w:rsidRPr="00034811">
        <w:rPr>
          <w:rStyle w:val="CommentReference"/>
          <w:rFonts w:ascii="Times New Roman" w:hAnsi="Times New Roman" w:cs="Times New Roman"/>
          <w:sz w:val="24"/>
          <w:szCs w:val="24"/>
        </w:rPr>
        <w:t>natural systems can</w:t>
      </w:r>
      <w:r w:rsidR="00BE10F3" w:rsidRPr="00034811">
        <w:rPr>
          <w:rStyle w:val="CommentReference"/>
          <w:rFonts w:ascii="Times New Roman" w:hAnsi="Times New Roman" w:cs="Times New Roman"/>
          <w:sz w:val="24"/>
          <w:szCs w:val="24"/>
        </w:rPr>
        <w:t xml:space="preserve"> renew </w:t>
      </w:r>
      <w:r w:rsidR="00FD7E4D" w:rsidRPr="00034811">
        <w:rPr>
          <w:rStyle w:val="CommentReference"/>
          <w:rFonts w:ascii="Times New Roman" w:hAnsi="Times New Roman" w:cs="Times New Roman"/>
          <w:sz w:val="24"/>
          <w:szCs w:val="24"/>
        </w:rPr>
        <w:t>them</w:t>
      </w:r>
      <w:r w:rsidR="00BE10F3" w:rsidRPr="00034811">
        <w:rPr>
          <w:rStyle w:val="CommentReference"/>
          <w:rFonts w:ascii="Times New Roman" w:hAnsi="Times New Roman" w:cs="Times New Roman"/>
          <w:sz w:val="24"/>
          <w:szCs w:val="24"/>
        </w:rPr>
        <w:t xml:space="preserve">. </w:t>
      </w:r>
      <w:r w:rsidR="00814738" w:rsidRPr="00034811">
        <w:rPr>
          <w:rFonts w:ascii="Times New Roman" w:eastAsia="Times New Roman" w:hAnsi="Times New Roman" w:cs="Times New Roman"/>
          <w:color w:val="000000"/>
          <w:shd w:val="clear" w:color="auto" w:fill="FFFFFF"/>
        </w:rPr>
        <w:t>T</w:t>
      </w:r>
      <w:r w:rsidR="001D17AF" w:rsidRPr="00034811">
        <w:rPr>
          <w:rFonts w:ascii="Times New Roman" w:eastAsia="Times New Roman" w:hAnsi="Times New Roman" w:cs="Times New Roman"/>
          <w:color w:val="000000"/>
          <w:shd w:val="clear" w:color="auto" w:fill="FFFFFF"/>
        </w:rPr>
        <w:t>hus</w:t>
      </w:r>
      <w:r w:rsidR="00814738" w:rsidRPr="00034811">
        <w:rPr>
          <w:rFonts w:ascii="Times New Roman" w:eastAsia="Times New Roman" w:hAnsi="Times New Roman" w:cs="Times New Roman"/>
          <w:color w:val="000000"/>
          <w:shd w:val="clear" w:color="auto" w:fill="FFFFFF"/>
        </w:rPr>
        <w:t>,</w:t>
      </w:r>
      <w:r w:rsidR="001D17AF" w:rsidRPr="00034811">
        <w:rPr>
          <w:rFonts w:ascii="Times New Roman" w:eastAsia="Times New Roman" w:hAnsi="Times New Roman" w:cs="Times New Roman"/>
          <w:color w:val="000000"/>
          <w:shd w:val="clear" w:color="auto" w:fill="FFFFFF"/>
        </w:rPr>
        <w:t xml:space="preserve"> the combination of </w:t>
      </w:r>
      <w:r w:rsidR="0082106E" w:rsidRPr="00034811">
        <w:rPr>
          <w:rFonts w:ascii="Times New Roman" w:eastAsia="Times New Roman" w:hAnsi="Times New Roman" w:cs="Times New Roman"/>
          <w:color w:val="000000"/>
          <w:shd w:val="clear" w:color="auto" w:fill="FFFFFF"/>
        </w:rPr>
        <w:t>s</w:t>
      </w:r>
      <w:r w:rsidR="00BE10F3" w:rsidRPr="00034811">
        <w:rPr>
          <w:rFonts w:ascii="Times New Roman" w:eastAsia="Times New Roman" w:hAnsi="Times New Roman" w:cs="Times New Roman"/>
          <w:color w:val="000000"/>
          <w:shd w:val="clear" w:color="auto" w:fill="FFFFFF"/>
        </w:rPr>
        <w:t xml:space="preserve">torytelling and the ecological </w:t>
      </w:r>
      <w:r w:rsidR="001D17AF" w:rsidRPr="00034811">
        <w:rPr>
          <w:rFonts w:ascii="Times New Roman" w:eastAsia="Times New Roman" w:hAnsi="Times New Roman" w:cs="Times New Roman"/>
          <w:color w:val="000000"/>
          <w:shd w:val="clear" w:color="auto" w:fill="FFFFFF"/>
        </w:rPr>
        <w:t xml:space="preserve">turns will help future researchers to </w:t>
      </w:r>
      <w:r w:rsidR="00814738" w:rsidRPr="00034811">
        <w:rPr>
          <w:rFonts w:ascii="Times New Roman" w:eastAsia="Times New Roman" w:hAnsi="Times New Roman" w:cs="Times New Roman"/>
          <w:color w:val="000000"/>
          <w:shd w:val="clear" w:color="auto" w:fill="FFFFFF"/>
        </w:rPr>
        <w:t>present the reality</w:t>
      </w:r>
      <w:r w:rsidR="00BE10F3" w:rsidRPr="00034811">
        <w:rPr>
          <w:rFonts w:ascii="Times New Roman" w:eastAsia="Times New Roman" w:hAnsi="Times New Roman" w:cs="Times New Roman"/>
          <w:color w:val="000000"/>
          <w:shd w:val="clear" w:color="auto" w:fill="FFFFFF"/>
        </w:rPr>
        <w:t xml:space="preserve"> of terrestrial capacities</w:t>
      </w:r>
      <w:r w:rsidR="00814738" w:rsidRPr="00034811">
        <w:rPr>
          <w:rFonts w:ascii="Times New Roman" w:eastAsia="Times New Roman" w:hAnsi="Times New Roman" w:cs="Times New Roman"/>
          <w:color w:val="000000"/>
          <w:shd w:val="clear" w:color="auto" w:fill="FFFFFF"/>
        </w:rPr>
        <w:t xml:space="preserve"> from multiple perspectives and logics</w:t>
      </w:r>
      <w:r w:rsidR="0082106E" w:rsidRPr="00034811">
        <w:rPr>
          <w:rFonts w:ascii="Times New Roman" w:eastAsia="Times New Roman" w:hAnsi="Times New Roman" w:cs="Times New Roman"/>
          <w:color w:val="000000"/>
          <w:shd w:val="clear" w:color="auto" w:fill="FFFFFF"/>
        </w:rPr>
        <w:t>,</w:t>
      </w:r>
      <w:r w:rsidR="00814738" w:rsidRPr="00034811">
        <w:rPr>
          <w:rFonts w:ascii="Times New Roman" w:eastAsia="Times New Roman" w:hAnsi="Times New Roman" w:cs="Times New Roman"/>
          <w:color w:val="000000"/>
          <w:shd w:val="clear" w:color="auto" w:fill="FFFFFF"/>
        </w:rPr>
        <w:t xml:space="preserve"> covering both people’s </w:t>
      </w:r>
      <w:r w:rsidR="00E66440" w:rsidRPr="00034811">
        <w:rPr>
          <w:rFonts w:ascii="Times New Roman" w:eastAsia="Times New Roman" w:hAnsi="Times New Roman" w:cs="Times New Roman"/>
          <w:color w:val="000000"/>
          <w:shd w:val="clear" w:color="auto" w:fill="FFFFFF"/>
        </w:rPr>
        <w:t xml:space="preserve">subjective perspectives </w:t>
      </w:r>
      <w:r w:rsidR="00814738" w:rsidRPr="00034811">
        <w:rPr>
          <w:rFonts w:ascii="Times New Roman" w:eastAsia="Times New Roman" w:hAnsi="Times New Roman" w:cs="Times New Roman"/>
          <w:color w:val="000000"/>
          <w:shd w:val="clear" w:color="auto" w:fill="FFFFFF"/>
        </w:rPr>
        <w:t xml:space="preserve">(i.e. </w:t>
      </w:r>
      <w:r w:rsidR="00FD7E4D" w:rsidRPr="00034811">
        <w:rPr>
          <w:rFonts w:ascii="Times New Roman" w:eastAsia="Times New Roman" w:hAnsi="Times New Roman" w:cs="Times New Roman"/>
          <w:color w:val="000000"/>
          <w:shd w:val="clear" w:color="auto" w:fill="FFFFFF"/>
        </w:rPr>
        <w:t xml:space="preserve">diverse cultural contexts </w:t>
      </w:r>
      <w:r w:rsidR="00FD7E4D" w:rsidRPr="00034811">
        <w:rPr>
          <w:rFonts w:ascii="Times New Roman" w:eastAsia="Times New Roman" w:hAnsi="Times New Roman" w:cs="Times New Roman"/>
          <w:color w:val="000000"/>
          <w:shd w:val="clear" w:color="auto" w:fill="FFFFFF"/>
        </w:rPr>
        <w:lastRenderedPageBreak/>
        <w:t>and individual interests</w:t>
      </w:r>
      <w:r w:rsidR="00E66440" w:rsidRPr="00034811">
        <w:rPr>
          <w:rFonts w:ascii="Times New Roman" w:eastAsia="Times New Roman" w:hAnsi="Times New Roman" w:cs="Times New Roman"/>
          <w:color w:val="000000"/>
          <w:shd w:val="clear" w:color="auto" w:fill="FFFFFF"/>
        </w:rPr>
        <w:t>)</w:t>
      </w:r>
      <w:r w:rsidR="00814738" w:rsidRPr="00034811">
        <w:rPr>
          <w:rFonts w:ascii="Times New Roman" w:eastAsia="Times New Roman" w:hAnsi="Times New Roman" w:cs="Times New Roman"/>
          <w:color w:val="000000"/>
          <w:shd w:val="clear" w:color="auto" w:fill="FFFFFF"/>
        </w:rPr>
        <w:t xml:space="preserve"> </w:t>
      </w:r>
      <w:r w:rsidR="00BC0FBA" w:rsidRPr="00034811">
        <w:rPr>
          <w:rFonts w:ascii="Times New Roman" w:eastAsia="Times New Roman" w:hAnsi="Times New Roman" w:cs="Times New Roman"/>
          <w:color w:val="000000"/>
          <w:shd w:val="clear" w:color="auto" w:fill="FFFFFF"/>
        </w:rPr>
        <w:t>and multi</w:t>
      </w:r>
      <w:r w:rsidR="00814738" w:rsidRPr="00034811">
        <w:rPr>
          <w:rFonts w:ascii="Times New Roman" w:eastAsia="Times New Roman" w:hAnsi="Times New Roman" w:cs="Times New Roman"/>
          <w:color w:val="000000"/>
          <w:shd w:val="clear" w:color="auto" w:fill="FFFFFF"/>
        </w:rPr>
        <w:t>-contextual</w:t>
      </w:r>
      <w:r w:rsidR="00BC0FBA" w:rsidRPr="00034811">
        <w:rPr>
          <w:rFonts w:ascii="Times New Roman" w:eastAsia="Times New Roman" w:hAnsi="Times New Roman" w:cs="Times New Roman"/>
          <w:color w:val="000000"/>
          <w:shd w:val="clear" w:color="auto" w:fill="FFFFFF"/>
        </w:rPr>
        <w:t xml:space="preserve"> phenomena</w:t>
      </w:r>
      <w:r w:rsidR="00814738" w:rsidRPr="00034811">
        <w:rPr>
          <w:rFonts w:ascii="Times New Roman" w:eastAsia="Times New Roman" w:hAnsi="Times New Roman" w:cs="Times New Roman"/>
          <w:color w:val="000000"/>
          <w:shd w:val="clear" w:color="auto" w:fill="FFFFFF"/>
        </w:rPr>
        <w:t xml:space="preserve"> </w:t>
      </w:r>
      <w:r w:rsidR="00FD7E4D" w:rsidRPr="00034811">
        <w:rPr>
          <w:rFonts w:ascii="Times New Roman" w:eastAsia="Times New Roman" w:hAnsi="Times New Roman" w:cs="Times New Roman"/>
          <w:color w:val="000000"/>
          <w:shd w:val="clear" w:color="auto" w:fill="FFFFFF"/>
        </w:rPr>
        <w:t>through the application of</w:t>
      </w:r>
      <w:r w:rsidR="0082106E" w:rsidRPr="00034811">
        <w:rPr>
          <w:rFonts w:ascii="Times New Roman" w:eastAsia="Times New Roman" w:hAnsi="Times New Roman" w:cs="Times New Roman"/>
          <w:color w:val="000000"/>
          <w:shd w:val="clear" w:color="auto" w:fill="FFFFFF"/>
        </w:rPr>
        <w:t xml:space="preserve"> </w:t>
      </w:r>
      <w:r w:rsidR="00BE10F3" w:rsidRPr="00034811">
        <w:rPr>
          <w:rFonts w:ascii="Times New Roman" w:eastAsia="Times New Roman" w:hAnsi="Times New Roman" w:cs="Times New Roman"/>
          <w:color w:val="000000"/>
          <w:shd w:val="clear" w:color="auto" w:fill="FFFFFF"/>
        </w:rPr>
        <w:t xml:space="preserve">what Foucault </w:t>
      </w:r>
      <w:r w:rsidR="00DA595C" w:rsidRPr="00034811">
        <w:rPr>
          <w:rFonts w:ascii="Times New Roman" w:eastAsia="Times New Roman" w:hAnsi="Times New Roman" w:cs="Times New Roman"/>
          <w:color w:val="000000"/>
          <w:shd w:val="clear" w:color="auto" w:fill="FFFFFF"/>
        </w:rPr>
        <w:t xml:space="preserve">(2011) </w:t>
      </w:r>
      <w:r w:rsidR="00BE10F3" w:rsidRPr="00034811">
        <w:rPr>
          <w:rFonts w:ascii="Times New Roman" w:eastAsia="Times New Roman" w:hAnsi="Times New Roman" w:cs="Times New Roman"/>
          <w:color w:val="000000"/>
          <w:shd w:val="clear" w:color="auto" w:fill="FFFFFF"/>
        </w:rPr>
        <w:t xml:space="preserve">calls </w:t>
      </w:r>
      <w:r w:rsidR="00FD7E4D" w:rsidRPr="00034811">
        <w:rPr>
          <w:rFonts w:ascii="Times New Roman" w:eastAsia="Times New Roman" w:hAnsi="Times New Roman" w:cs="Times New Roman"/>
          <w:color w:val="000000"/>
          <w:shd w:val="clear" w:color="auto" w:fill="FFFFFF"/>
        </w:rPr>
        <w:t>"</w:t>
      </w:r>
      <w:r w:rsidR="00BE10F3" w:rsidRPr="00034811">
        <w:rPr>
          <w:rFonts w:ascii="Times New Roman" w:eastAsia="Times New Roman" w:hAnsi="Times New Roman" w:cs="Times New Roman"/>
          <w:color w:val="000000"/>
          <w:shd w:val="clear" w:color="auto" w:fill="FFFFFF"/>
        </w:rPr>
        <w:t>regimes of truth</w:t>
      </w:r>
      <w:r w:rsidR="00FD7E4D" w:rsidRPr="00034811">
        <w:rPr>
          <w:rFonts w:ascii="Times New Roman" w:eastAsia="Times New Roman" w:hAnsi="Times New Roman" w:cs="Times New Roman"/>
          <w:color w:val="000000"/>
          <w:shd w:val="clear" w:color="auto" w:fill="FFFFFF"/>
        </w:rPr>
        <w:t>"</w:t>
      </w:r>
      <w:r w:rsidR="00BE10F3" w:rsidRPr="00034811">
        <w:rPr>
          <w:rFonts w:ascii="Times New Roman" w:eastAsia="Times New Roman" w:hAnsi="Times New Roman" w:cs="Times New Roman"/>
          <w:color w:val="000000"/>
          <w:shd w:val="clear" w:color="auto" w:fill="FFFFFF"/>
        </w:rPr>
        <w:t xml:space="preserve">. Truth regimes include </w:t>
      </w:r>
      <w:r w:rsidR="0082106E" w:rsidRPr="00034811">
        <w:rPr>
          <w:rFonts w:ascii="Times New Roman" w:eastAsia="Times New Roman" w:hAnsi="Times New Roman" w:cs="Times New Roman"/>
          <w:color w:val="000000"/>
          <w:shd w:val="clear" w:color="auto" w:fill="FFFFFF"/>
        </w:rPr>
        <w:t xml:space="preserve">the reactions and logics of </w:t>
      </w:r>
      <w:r w:rsidR="00BC0FBA" w:rsidRPr="00034811">
        <w:rPr>
          <w:rFonts w:ascii="Times New Roman" w:eastAsia="Times New Roman" w:hAnsi="Times New Roman" w:cs="Times New Roman"/>
          <w:color w:val="000000"/>
          <w:shd w:val="clear" w:color="auto" w:fill="FFFFFF"/>
        </w:rPr>
        <w:t>heterogeneous actors</w:t>
      </w:r>
      <w:r w:rsidR="00814738" w:rsidRPr="00034811">
        <w:rPr>
          <w:rFonts w:ascii="Times New Roman" w:eastAsia="Times New Roman" w:hAnsi="Times New Roman" w:cs="Times New Roman"/>
          <w:color w:val="000000"/>
          <w:shd w:val="clear" w:color="auto" w:fill="FFFFFF"/>
        </w:rPr>
        <w:t xml:space="preserve">, </w:t>
      </w:r>
      <w:r w:rsidR="0082106E" w:rsidRPr="00034811">
        <w:rPr>
          <w:rFonts w:ascii="Times New Roman" w:eastAsia="Times New Roman" w:hAnsi="Times New Roman" w:cs="Times New Roman"/>
          <w:color w:val="000000"/>
          <w:shd w:val="clear" w:color="auto" w:fill="FFFFFF"/>
        </w:rPr>
        <w:t>the</w:t>
      </w:r>
      <w:r w:rsidR="00814738" w:rsidRPr="00034811">
        <w:rPr>
          <w:rFonts w:ascii="Times New Roman" w:eastAsia="Times New Roman" w:hAnsi="Times New Roman" w:cs="Times New Roman"/>
          <w:color w:val="000000"/>
          <w:shd w:val="clear" w:color="auto" w:fill="FFFFFF"/>
        </w:rPr>
        <w:t xml:space="preserve"> strategies</w:t>
      </w:r>
      <w:r w:rsidR="00FD7E4D" w:rsidRPr="00034811">
        <w:rPr>
          <w:rFonts w:ascii="Times New Roman" w:eastAsia="Times New Roman" w:hAnsi="Times New Roman" w:cs="Times New Roman"/>
          <w:color w:val="000000"/>
          <w:shd w:val="clear" w:color="auto" w:fill="FFFFFF"/>
        </w:rPr>
        <w:t xml:space="preserve"> and </w:t>
      </w:r>
      <w:r w:rsidR="00814738" w:rsidRPr="00034811">
        <w:rPr>
          <w:rFonts w:ascii="Times New Roman" w:eastAsia="Times New Roman" w:hAnsi="Times New Roman" w:cs="Times New Roman"/>
          <w:color w:val="000000"/>
          <w:shd w:val="clear" w:color="auto" w:fill="FFFFFF"/>
        </w:rPr>
        <w:t xml:space="preserve">logics </w:t>
      </w:r>
      <w:r w:rsidR="0082106E" w:rsidRPr="00034811">
        <w:rPr>
          <w:rFonts w:ascii="Times New Roman" w:eastAsia="Times New Roman" w:hAnsi="Times New Roman" w:cs="Times New Roman"/>
          <w:color w:val="000000"/>
          <w:shd w:val="clear" w:color="auto" w:fill="FFFFFF"/>
        </w:rPr>
        <w:t>of firms</w:t>
      </w:r>
      <w:r w:rsidR="00FD7E4D" w:rsidRPr="00034811">
        <w:rPr>
          <w:rFonts w:ascii="Times New Roman" w:eastAsia="Times New Roman" w:hAnsi="Times New Roman" w:cs="Times New Roman"/>
          <w:color w:val="000000"/>
          <w:shd w:val="clear" w:color="auto" w:fill="FFFFFF"/>
        </w:rPr>
        <w:t>,</w:t>
      </w:r>
      <w:r w:rsidR="0082106E" w:rsidRPr="00034811">
        <w:rPr>
          <w:rFonts w:ascii="Times New Roman" w:eastAsia="Times New Roman" w:hAnsi="Times New Roman" w:cs="Times New Roman"/>
          <w:color w:val="000000"/>
          <w:shd w:val="clear" w:color="auto" w:fill="FFFFFF"/>
        </w:rPr>
        <w:t xml:space="preserve"> </w:t>
      </w:r>
      <w:r w:rsidR="00FD7E4D" w:rsidRPr="00034811">
        <w:rPr>
          <w:rFonts w:ascii="Times New Roman" w:eastAsia="Times New Roman" w:hAnsi="Times New Roman" w:cs="Times New Roman"/>
          <w:color w:val="000000"/>
          <w:shd w:val="clear" w:color="auto" w:fill="FFFFFF"/>
        </w:rPr>
        <w:t xml:space="preserve">and </w:t>
      </w:r>
      <w:r w:rsidR="00DA595C" w:rsidRPr="00034811">
        <w:rPr>
          <w:rFonts w:ascii="Times New Roman" w:eastAsia="Times New Roman" w:hAnsi="Times New Roman" w:cs="Times New Roman"/>
          <w:color w:val="000000"/>
          <w:shd w:val="clear" w:color="auto" w:fill="FFFFFF"/>
        </w:rPr>
        <w:t xml:space="preserve">discourses on </w:t>
      </w:r>
      <w:r w:rsidR="00B34063" w:rsidRPr="00034811">
        <w:rPr>
          <w:rFonts w:ascii="Times New Roman" w:eastAsia="Times New Roman" w:hAnsi="Times New Roman" w:cs="Times New Roman"/>
          <w:color w:val="000000"/>
          <w:shd w:val="clear" w:color="auto" w:fill="FFFFFF"/>
        </w:rPr>
        <w:t xml:space="preserve">ethics, which </w:t>
      </w:r>
      <w:r w:rsidR="0082106E" w:rsidRPr="00034811">
        <w:rPr>
          <w:rFonts w:ascii="Times New Roman" w:eastAsia="Times New Roman" w:hAnsi="Times New Roman" w:cs="Times New Roman"/>
          <w:color w:val="000000"/>
          <w:shd w:val="clear" w:color="auto" w:fill="FFFFFF"/>
        </w:rPr>
        <w:t xml:space="preserve">in turn </w:t>
      </w:r>
      <w:r w:rsidR="00B34063" w:rsidRPr="00034811">
        <w:rPr>
          <w:rFonts w:ascii="Times New Roman" w:eastAsia="Times New Roman" w:hAnsi="Times New Roman" w:cs="Times New Roman"/>
          <w:color w:val="000000"/>
          <w:shd w:val="clear" w:color="auto" w:fill="FFFFFF"/>
        </w:rPr>
        <w:t xml:space="preserve">focus on optimum use, allocation, </w:t>
      </w:r>
      <w:r w:rsidR="00FD7E4D" w:rsidRPr="00034811">
        <w:rPr>
          <w:rFonts w:ascii="Times New Roman" w:eastAsia="Times New Roman" w:hAnsi="Times New Roman" w:cs="Times New Roman"/>
          <w:color w:val="000000"/>
          <w:shd w:val="clear" w:color="auto" w:fill="FFFFFF"/>
        </w:rPr>
        <w:t xml:space="preserve">and </w:t>
      </w:r>
      <w:r w:rsidR="00B34063" w:rsidRPr="00034811">
        <w:rPr>
          <w:rFonts w:ascii="Times New Roman" w:eastAsia="Times New Roman" w:hAnsi="Times New Roman" w:cs="Times New Roman"/>
          <w:color w:val="000000"/>
          <w:shd w:val="clear" w:color="auto" w:fill="FFFFFF"/>
        </w:rPr>
        <w:t>exploitation</w:t>
      </w:r>
      <w:r w:rsidR="00FD7E4D" w:rsidRPr="00034811">
        <w:rPr>
          <w:rFonts w:ascii="Times New Roman" w:eastAsia="Times New Roman" w:hAnsi="Times New Roman" w:cs="Times New Roman"/>
          <w:color w:val="000000"/>
          <w:shd w:val="clear" w:color="auto" w:fill="FFFFFF"/>
        </w:rPr>
        <w:t xml:space="preserve"> of resources and </w:t>
      </w:r>
      <w:r w:rsidR="0040284D" w:rsidRPr="00034811">
        <w:rPr>
          <w:rFonts w:ascii="Times New Roman" w:eastAsia="Times New Roman" w:hAnsi="Times New Roman" w:cs="Times New Roman"/>
          <w:color w:val="000000"/>
          <w:shd w:val="clear" w:color="auto" w:fill="FFFFFF"/>
        </w:rPr>
        <w:t xml:space="preserve">care </w:t>
      </w:r>
      <w:r w:rsidR="00B34063" w:rsidRPr="00034811">
        <w:rPr>
          <w:rFonts w:ascii="Times New Roman" w:eastAsia="Times New Roman" w:hAnsi="Times New Roman" w:cs="Times New Roman"/>
          <w:color w:val="000000"/>
          <w:shd w:val="clear" w:color="auto" w:fill="FFFFFF"/>
        </w:rPr>
        <w:t>and protection of the planet</w:t>
      </w:r>
      <w:r w:rsidR="007E463E" w:rsidRPr="00034811">
        <w:rPr>
          <w:rFonts w:ascii="Times New Roman" w:eastAsia="Times New Roman" w:hAnsi="Times New Roman" w:cs="Times New Roman"/>
          <w:color w:val="000000"/>
          <w:shd w:val="clear" w:color="auto" w:fill="FFFFFF"/>
        </w:rPr>
        <w:t xml:space="preserve">. </w:t>
      </w:r>
      <w:r w:rsidR="00DA595C" w:rsidRPr="00034811">
        <w:rPr>
          <w:rFonts w:ascii="Times New Roman" w:eastAsia="Times New Roman" w:hAnsi="Times New Roman" w:cs="Times New Roman"/>
          <w:color w:val="000000"/>
          <w:shd w:val="clear" w:color="auto" w:fill="FFFFFF"/>
        </w:rPr>
        <w:t xml:space="preserve">Each business model has stories and discourses it accepts as true and </w:t>
      </w:r>
      <w:r w:rsidR="006D6176" w:rsidRPr="00034811">
        <w:rPr>
          <w:rFonts w:ascii="Times New Roman" w:eastAsia="Times New Roman" w:hAnsi="Times New Roman" w:cs="Times New Roman"/>
          <w:color w:val="000000"/>
          <w:shd w:val="clear" w:color="auto" w:fill="FFFFFF"/>
        </w:rPr>
        <w:t>distinguish</w:t>
      </w:r>
      <w:r w:rsidR="0082106E" w:rsidRPr="00034811">
        <w:rPr>
          <w:rFonts w:ascii="Times New Roman" w:eastAsia="Times New Roman" w:hAnsi="Times New Roman" w:cs="Times New Roman"/>
          <w:color w:val="000000"/>
          <w:shd w:val="clear" w:color="auto" w:fill="FFFFFF"/>
        </w:rPr>
        <w:t>es</w:t>
      </w:r>
      <w:r w:rsidR="00DA595C" w:rsidRPr="00034811">
        <w:rPr>
          <w:rFonts w:ascii="Times New Roman" w:eastAsia="Times New Roman" w:hAnsi="Times New Roman" w:cs="Times New Roman"/>
          <w:color w:val="000000"/>
          <w:shd w:val="clear" w:color="auto" w:fill="FFFFFF"/>
        </w:rPr>
        <w:t xml:space="preserve"> </w:t>
      </w:r>
      <w:r w:rsidR="0082106E" w:rsidRPr="00034811">
        <w:rPr>
          <w:rFonts w:ascii="Times New Roman" w:eastAsia="Times New Roman" w:hAnsi="Times New Roman" w:cs="Times New Roman"/>
          <w:color w:val="000000"/>
          <w:shd w:val="clear" w:color="auto" w:fill="FFFFFF"/>
        </w:rPr>
        <w:t xml:space="preserve">these </w:t>
      </w:r>
      <w:r w:rsidR="00DA595C" w:rsidRPr="00034811">
        <w:rPr>
          <w:rFonts w:ascii="Times New Roman" w:eastAsia="Times New Roman" w:hAnsi="Times New Roman" w:cs="Times New Roman"/>
          <w:color w:val="000000"/>
          <w:shd w:val="clear" w:color="auto" w:fill="FFFFFF"/>
        </w:rPr>
        <w:t>from</w:t>
      </w:r>
      <w:r w:rsidR="00FD7E4D" w:rsidRPr="00034811">
        <w:rPr>
          <w:rFonts w:ascii="Times New Roman" w:eastAsia="Times New Roman" w:hAnsi="Times New Roman" w:cs="Times New Roman"/>
          <w:color w:val="000000"/>
          <w:shd w:val="clear" w:color="auto" w:fill="FFFFFF"/>
        </w:rPr>
        <w:t xml:space="preserve"> those it frames as</w:t>
      </w:r>
      <w:r w:rsidR="00DA595C" w:rsidRPr="00034811">
        <w:rPr>
          <w:rFonts w:ascii="Times New Roman" w:eastAsia="Times New Roman" w:hAnsi="Times New Roman" w:cs="Times New Roman"/>
          <w:color w:val="000000"/>
          <w:shd w:val="clear" w:color="auto" w:fill="FFFFFF"/>
        </w:rPr>
        <w:t xml:space="preserve"> false</w:t>
      </w:r>
      <w:r w:rsidR="00BE3C25">
        <w:rPr>
          <w:rFonts w:ascii="Times New Roman" w:eastAsia="Times New Roman" w:hAnsi="Times New Roman" w:cs="Times New Roman"/>
          <w:color w:val="000000"/>
          <w:shd w:val="clear" w:color="auto" w:fill="FFFFFF"/>
        </w:rPr>
        <w:t>. Business model also offers</w:t>
      </w:r>
      <w:r w:rsidR="0082106E" w:rsidRPr="00034811">
        <w:rPr>
          <w:rFonts w:ascii="Times New Roman" w:eastAsia="Times New Roman" w:hAnsi="Times New Roman" w:cs="Times New Roman"/>
          <w:color w:val="000000"/>
          <w:shd w:val="clear" w:color="auto" w:fill="FFFFFF"/>
        </w:rPr>
        <w:t xml:space="preserve"> </w:t>
      </w:r>
      <w:r w:rsidR="00C71931">
        <w:rPr>
          <w:rFonts w:ascii="Times New Roman" w:eastAsia="Times New Roman" w:hAnsi="Times New Roman" w:cs="Times New Roman"/>
          <w:color w:val="000000"/>
          <w:shd w:val="clear" w:color="auto" w:fill="FFFFFF"/>
        </w:rPr>
        <w:t xml:space="preserve">strategies, </w:t>
      </w:r>
      <w:r w:rsidR="00DA595C" w:rsidRPr="00034811">
        <w:rPr>
          <w:rFonts w:ascii="Times New Roman" w:eastAsia="Times New Roman" w:hAnsi="Times New Roman" w:cs="Times New Roman"/>
          <w:color w:val="000000"/>
          <w:shd w:val="clear" w:color="auto" w:fill="FFFFFF"/>
        </w:rPr>
        <w:t xml:space="preserve">techniques and procedures to </w:t>
      </w:r>
      <w:r w:rsidR="00C71931">
        <w:rPr>
          <w:rFonts w:ascii="Times New Roman" w:eastAsia="Times New Roman" w:hAnsi="Times New Roman" w:cs="Times New Roman"/>
          <w:color w:val="000000"/>
          <w:shd w:val="clear" w:color="auto" w:fill="FFFFFF"/>
        </w:rPr>
        <w:t>create or grant</w:t>
      </w:r>
      <w:r w:rsidR="00C71931" w:rsidRPr="00034811">
        <w:rPr>
          <w:rFonts w:ascii="Times New Roman" w:eastAsia="Times New Roman" w:hAnsi="Times New Roman" w:cs="Times New Roman"/>
          <w:color w:val="000000"/>
          <w:shd w:val="clear" w:color="auto" w:fill="FFFFFF"/>
        </w:rPr>
        <w:t xml:space="preserve"> </w:t>
      </w:r>
      <w:r w:rsidR="00DA595C" w:rsidRPr="00034811">
        <w:rPr>
          <w:rFonts w:ascii="Times New Roman" w:eastAsia="Times New Roman" w:hAnsi="Times New Roman" w:cs="Times New Roman"/>
          <w:color w:val="000000"/>
          <w:shd w:val="clear" w:color="auto" w:fill="FFFFFF"/>
        </w:rPr>
        <w:t xml:space="preserve">value added in a value chain and supply chain. At issue in this chapter is how to include various </w:t>
      </w:r>
      <w:r w:rsidR="006D6176" w:rsidRPr="00034811">
        <w:rPr>
          <w:rFonts w:ascii="Times New Roman" w:eastAsia="Times New Roman" w:hAnsi="Times New Roman" w:cs="Times New Roman"/>
          <w:color w:val="000000"/>
          <w:shd w:val="clear" w:color="auto" w:fill="FFFFFF"/>
        </w:rPr>
        <w:t>discussion</w:t>
      </w:r>
      <w:r w:rsidR="00DA595C" w:rsidRPr="00034811">
        <w:rPr>
          <w:rFonts w:ascii="Times New Roman" w:eastAsia="Times New Roman" w:hAnsi="Times New Roman" w:cs="Times New Roman"/>
          <w:color w:val="000000"/>
          <w:shd w:val="clear" w:color="auto" w:fill="FFFFFF"/>
        </w:rPr>
        <w:t xml:space="preserve"> on sustainability and storytelling that distinguish </w:t>
      </w:r>
      <w:r w:rsidR="006D6176" w:rsidRPr="00034811">
        <w:rPr>
          <w:rFonts w:ascii="Times New Roman" w:eastAsia="Times New Roman" w:hAnsi="Times New Roman" w:cs="Times New Roman"/>
          <w:color w:val="000000"/>
          <w:shd w:val="clear" w:color="auto" w:fill="FFFFFF"/>
        </w:rPr>
        <w:t>true</w:t>
      </w:r>
      <w:r w:rsidR="00DA595C" w:rsidRPr="00034811">
        <w:rPr>
          <w:rFonts w:ascii="Times New Roman" w:eastAsia="Times New Roman" w:hAnsi="Times New Roman" w:cs="Times New Roman"/>
          <w:color w:val="000000"/>
          <w:shd w:val="clear" w:color="auto" w:fill="FFFFFF"/>
        </w:rPr>
        <w:t xml:space="preserve"> and false</w:t>
      </w:r>
      <w:r w:rsidR="00722CF2" w:rsidRPr="00034811">
        <w:rPr>
          <w:rFonts w:ascii="Times New Roman" w:eastAsia="Times New Roman" w:hAnsi="Times New Roman" w:cs="Times New Roman"/>
          <w:color w:val="000000"/>
          <w:shd w:val="clear" w:color="auto" w:fill="FFFFFF"/>
        </w:rPr>
        <w:t xml:space="preserve"> in different ways</w:t>
      </w:r>
      <w:r w:rsidR="00DA595C" w:rsidRPr="00034811">
        <w:rPr>
          <w:rFonts w:ascii="Times New Roman" w:eastAsia="Times New Roman" w:hAnsi="Times New Roman" w:cs="Times New Roman"/>
          <w:color w:val="000000"/>
          <w:shd w:val="clear" w:color="auto" w:fill="FFFFFF"/>
        </w:rPr>
        <w:t xml:space="preserve">, and to </w:t>
      </w:r>
      <w:r w:rsidR="00722CF2" w:rsidRPr="00034811">
        <w:rPr>
          <w:rFonts w:ascii="Times New Roman" w:eastAsia="Times New Roman" w:hAnsi="Times New Roman" w:cs="Times New Roman"/>
          <w:color w:val="000000"/>
          <w:shd w:val="clear" w:color="auto" w:fill="FFFFFF"/>
        </w:rPr>
        <w:t xml:space="preserve">identify </w:t>
      </w:r>
      <w:r w:rsidR="0082106E" w:rsidRPr="00034811">
        <w:rPr>
          <w:rFonts w:ascii="Times New Roman" w:eastAsia="Times New Roman" w:hAnsi="Times New Roman" w:cs="Times New Roman"/>
          <w:color w:val="000000"/>
          <w:shd w:val="clear" w:color="auto" w:fill="FFFFFF"/>
        </w:rPr>
        <w:t xml:space="preserve">the </w:t>
      </w:r>
      <w:r w:rsidR="00DA595C" w:rsidRPr="00034811">
        <w:rPr>
          <w:rFonts w:ascii="Times New Roman" w:eastAsia="Times New Roman" w:hAnsi="Times New Roman" w:cs="Times New Roman"/>
          <w:color w:val="000000"/>
          <w:shd w:val="clear" w:color="auto" w:fill="FFFFFF"/>
        </w:rPr>
        <w:t xml:space="preserve">storytelling techniques that can be helpful to business </w:t>
      </w:r>
      <w:r w:rsidR="006D6176" w:rsidRPr="00034811">
        <w:rPr>
          <w:rFonts w:ascii="Times New Roman" w:eastAsia="Times New Roman" w:hAnsi="Times New Roman" w:cs="Times New Roman"/>
          <w:color w:val="000000"/>
          <w:shd w:val="clear" w:color="auto" w:fill="FFFFFF"/>
        </w:rPr>
        <w:t>modelers</w:t>
      </w:r>
      <w:r w:rsidR="00DA595C" w:rsidRPr="00034811">
        <w:rPr>
          <w:rFonts w:ascii="Times New Roman" w:eastAsia="Times New Roman" w:hAnsi="Times New Roman" w:cs="Times New Roman"/>
          <w:color w:val="000000"/>
          <w:shd w:val="clear" w:color="auto" w:fill="FFFFFF"/>
        </w:rPr>
        <w:t xml:space="preserve">. </w:t>
      </w:r>
      <w:r w:rsidR="00722CF2" w:rsidRPr="00034811">
        <w:rPr>
          <w:rFonts w:ascii="Times New Roman" w:eastAsia="Times New Roman" w:hAnsi="Times New Roman" w:cs="Times New Roman"/>
          <w:color w:val="000000"/>
          <w:shd w:val="clear" w:color="auto" w:fill="FFFFFF"/>
        </w:rPr>
        <w:t>A</w:t>
      </w:r>
      <w:r w:rsidR="00BE10F3" w:rsidRPr="00034811">
        <w:rPr>
          <w:rFonts w:ascii="Times New Roman" w:eastAsia="Times New Roman" w:hAnsi="Times New Roman" w:cs="Times New Roman"/>
          <w:color w:val="000000"/>
          <w:shd w:val="clear" w:color="auto" w:fill="FFFFFF"/>
        </w:rPr>
        <w:t xml:space="preserve"> terrestrial capacities</w:t>
      </w:r>
      <w:r w:rsidR="00A06294" w:rsidRPr="00034811">
        <w:rPr>
          <w:rFonts w:ascii="Times New Roman" w:eastAsia="Times New Roman" w:hAnsi="Times New Roman" w:cs="Times New Roman"/>
          <w:color w:val="000000"/>
          <w:shd w:val="clear" w:color="auto" w:fill="FFFFFF"/>
        </w:rPr>
        <w:t xml:space="preserve"> approach </w:t>
      </w:r>
      <w:r w:rsidR="00722CF2" w:rsidRPr="00034811">
        <w:rPr>
          <w:rFonts w:ascii="Times New Roman" w:eastAsia="Times New Roman" w:hAnsi="Times New Roman" w:cs="Times New Roman"/>
          <w:color w:val="000000"/>
          <w:shd w:val="clear" w:color="auto" w:fill="FFFFFF"/>
        </w:rPr>
        <w:t xml:space="preserve">has the potential to </w:t>
      </w:r>
      <w:r w:rsidR="00A06294" w:rsidRPr="00034811">
        <w:rPr>
          <w:rFonts w:ascii="Times New Roman" w:eastAsia="Times New Roman" w:hAnsi="Times New Roman" w:cs="Times New Roman"/>
          <w:color w:val="000000"/>
          <w:shd w:val="clear" w:color="auto" w:fill="FFFFFF"/>
        </w:rPr>
        <w:t xml:space="preserve">change the way business modelers look at </w:t>
      </w:r>
      <w:r w:rsidR="00722CF2" w:rsidRPr="00034811">
        <w:rPr>
          <w:rFonts w:ascii="Times New Roman" w:eastAsia="Times New Roman" w:hAnsi="Times New Roman" w:cs="Times New Roman"/>
          <w:color w:val="000000"/>
          <w:shd w:val="clear" w:color="auto" w:fill="FFFFFF"/>
        </w:rPr>
        <w:t xml:space="preserve">many aspects of doing business, including </w:t>
      </w:r>
      <w:r w:rsidR="00BC0FBA" w:rsidRPr="00034811">
        <w:rPr>
          <w:rFonts w:ascii="Times New Roman" w:eastAsia="Times New Roman" w:hAnsi="Times New Roman" w:cs="Times New Roman"/>
          <w:color w:val="000000"/>
          <w:shd w:val="clear" w:color="auto" w:fill="FFFFFF"/>
        </w:rPr>
        <w:t>product development</w:t>
      </w:r>
      <w:r w:rsidR="00722CF2" w:rsidRPr="00034811">
        <w:rPr>
          <w:rFonts w:ascii="Times New Roman" w:eastAsia="Times New Roman" w:hAnsi="Times New Roman" w:cs="Times New Roman"/>
          <w:color w:val="000000"/>
          <w:shd w:val="clear" w:color="auto" w:fill="FFFFFF"/>
        </w:rPr>
        <w:t>,</w:t>
      </w:r>
      <w:r w:rsidR="00BC0FBA" w:rsidRPr="00034811">
        <w:rPr>
          <w:rFonts w:ascii="Times New Roman" w:eastAsia="Times New Roman" w:hAnsi="Times New Roman" w:cs="Times New Roman"/>
          <w:color w:val="000000"/>
          <w:shd w:val="clear" w:color="auto" w:fill="FFFFFF"/>
        </w:rPr>
        <w:t xml:space="preserve"> </w:t>
      </w:r>
      <w:r w:rsidR="00814738" w:rsidRPr="00034811">
        <w:rPr>
          <w:rFonts w:ascii="Times New Roman" w:eastAsia="Times New Roman" w:hAnsi="Times New Roman" w:cs="Times New Roman"/>
          <w:color w:val="000000"/>
          <w:shd w:val="clear" w:color="auto" w:fill="FFFFFF"/>
        </w:rPr>
        <w:t>production, marketing</w:t>
      </w:r>
      <w:r w:rsidR="00722CF2" w:rsidRPr="00034811">
        <w:rPr>
          <w:rFonts w:ascii="Times New Roman" w:eastAsia="Times New Roman" w:hAnsi="Times New Roman" w:cs="Times New Roman"/>
          <w:color w:val="000000"/>
          <w:shd w:val="clear" w:color="auto" w:fill="FFFFFF"/>
        </w:rPr>
        <w:t>,</w:t>
      </w:r>
      <w:r w:rsidR="00814738" w:rsidRPr="00034811">
        <w:rPr>
          <w:rFonts w:ascii="Times New Roman" w:eastAsia="Times New Roman" w:hAnsi="Times New Roman" w:cs="Times New Roman"/>
          <w:color w:val="000000"/>
          <w:shd w:val="clear" w:color="auto" w:fill="FFFFFF"/>
        </w:rPr>
        <w:t xml:space="preserve"> </w:t>
      </w:r>
      <w:r w:rsidR="00A06294" w:rsidRPr="00034811">
        <w:rPr>
          <w:rFonts w:ascii="Times New Roman" w:eastAsia="Times New Roman" w:hAnsi="Times New Roman" w:cs="Times New Roman"/>
          <w:color w:val="000000"/>
          <w:shd w:val="clear" w:color="auto" w:fill="FFFFFF"/>
        </w:rPr>
        <w:t>supply changes, value chain</w:t>
      </w:r>
      <w:r w:rsidR="00814738" w:rsidRPr="00034811">
        <w:rPr>
          <w:rFonts w:ascii="Times New Roman" w:eastAsia="Times New Roman" w:hAnsi="Times New Roman" w:cs="Times New Roman"/>
          <w:color w:val="000000"/>
          <w:shd w:val="clear" w:color="auto" w:fill="FFFFFF"/>
        </w:rPr>
        <w:t xml:space="preserve"> management</w:t>
      </w:r>
      <w:r w:rsidR="00A06294" w:rsidRPr="00034811">
        <w:rPr>
          <w:rFonts w:ascii="Times New Roman" w:eastAsia="Times New Roman" w:hAnsi="Times New Roman" w:cs="Times New Roman"/>
          <w:color w:val="000000"/>
          <w:shd w:val="clear" w:color="auto" w:fill="FFFFFF"/>
        </w:rPr>
        <w:t>,</w:t>
      </w:r>
      <w:r w:rsidR="00453171" w:rsidRPr="00034811">
        <w:rPr>
          <w:rFonts w:ascii="Times New Roman" w:eastAsia="Times New Roman" w:hAnsi="Times New Roman" w:cs="Times New Roman"/>
          <w:color w:val="000000"/>
          <w:shd w:val="clear" w:color="auto" w:fill="FFFFFF"/>
        </w:rPr>
        <w:t xml:space="preserve"> </w:t>
      </w:r>
      <w:r w:rsidR="00722CF2" w:rsidRPr="00034811">
        <w:rPr>
          <w:rFonts w:ascii="Times New Roman" w:eastAsia="Times New Roman" w:hAnsi="Times New Roman" w:cs="Times New Roman"/>
          <w:color w:val="000000"/>
          <w:shd w:val="clear" w:color="auto" w:fill="FFFFFF"/>
        </w:rPr>
        <w:t xml:space="preserve">and </w:t>
      </w:r>
      <w:r w:rsidR="00453171" w:rsidRPr="00034811">
        <w:rPr>
          <w:rFonts w:ascii="Times New Roman" w:eastAsia="Times New Roman" w:hAnsi="Times New Roman" w:cs="Times New Roman"/>
          <w:color w:val="000000"/>
          <w:shd w:val="clear" w:color="auto" w:fill="FFFFFF"/>
        </w:rPr>
        <w:t>social responsibility</w:t>
      </w:r>
      <w:r w:rsidR="00A06294" w:rsidRPr="00034811">
        <w:rPr>
          <w:rFonts w:ascii="Times New Roman" w:eastAsia="Times New Roman" w:hAnsi="Times New Roman" w:cs="Times New Roman"/>
          <w:color w:val="000000"/>
          <w:shd w:val="clear" w:color="auto" w:fill="FFFFFF"/>
        </w:rPr>
        <w:t xml:space="preserve">. </w:t>
      </w:r>
      <w:r w:rsidR="00D5104D" w:rsidRPr="00034811">
        <w:rPr>
          <w:rFonts w:ascii="Times New Roman" w:eastAsia="Times New Roman" w:hAnsi="Times New Roman" w:cs="Times New Roman"/>
          <w:color w:val="000000"/>
          <w:shd w:val="clear" w:color="auto" w:fill="FFFFFF"/>
        </w:rPr>
        <w:t>In this chapter</w:t>
      </w:r>
      <w:r w:rsidR="00453171" w:rsidRPr="00034811">
        <w:rPr>
          <w:rFonts w:ascii="Times New Roman" w:eastAsia="Times New Roman" w:hAnsi="Times New Roman" w:cs="Times New Roman"/>
          <w:color w:val="000000"/>
          <w:shd w:val="clear" w:color="auto" w:fill="FFFFFF"/>
        </w:rPr>
        <w:t>,</w:t>
      </w:r>
      <w:r w:rsidR="00D5104D" w:rsidRPr="00034811">
        <w:rPr>
          <w:rFonts w:ascii="Times New Roman" w:eastAsia="Times New Roman" w:hAnsi="Times New Roman" w:cs="Times New Roman"/>
          <w:color w:val="000000"/>
          <w:shd w:val="clear" w:color="auto" w:fill="FFFFFF"/>
        </w:rPr>
        <w:t xml:space="preserve"> </w:t>
      </w:r>
      <w:r w:rsidR="00A06294" w:rsidRPr="00034811">
        <w:rPr>
          <w:rFonts w:ascii="Times New Roman" w:eastAsia="Times New Roman" w:hAnsi="Times New Roman" w:cs="Times New Roman"/>
          <w:color w:val="000000"/>
          <w:shd w:val="clear" w:color="auto" w:fill="FFFFFF"/>
        </w:rPr>
        <w:t>we</w:t>
      </w:r>
      <w:r w:rsidR="00D5104D" w:rsidRPr="00034811">
        <w:rPr>
          <w:rFonts w:ascii="Times New Roman" w:eastAsia="Times New Roman" w:hAnsi="Times New Roman" w:cs="Times New Roman"/>
          <w:color w:val="000000"/>
          <w:shd w:val="clear" w:color="auto" w:fill="FFFFFF"/>
        </w:rPr>
        <w:t xml:space="preserve"> propose a business storytelling approach to business modeling strateg</w:t>
      </w:r>
      <w:r w:rsidR="0082106E" w:rsidRPr="00034811">
        <w:rPr>
          <w:rFonts w:ascii="Times New Roman" w:eastAsia="Times New Roman" w:hAnsi="Times New Roman" w:cs="Times New Roman"/>
          <w:color w:val="000000"/>
          <w:shd w:val="clear" w:color="auto" w:fill="FFFFFF"/>
        </w:rPr>
        <w:t>izing,</w:t>
      </w:r>
      <w:r w:rsidR="00CA3588" w:rsidRPr="00034811">
        <w:rPr>
          <w:rFonts w:ascii="Times New Roman" w:eastAsia="Times New Roman" w:hAnsi="Times New Roman" w:cs="Times New Roman"/>
          <w:color w:val="000000"/>
          <w:shd w:val="clear" w:color="auto" w:fill="FFFFFF"/>
        </w:rPr>
        <w:t xml:space="preserve"> and explain </w:t>
      </w:r>
      <w:r w:rsidR="00722CF2" w:rsidRPr="00034811">
        <w:rPr>
          <w:rFonts w:ascii="Times New Roman" w:eastAsia="Times New Roman" w:hAnsi="Times New Roman" w:cs="Times New Roman"/>
          <w:color w:val="000000"/>
          <w:shd w:val="clear" w:color="auto" w:fill="FFFFFF"/>
        </w:rPr>
        <w:t>its relevance to</w:t>
      </w:r>
      <w:r w:rsidR="00CA3588" w:rsidRPr="00034811">
        <w:rPr>
          <w:rFonts w:ascii="Times New Roman" w:eastAsia="Times New Roman" w:hAnsi="Times New Roman" w:cs="Times New Roman"/>
          <w:color w:val="000000"/>
          <w:shd w:val="clear" w:color="auto" w:fill="FFFFFF"/>
        </w:rPr>
        <w:t xml:space="preserve"> sustainability-driven business modeling</w:t>
      </w:r>
      <w:r w:rsidR="00D5104D" w:rsidRPr="00034811">
        <w:rPr>
          <w:rFonts w:ascii="Times New Roman" w:eastAsia="Times New Roman" w:hAnsi="Times New Roman" w:cs="Times New Roman"/>
          <w:color w:val="000000"/>
          <w:shd w:val="clear" w:color="auto" w:fill="FFFFFF"/>
        </w:rPr>
        <w:t xml:space="preserve">. </w:t>
      </w:r>
    </w:p>
    <w:p w14:paraId="1B1ABC3F" w14:textId="1A45C10E" w:rsidR="00C71931" w:rsidRPr="00C71931" w:rsidRDefault="00C71931" w:rsidP="007B356C">
      <w:pPr>
        <w:spacing w:line="480" w:lineRule="auto"/>
        <w:ind w:firstLine="720"/>
        <w:rPr>
          <w:rFonts w:ascii="Times New Roman" w:eastAsia="Times New Roman" w:hAnsi="Times New Roman" w:cs="Times New Roman"/>
          <w:i/>
          <w:color w:val="000000"/>
          <w:shd w:val="clear" w:color="auto" w:fill="FFFFFF"/>
        </w:rPr>
      </w:pPr>
      <w:r>
        <w:rPr>
          <w:rFonts w:ascii="Times New Roman" w:eastAsia="Times New Roman" w:hAnsi="Times New Roman" w:cs="Times New Roman"/>
          <w:color w:val="000000"/>
          <w:shd w:val="clear" w:color="auto" w:fill="FFFFFF"/>
        </w:rPr>
        <w:t xml:space="preserve">In particular, we explain </w:t>
      </w:r>
      <w:r w:rsidRPr="00C71931">
        <w:rPr>
          <w:rFonts w:ascii="Times New Roman" w:eastAsia="Times New Roman" w:hAnsi="Times New Roman" w:cs="Times New Roman"/>
          <w:i/>
          <w:color w:val="000000"/>
          <w:shd w:val="clear" w:color="auto" w:fill="FFFFFF"/>
        </w:rPr>
        <w:t>how does sustainability-driven business modeling (SBM) strategy benefit from storytelling science, and how do we understand the particular SBM that can be useful for future researchers to combine methods of storytelling science with SBM?</w:t>
      </w:r>
    </w:p>
    <w:p w14:paraId="39EBF9DE" w14:textId="388D2D97" w:rsidR="00040C9C" w:rsidRDefault="00722CF2"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Our approach</w:t>
      </w:r>
      <w:r w:rsidR="00D5104D" w:rsidRPr="00034811">
        <w:rPr>
          <w:rFonts w:ascii="Times New Roman" w:eastAsia="Times New Roman" w:hAnsi="Times New Roman" w:cs="Times New Roman"/>
          <w:color w:val="000000"/>
          <w:shd w:val="clear" w:color="auto" w:fill="FFFFFF"/>
        </w:rPr>
        <w:t xml:space="preserve"> is based on </w:t>
      </w:r>
      <w:r w:rsidRPr="00034811">
        <w:rPr>
          <w:rFonts w:ascii="Times New Roman" w:eastAsia="Times New Roman" w:hAnsi="Times New Roman" w:cs="Times New Roman"/>
          <w:color w:val="000000"/>
          <w:shd w:val="clear" w:color="auto" w:fill="FFFFFF"/>
        </w:rPr>
        <w:t xml:space="preserve">a </w:t>
      </w:r>
      <w:r w:rsidR="00D5104D" w:rsidRPr="00034811">
        <w:rPr>
          <w:rFonts w:ascii="Times New Roman" w:eastAsia="Times New Roman" w:hAnsi="Times New Roman" w:cs="Times New Roman"/>
          <w:color w:val="000000"/>
          <w:shd w:val="clear" w:color="auto" w:fill="FFFFFF"/>
        </w:rPr>
        <w:t xml:space="preserve">self-correcting </w:t>
      </w:r>
      <w:r w:rsidRPr="00034811">
        <w:rPr>
          <w:rFonts w:ascii="Times New Roman" w:eastAsia="Times New Roman" w:hAnsi="Times New Roman" w:cs="Times New Roman"/>
          <w:color w:val="000000"/>
          <w:shd w:val="clear" w:color="auto" w:fill="FFFFFF"/>
        </w:rPr>
        <w:t>iterative "</w:t>
      </w:r>
      <w:r w:rsidR="00D5104D" w:rsidRPr="00034811">
        <w:rPr>
          <w:rFonts w:ascii="Times New Roman" w:eastAsia="Times New Roman" w:hAnsi="Times New Roman" w:cs="Times New Roman"/>
          <w:color w:val="000000"/>
          <w:shd w:val="clear" w:color="auto" w:fill="FFFFFF"/>
        </w:rPr>
        <w:t>storytelling science</w:t>
      </w:r>
      <w:r w:rsidRPr="00034811">
        <w:rPr>
          <w:rFonts w:ascii="Times New Roman" w:eastAsia="Times New Roman" w:hAnsi="Times New Roman" w:cs="Times New Roman"/>
          <w:color w:val="000000"/>
          <w:shd w:val="clear" w:color="auto" w:fill="FFFFFF"/>
        </w:rPr>
        <w:t>"</w:t>
      </w:r>
      <w:r w:rsidR="00D5104D" w:rsidRPr="00034811">
        <w:rPr>
          <w:rFonts w:ascii="Times New Roman" w:eastAsia="Times New Roman" w:hAnsi="Times New Roman" w:cs="Times New Roman"/>
          <w:color w:val="000000"/>
          <w:shd w:val="clear" w:color="auto" w:fill="FFFFFF"/>
        </w:rPr>
        <w:t xml:space="preserve"> paradigm</w:t>
      </w:r>
      <w:r w:rsidR="009D288F" w:rsidRPr="00034811">
        <w:rPr>
          <w:rFonts w:ascii="Times New Roman" w:eastAsia="Times New Roman" w:hAnsi="Times New Roman" w:cs="Times New Roman"/>
          <w:color w:val="000000"/>
          <w:shd w:val="clear" w:color="auto" w:fill="FFFFFF"/>
        </w:rPr>
        <w:t xml:space="preserve"> that includes iterative process</w:t>
      </w:r>
      <w:r w:rsidR="000A67BD" w:rsidRPr="00034811">
        <w:rPr>
          <w:rFonts w:ascii="Times New Roman" w:eastAsia="Times New Roman" w:hAnsi="Times New Roman" w:cs="Times New Roman"/>
          <w:color w:val="000000"/>
          <w:shd w:val="clear" w:color="auto" w:fill="FFFFFF"/>
        </w:rPr>
        <w:t>es</w:t>
      </w:r>
      <w:r w:rsidR="00EA792F" w:rsidRPr="00034811">
        <w:rPr>
          <w:rFonts w:ascii="Times New Roman" w:eastAsia="Times New Roman" w:hAnsi="Times New Roman" w:cs="Times New Roman"/>
          <w:color w:val="000000"/>
          <w:shd w:val="clear" w:color="auto" w:fill="FFFFFF"/>
        </w:rPr>
        <w:t xml:space="preserve"> of phase-by-phase testing of assumptions and propositions. For example, self-correcting </w:t>
      </w:r>
      <w:r w:rsidR="0082106E" w:rsidRPr="00034811">
        <w:rPr>
          <w:rFonts w:ascii="Times New Roman" w:eastAsia="Times New Roman" w:hAnsi="Times New Roman" w:cs="Times New Roman"/>
          <w:color w:val="000000"/>
          <w:shd w:val="clear" w:color="auto" w:fill="FFFFFF"/>
        </w:rPr>
        <w:t xml:space="preserve">involves </w:t>
      </w:r>
      <w:r w:rsidR="00BE3C25">
        <w:rPr>
          <w:rFonts w:ascii="Times New Roman" w:eastAsia="Times New Roman" w:hAnsi="Times New Roman" w:cs="Times New Roman"/>
          <w:color w:val="000000"/>
          <w:shd w:val="clear" w:color="auto" w:fill="FFFFFF"/>
        </w:rPr>
        <w:t>adjusting</w:t>
      </w:r>
      <w:r w:rsidR="00BE3C25" w:rsidRPr="00034811">
        <w:rPr>
          <w:rFonts w:ascii="Times New Roman" w:eastAsia="Times New Roman" w:hAnsi="Times New Roman" w:cs="Times New Roman"/>
          <w:color w:val="000000"/>
          <w:shd w:val="clear" w:color="auto" w:fill="FFFFFF"/>
        </w:rPr>
        <w:t xml:space="preserve"> </w:t>
      </w:r>
      <w:r w:rsidR="00EA792F" w:rsidRPr="00034811">
        <w:rPr>
          <w:rFonts w:ascii="Times New Roman" w:eastAsia="Times New Roman" w:hAnsi="Times New Roman" w:cs="Times New Roman"/>
          <w:color w:val="000000"/>
          <w:shd w:val="clear" w:color="auto" w:fill="FFFFFF"/>
        </w:rPr>
        <w:t xml:space="preserve">the theory using </w:t>
      </w:r>
      <w:r w:rsidRPr="00034811">
        <w:rPr>
          <w:rFonts w:ascii="Times New Roman" w:eastAsia="Times New Roman" w:hAnsi="Times New Roman" w:cs="Times New Roman"/>
          <w:color w:val="000000"/>
          <w:shd w:val="clear" w:color="auto" w:fill="FFFFFF"/>
        </w:rPr>
        <w:t xml:space="preserve">the perspectives of multiple actors, as examined through </w:t>
      </w:r>
      <w:r w:rsidR="00EA792F" w:rsidRPr="00034811">
        <w:rPr>
          <w:rFonts w:ascii="Times New Roman" w:eastAsia="Times New Roman" w:hAnsi="Times New Roman" w:cs="Times New Roman"/>
          <w:color w:val="000000"/>
          <w:shd w:val="clear" w:color="auto" w:fill="FFFFFF"/>
        </w:rPr>
        <w:t xml:space="preserve">interviews and case </w:t>
      </w:r>
      <w:r w:rsidR="0040284D" w:rsidRPr="00034811">
        <w:rPr>
          <w:rFonts w:ascii="Times New Roman" w:eastAsia="Times New Roman" w:hAnsi="Times New Roman" w:cs="Times New Roman"/>
          <w:color w:val="000000"/>
          <w:shd w:val="clear" w:color="auto" w:fill="FFFFFF"/>
        </w:rPr>
        <w:t>studies</w:t>
      </w:r>
      <w:r w:rsidR="00EA792F"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It is </w:t>
      </w:r>
      <w:r w:rsidRPr="00034811">
        <w:rPr>
          <w:rFonts w:ascii="Times New Roman" w:eastAsia="Times New Roman" w:hAnsi="Times New Roman" w:cs="Times New Roman"/>
          <w:color w:val="000000"/>
          <w:shd w:val="clear" w:color="auto" w:fill="FFFFFF"/>
        </w:rPr>
        <w:lastRenderedPageBreak/>
        <w:t xml:space="preserve">expected that some of this data will confirm elements of the theory, while others will </w:t>
      </w:r>
      <w:r w:rsidR="00806229" w:rsidRPr="00034811">
        <w:rPr>
          <w:rFonts w:ascii="Times New Roman" w:eastAsia="Times New Roman" w:hAnsi="Times New Roman" w:cs="Times New Roman"/>
          <w:color w:val="000000"/>
          <w:shd w:val="clear" w:color="auto" w:fill="FFFFFF"/>
        </w:rPr>
        <w:t>disconfirm</w:t>
      </w:r>
      <w:r w:rsidRPr="00034811">
        <w:rPr>
          <w:rFonts w:ascii="Times New Roman" w:eastAsia="Times New Roman" w:hAnsi="Times New Roman" w:cs="Times New Roman"/>
          <w:color w:val="000000"/>
          <w:shd w:val="clear" w:color="auto" w:fill="FFFFFF"/>
        </w:rPr>
        <w:t xml:space="preserve"> it; </w:t>
      </w:r>
      <w:r w:rsidR="0040284D" w:rsidRPr="00034811">
        <w:rPr>
          <w:rFonts w:ascii="Times New Roman" w:eastAsia="Times New Roman" w:hAnsi="Times New Roman" w:cs="Times New Roman"/>
          <w:color w:val="000000"/>
          <w:shd w:val="clear" w:color="auto" w:fill="FFFFFF"/>
        </w:rPr>
        <w:t>disconfirmations are</w:t>
      </w:r>
      <w:r w:rsidR="009D288F" w:rsidRPr="00034811">
        <w:rPr>
          <w:rFonts w:ascii="Times New Roman" w:eastAsia="Times New Roman" w:hAnsi="Times New Roman" w:cs="Times New Roman"/>
          <w:color w:val="000000"/>
          <w:shd w:val="clear" w:color="auto" w:fill="FFFFFF"/>
        </w:rPr>
        <w:t xml:space="preserve"> taken into account</w:t>
      </w:r>
      <w:r w:rsidR="00617B8B" w:rsidRPr="00034811">
        <w:rPr>
          <w:rFonts w:ascii="Times New Roman" w:eastAsia="Times New Roman" w:hAnsi="Times New Roman" w:cs="Times New Roman"/>
          <w:color w:val="000000"/>
          <w:shd w:val="clear" w:color="auto" w:fill="FFFFFF"/>
        </w:rPr>
        <w:t xml:space="preserve"> </w:t>
      </w:r>
      <w:r w:rsidR="0082106E" w:rsidRPr="00034811">
        <w:rPr>
          <w:rFonts w:ascii="Times New Roman" w:eastAsia="Times New Roman" w:hAnsi="Times New Roman" w:cs="Times New Roman"/>
          <w:color w:val="000000"/>
          <w:shd w:val="clear" w:color="auto" w:fill="FFFFFF"/>
        </w:rPr>
        <w:t xml:space="preserve">and the </w:t>
      </w:r>
      <w:r w:rsidR="00EA792F" w:rsidRPr="00034811">
        <w:rPr>
          <w:rFonts w:ascii="Times New Roman" w:eastAsia="Times New Roman" w:hAnsi="Times New Roman" w:cs="Times New Roman"/>
          <w:color w:val="000000"/>
          <w:shd w:val="clear" w:color="auto" w:fill="FFFFFF"/>
        </w:rPr>
        <w:t xml:space="preserve">theory and propositions </w:t>
      </w:r>
      <w:r w:rsidR="009D288F" w:rsidRPr="00034811">
        <w:rPr>
          <w:rFonts w:ascii="Times New Roman" w:eastAsia="Times New Roman" w:hAnsi="Times New Roman" w:cs="Times New Roman"/>
          <w:color w:val="000000"/>
          <w:shd w:val="clear" w:color="auto" w:fill="FFFFFF"/>
        </w:rPr>
        <w:t>corrected</w:t>
      </w:r>
      <w:r w:rsidR="000A67BD" w:rsidRPr="00034811">
        <w:rPr>
          <w:rFonts w:ascii="Times New Roman" w:eastAsia="Times New Roman" w:hAnsi="Times New Roman" w:cs="Times New Roman"/>
          <w:color w:val="000000"/>
          <w:shd w:val="clear" w:color="auto" w:fill="FFFFFF"/>
        </w:rPr>
        <w:t xml:space="preserve"> and the story re-narrated </w:t>
      </w:r>
      <w:r w:rsidR="00EA792F" w:rsidRPr="00034811">
        <w:rPr>
          <w:rFonts w:ascii="Times New Roman" w:eastAsia="Times New Roman" w:hAnsi="Times New Roman" w:cs="Times New Roman"/>
          <w:color w:val="000000"/>
          <w:shd w:val="clear" w:color="auto" w:fill="FFFFFF"/>
        </w:rPr>
        <w:t>rather than</w:t>
      </w:r>
      <w:r w:rsidR="00806229" w:rsidRPr="00034811">
        <w:rPr>
          <w:rFonts w:ascii="Times New Roman" w:eastAsia="Times New Roman" w:hAnsi="Times New Roman" w:cs="Times New Roman"/>
          <w:color w:val="000000"/>
          <w:shd w:val="clear" w:color="auto" w:fill="FFFFFF"/>
        </w:rPr>
        <w:t xml:space="preserve"> using a method such as </w:t>
      </w:r>
      <w:r w:rsidR="00EA792F" w:rsidRPr="00034811">
        <w:rPr>
          <w:rFonts w:ascii="Times New Roman" w:eastAsia="Times New Roman" w:hAnsi="Times New Roman" w:cs="Times New Roman"/>
          <w:color w:val="000000"/>
          <w:shd w:val="clear" w:color="auto" w:fill="FFFFFF"/>
        </w:rPr>
        <w:t xml:space="preserve">snowball sampling that confirms initial </w:t>
      </w:r>
      <w:r w:rsidR="006D48E0" w:rsidRPr="00034811">
        <w:rPr>
          <w:rFonts w:ascii="Times New Roman" w:eastAsia="Times New Roman" w:hAnsi="Times New Roman" w:cs="Times New Roman"/>
          <w:color w:val="000000"/>
          <w:shd w:val="clear" w:color="auto" w:fill="FFFFFF"/>
        </w:rPr>
        <w:t>theorizing. Each round of self-correcting tests (interviews, experiments, cases, etc.)</w:t>
      </w:r>
      <w:r w:rsidR="009D288F" w:rsidRPr="00034811">
        <w:rPr>
          <w:rFonts w:ascii="Times New Roman" w:eastAsia="Times New Roman" w:hAnsi="Times New Roman" w:cs="Times New Roman"/>
          <w:color w:val="000000"/>
          <w:shd w:val="clear" w:color="auto" w:fill="FFFFFF"/>
        </w:rPr>
        <w:t xml:space="preserve"> </w:t>
      </w:r>
      <w:r w:rsidR="00617B8B" w:rsidRPr="00034811">
        <w:rPr>
          <w:rFonts w:ascii="Times New Roman" w:eastAsia="Times New Roman" w:hAnsi="Times New Roman" w:cs="Times New Roman"/>
          <w:color w:val="000000"/>
          <w:shd w:val="clear" w:color="auto" w:fill="FFFFFF"/>
        </w:rPr>
        <w:t xml:space="preserve">reveals </w:t>
      </w:r>
      <w:r w:rsidR="006D48E0" w:rsidRPr="00034811">
        <w:rPr>
          <w:rFonts w:ascii="Times New Roman" w:eastAsia="Times New Roman" w:hAnsi="Times New Roman" w:cs="Times New Roman"/>
          <w:color w:val="000000"/>
          <w:shd w:val="clear" w:color="auto" w:fill="FFFFFF"/>
        </w:rPr>
        <w:t>new</w:t>
      </w:r>
      <w:r w:rsidR="009D288F" w:rsidRPr="00034811">
        <w:rPr>
          <w:rFonts w:ascii="Times New Roman" w:eastAsia="Times New Roman" w:hAnsi="Times New Roman" w:cs="Times New Roman"/>
          <w:color w:val="000000"/>
          <w:shd w:val="clear" w:color="auto" w:fill="FFFFFF"/>
        </w:rPr>
        <w:t xml:space="preserve"> information</w:t>
      </w:r>
      <w:r w:rsidR="00617B8B" w:rsidRPr="00034811">
        <w:rPr>
          <w:rFonts w:ascii="Times New Roman" w:eastAsia="Times New Roman" w:hAnsi="Times New Roman" w:cs="Times New Roman"/>
          <w:color w:val="000000"/>
          <w:shd w:val="clear" w:color="auto" w:fill="FFFFFF"/>
        </w:rPr>
        <w:t xml:space="preserve"> that</w:t>
      </w:r>
      <w:r w:rsidR="009D288F"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enables increasing </w:t>
      </w:r>
      <w:r w:rsidR="006D48E0" w:rsidRPr="00034811">
        <w:rPr>
          <w:rFonts w:ascii="Times New Roman" w:eastAsia="Times New Roman" w:hAnsi="Times New Roman" w:cs="Times New Roman"/>
          <w:color w:val="000000"/>
          <w:shd w:val="clear" w:color="auto" w:fill="FFFFFF"/>
        </w:rPr>
        <w:t>confidence in a</w:t>
      </w:r>
      <w:r w:rsidR="009D288F" w:rsidRPr="00034811">
        <w:rPr>
          <w:rFonts w:ascii="Times New Roman" w:eastAsia="Times New Roman" w:hAnsi="Times New Roman" w:cs="Times New Roman"/>
          <w:color w:val="000000"/>
          <w:shd w:val="clear" w:color="auto" w:fill="FFFFFF"/>
        </w:rPr>
        <w:t xml:space="preserve"> truth that fits with </w:t>
      </w:r>
      <w:r w:rsidR="0082106E" w:rsidRPr="00034811">
        <w:rPr>
          <w:rFonts w:ascii="Times New Roman" w:eastAsia="Times New Roman" w:hAnsi="Times New Roman" w:cs="Times New Roman"/>
          <w:color w:val="000000"/>
          <w:shd w:val="clear" w:color="auto" w:fill="FFFFFF"/>
        </w:rPr>
        <w:t xml:space="preserve">the </w:t>
      </w:r>
      <w:r w:rsidR="009D288F" w:rsidRPr="00034811">
        <w:rPr>
          <w:rFonts w:ascii="Times New Roman" w:eastAsia="Times New Roman" w:hAnsi="Times New Roman" w:cs="Times New Roman"/>
          <w:color w:val="000000"/>
          <w:shd w:val="clear" w:color="auto" w:fill="FFFFFF"/>
        </w:rPr>
        <w:t>reality of the audience</w:t>
      </w:r>
      <w:r w:rsidR="006D48E0" w:rsidRPr="00034811">
        <w:rPr>
          <w:rFonts w:ascii="Times New Roman" w:eastAsia="Times New Roman" w:hAnsi="Times New Roman" w:cs="Times New Roman"/>
          <w:color w:val="000000"/>
          <w:shd w:val="clear" w:color="auto" w:fill="FFFFFF"/>
        </w:rPr>
        <w:t xml:space="preserve"> of confirmers and </w:t>
      </w:r>
      <w:proofErr w:type="spellStart"/>
      <w:r w:rsidR="006D48E0" w:rsidRPr="00034811">
        <w:rPr>
          <w:rFonts w:ascii="Times New Roman" w:eastAsia="Times New Roman" w:hAnsi="Times New Roman" w:cs="Times New Roman"/>
          <w:color w:val="000000"/>
          <w:shd w:val="clear" w:color="auto" w:fill="FFFFFF"/>
        </w:rPr>
        <w:t>disconfirmers</w:t>
      </w:r>
      <w:proofErr w:type="spellEnd"/>
      <w:r w:rsidR="006D48E0" w:rsidRPr="00034811">
        <w:rPr>
          <w:rFonts w:ascii="Times New Roman" w:eastAsia="Times New Roman" w:hAnsi="Times New Roman" w:cs="Times New Roman"/>
          <w:color w:val="000000"/>
          <w:shd w:val="clear" w:color="auto" w:fill="FFFFFF"/>
        </w:rPr>
        <w:t xml:space="preserve"> </w:t>
      </w:r>
      <w:r w:rsidR="00BE10F3" w:rsidRPr="00034811">
        <w:rPr>
          <w:rFonts w:ascii="Times New Roman" w:eastAsia="Times New Roman" w:hAnsi="Times New Roman" w:cs="Times New Roman"/>
          <w:color w:val="000000"/>
          <w:shd w:val="clear" w:color="auto" w:fill="FFFFFF"/>
        </w:rPr>
        <w:t xml:space="preserve">(Boje &amp; </w:t>
      </w:r>
      <w:proofErr w:type="spellStart"/>
      <w:r w:rsidR="00BE10F3" w:rsidRPr="00034811">
        <w:rPr>
          <w:rFonts w:ascii="Times New Roman" w:eastAsia="Times New Roman" w:hAnsi="Times New Roman" w:cs="Times New Roman"/>
          <w:color w:val="000000"/>
          <w:shd w:val="clear" w:color="auto" w:fill="FFFFFF"/>
        </w:rPr>
        <w:t>Rosile</w:t>
      </w:r>
      <w:proofErr w:type="spellEnd"/>
      <w:r w:rsidR="00BE10F3" w:rsidRPr="00034811">
        <w:rPr>
          <w:rFonts w:ascii="Times New Roman" w:eastAsia="Times New Roman" w:hAnsi="Times New Roman" w:cs="Times New Roman"/>
          <w:color w:val="000000"/>
          <w:shd w:val="clear" w:color="auto" w:fill="FFFFFF"/>
        </w:rPr>
        <w:t>, 2020)</w:t>
      </w:r>
      <w:r w:rsidR="00D5104D" w:rsidRPr="00034811">
        <w:rPr>
          <w:rFonts w:ascii="Times New Roman" w:eastAsia="Times New Roman" w:hAnsi="Times New Roman" w:cs="Times New Roman"/>
          <w:color w:val="000000"/>
          <w:shd w:val="clear" w:color="auto" w:fill="FFFFFF"/>
        </w:rPr>
        <w:t>.</w:t>
      </w:r>
    </w:p>
    <w:p w14:paraId="17EB2519" w14:textId="4D970AA8" w:rsidR="007E463E" w:rsidRPr="00034811" w:rsidRDefault="00722CF2"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In the following section, we discuss conceptual, </w:t>
      </w:r>
      <w:r w:rsidR="00040C9C" w:rsidRPr="00034811">
        <w:rPr>
          <w:rFonts w:ascii="Times New Roman" w:eastAsia="Times New Roman" w:hAnsi="Times New Roman" w:cs="Times New Roman"/>
          <w:color w:val="000000"/>
          <w:shd w:val="clear" w:color="auto" w:fill="FFFFFF"/>
        </w:rPr>
        <w:t>methodological</w:t>
      </w:r>
      <w:r w:rsidRPr="00034811">
        <w:rPr>
          <w:rFonts w:ascii="Times New Roman" w:eastAsia="Times New Roman" w:hAnsi="Times New Roman" w:cs="Times New Roman"/>
          <w:color w:val="000000"/>
          <w:shd w:val="clear" w:color="auto" w:fill="FFFFFF"/>
        </w:rPr>
        <w:t>,</w:t>
      </w:r>
      <w:r w:rsidR="00040C9C" w:rsidRPr="00034811">
        <w:rPr>
          <w:rFonts w:ascii="Times New Roman" w:eastAsia="Times New Roman" w:hAnsi="Times New Roman" w:cs="Times New Roman"/>
          <w:color w:val="000000"/>
          <w:shd w:val="clear" w:color="auto" w:fill="FFFFFF"/>
        </w:rPr>
        <w:t xml:space="preserve"> and philosophical positioning </w:t>
      </w:r>
      <w:r w:rsidRPr="00034811">
        <w:rPr>
          <w:rFonts w:ascii="Times New Roman" w:eastAsia="Times New Roman" w:hAnsi="Times New Roman" w:cs="Times New Roman"/>
          <w:color w:val="000000"/>
          <w:shd w:val="clear" w:color="auto" w:fill="FFFFFF"/>
        </w:rPr>
        <w:t xml:space="preserve">that can </w:t>
      </w:r>
      <w:r w:rsidR="00040C9C" w:rsidRPr="00034811">
        <w:rPr>
          <w:rFonts w:ascii="Times New Roman" w:eastAsia="Times New Roman" w:hAnsi="Times New Roman" w:cs="Times New Roman"/>
          <w:color w:val="000000"/>
          <w:shd w:val="clear" w:color="auto" w:fill="FFFFFF"/>
        </w:rPr>
        <w:t xml:space="preserve">help researchers to explain </w:t>
      </w:r>
      <w:r w:rsidRPr="00034811">
        <w:rPr>
          <w:rFonts w:ascii="Times New Roman" w:eastAsia="Times New Roman" w:hAnsi="Times New Roman" w:cs="Times New Roman"/>
          <w:color w:val="000000"/>
          <w:shd w:val="clear" w:color="auto" w:fill="FFFFFF"/>
        </w:rPr>
        <w:t xml:space="preserve">the benefits of a storytelling approach for the illustration of complex realities in </w:t>
      </w:r>
      <w:r w:rsidR="00040C9C" w:rsidRPr="00034811">
        <w:rPr>
          <w:rFonts w:ascii="Times New Roman" w:eastAsia="Times New Roman" w:hAnsi="Times New Roman" w:cs="Times New Roman"/>
          <w:color w:val="000000"/>
          <w:shd w:val="clear" w:color="auto" w:fill="FFFFFF"/>
        </w:rPr>
        <w:t>sustainability-driven business modeling.</w:t>
      </w:r>
    </w:p>
    <w:p w14:paraId="6CD08009" w14:textId="77777777" w:rsidR="00696A53" w:rsidRPr="00034811" w:rsidRDefault="00696A53" w:rsidP="007B356C">
      <w:pPr>
        <w:spacing w:line="480" w:lineRule="auto"/>
        <w:ind w:firstLine="720"/>
        <w:rPr>
          <w:rFonts w:ascii="Times New Roman" w:eastAsia="Times New Roman" w:hAnsi="Times New Roman" w:cs="Times New Roman"/>
          <w:b/>
          <w:i/>
          <w:color w:val="000000"/>
          <w:shd w:val="clear" w:color="auto" w:fill="FFFFFF"/>
        </w:rPr>
      </w:pPr>
    </w:p>
    <w:p w14:paraId="4310BD50" w14:textId="1DD9D890" w:rsidR="00CA3588" w:rsidRPr="00034811" w:rsidRDefault="00806D0E" w:rsidP="007B356C">
      <w:pPr>
        <w:spacing w:line="480" w:lineRule="auto"/>
        <w:ind w:firstLine="720"/>
        <w:rPr>
          <w:rFonts w:ascii="Times New Roman" w:eastAsia="Times New Roman" w:hAnsi="Times New Roman" w:cs="Times New Roman"/>
          <w:b/>
          <w:i/>
          <w:color w:val="000000"/>
          <w:shd w:val="clear" w:color="auto" w:fill="FFFFFF"/>
        </w:rPr>
      </w:pPr>
      <w:r w:rsidRPr="00034811">
        <w:rPr>
          <w:rFonts w:ascii="Times New Roman" w:eastAsia="Times New Roman" w:hAnsi="Times New Roman" w:cs="Times New Roman"/>
          <w:b/>
          <w:i/>
          <w:color w:val="000000"/>
          <w:shd w:val="clear" w:color="auto" w:fill="FFFFFF"/>
        </w:rPr>
        <w:t xml:space="preserve">The Contributions of </w:t>
      </w:r>
      <w:r w:rsidR="007E6DBB" w:rsidRPr="00034811">
        <w:rPr>
          <w:rFonts w:ascii="Times New Roman" w:eastAsia="Times New Roman" w:hAnsi="Times New Roman" w:cs="Times New Roman"/>
          <w:b/>
          <w:i/>
          <w:color w:val="000000"/>
          <w:shd w:val="clear" w:color="auto" w:fill="FFFFFF"/>
        </w:rPr>
        <w:t xml:space="preserve">Storytelling Science </w:t>
      </w:r>
    </w:p>
    <w:p w14:paraId="1E882C0C" w14:textId="77777777" w:rsidR="00696A53" w:rsidRPr="00034811" w:rsidRDefault="00696A53" w:rsidP="007B356C">
      <w:pPr>
        <w:spacing w:line="480" w:lineRule="auto"/>
        <w:ind w:firstLine="720"/>
        <w:rPr>
          <w:rFonts w:ascii="Times New Roman" w:eastAsia="Times New Roman" w:hAnsi="Times New Roman" w:cs="Times New Roman"/>
          <w:color w:val="000000"/>
          <w:shd w:val="clear" w:color="auto" w:fill="FFFFFF"/>
        </w:rPr>
      </w:pPr>
    </w:p>
    <w:p w14:paraId="4D487C97" w14:textId="4091DE7A" w:rsidR="00D15615" w:rsidRPr="00034811" w:rsidRDefault="00E37867"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Storytelling is defined as </w:t>
      </w:r>
      <w:r w:rsidR="00075966"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 xml:space="preserve">combination and interplay of </w:t>
      </w:r>
      <w:r w:rsidR="00075966" w:rsidRPr="00034811">
        <w:rPr>
          <w:rFonts w:ascii="Times New Roman" w:eastAsia="Times New Roman" w:hAnsi="Times New Roman" w:cs="Times New Roman"/>
          <w:color w:val="000000"/>
          <w:shd w:val="clear" w:color="auto" w:fill="FFFFFF"/>
        </w:rPr>
        <w:t>diverse</w:t>
      </w:r>
      <w:r w:rsidRPr="00034811">
        <w:rPr>
          <w:rFonts w:ascii="Times New Roman" w:eastAsia="Times New Roman" w:hAnsi="Times New Roman" w:cs="Times New Roman"/>
          <w:color w:val="000000"/>
          <w:shd w:val="clear" w:color="auto" w:fill="FFFFFF"/>
        </w:rPr>
        <w:t xml:space="preserve"> narratives, living stories, and their </w:t>
      </w:r>
      <w:proofErr w:type="spellStart"/>
      <w:r w:rsidRPr="00034811">
        <w:rPr>
          <w:rFonts w:ascii="Times New Roman" w:eastAsia="Times New Roman" w:hAnsi="Times New Roman" w:cs="Times New Roman"/>
          <w:color w:val="000000"/>
          <w:shd w:val="clear" w:color="auto" w:fill="FFFFFF"/>
        </w:rPr>
        <w:t>antenarrative</w:t>
      </w:r>
      <w:proofErr w:type="spellEnd"/>
      <w:r w:rsidRPr="00034811">
        <w:rPr>
          <w:rFonts w:ascii="Times New Roman" w:eastAsia="Times New Roman" w:hAnsi="Times New Roman" w:cs="Times New Roman"/>
          <w:color w:val="000000"/>
          <w:shd w:val="clear" w:color="auto" w:fill="FFFFFF"/>
        </w:rPr>
        <w:t xml:space="preserve"> relationships</w:t>
      </w:r>
      <w:r w:rsidR="00075966" w:rsidRPr="00034811">
        <w:rPr>
          <w:rFonts w:ascii="Times New Roman" w:eastAsia="Times New Roman" w:hAnsi="Times New Roman" w:cs="Times New Roman"/>
          <w:color w:val="000000"/>
          <w:shd w:val="clear" w:color="auto" w:fill="FFFFFF"/>
        </w:rPr>
        <w:t>,</w:t>
      </w:r>
      <w:r w:rsidR="00F23859" w:rsidRPr="00034811">
        <w:rPr>
          <w:rFonts w:ascii="Times New Roman" w:eastAsia="Times New Roman" w:hAnsi="Times New Roman" w:cs="Times New Roman"/>
          <w:color w:val="000000"/>
          <w:shd w:val="clear" w:color="auto" w:fill="FFFFFF"/>
        </w:rPr>
        <w:t xml:space="preserve"> communicated in a convincing manner</w:t>
      </w:r>
      <w:r w:rsidR="00BE10F3" w:rsidRPr="00034811">
        <w:rPr>
          <w:rFonts w:ascii="Times New Roman" w:eastAsia="Times New Roman" w:hAnsi="Times New Roman" w:cs="Times New Roman"/>
          <w:color w:val="000000"/>
          <w:shd w:val="clear" w:color="auto" w:fill="FFFFFF"/>
        </w:rPr>
        <w:t xml:space="preserve"> (Boje, 2001, 2008a, 20011)</w:t>
      </w:r>
      <w:r w:rsidR="00696A53"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i/>
          <w:color w:val="000000"/>
          <w:shd w:val="clear" w:color="auto" w:fill="FFFFFF"/>
        </w:rPr>
        <w:t>"</w:t>
      </w:r>
      <w:proofErr w:type="spellStart"/>
      <w:r w:rsidR="00BE10F3" w:rsidRPr="00C71931">
        <w:rPr>
          <w:rFonts w:ascii="Times New Roman" w:eastAsia="Times New Roman" w:hAnsi="Times New Roman" w:cs="Times New Roman"/>
          <w:i/>
          <w:color w:val="000000"/>
          <w:shd w:val="clear" w:color="auto" w:fill="FFFFFF"/>
        </w:rPr>
        <w:t>A</w:t>
      </w:r>
      <w:r w:rsidRPr="00C71931">
        <w:rPr>
          <w:rFonts w:ascii="Times New Roman" w:eastAsia="Times New Roman" w:hAnsi="Times New Roman" w:cs="Times New Roman"/>
          <w:i/>
          <w:color w:val="000000"/>
          <w:shd w:val="clear" w:color="auto" w:fill="FFFFFF"/>
        </w:rPr>
        <w:t>ntenarrative</w:t>
      </w:r>
      <w:proofErr w:type="spellEnd"/>
      <w:r w:rsidR="00075966" w:rsidRPr="00C71931">
        <w:rPr>
          <w:rFonts w:ascii="Times New Roman" w:eastAsia="Times New Roman" w:hAnsi="Times New Roman" w:cs="Times New Roman"/>
          <w:i/>
          <w:iCs/>
          <w:color w:val="000000"/>
          <w:shd w:val="clear" w:color="auto" w:fill="FFFFFF"/>
        </w:rPr>
        <w:t>"</w:t>
      </w:r>
      <w:r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color w:val="000000"/>
          <w:shd w:val="clear" w:color="auto" w:fill="FFFFFF"/>
        </w:rPr>
        <w:t xml:space="preserve">relationships </w:t>
      </w:r>
      <w:r w:rsidRPr="00034811">
        <w:rPr>
          <w:rFonts w:ascii="Times New Roman" w:eastAsia="Times New Roman" w:hAnsi="Times New Roman" w:cs="Times New Roman"/>
          <w:color w:val="000000"/>
          <w:shd w:val="clear" w:color="auto" w:fill="FFFFFF"/>
        </w:rPr>
        <w:t>are</w:t>
      </w:r>
      <w:r w:rsidR="00BE10F3" w:rsidRPr="00034811">
        <w:rPr>
          <w:rFonts w:ascii="Times New Roman" w:eastAsia="Times New Roman" w:hAnsi="Times New Roman" w:cs="Times New Roman"/>
          <w:color w:val="000000"/>
          <w:shd w:val="clear" w:color="auto" w:fill="FFFFFF"/>
        </w:rPr>
        <w:t xml:space="preserve"> defined as</w:t>
      </w:r>
      <w:r w:rsidRPr="00034811">
        <w:rPr>
          <w:rFonts w:ascii="Times New Roman" w:eastAsia="Times New Roman" w:hAnsi="Times New Roman" w:cs="Times New Roman"/>
          <w:color w:val="000000"/>
          <w:shd w:val="clear" w:color="auto" w:fill="FFFFFF"/>
        </w:rPr>
        <w:t xml:space="preserve"> </w:t>
      </w:r>
      <w:r w:rsidR="00BE10F3" w:rsidRPr="00034811">
        <w:rPr>
          <w:rFonts w:ascii="Times New Roman" w:eastAsia="Times New Roman" w:hAnsi="Times New Roman" w:cs="Times New Roman"/>
          <w:color w:val="000000"/>
          <w:shd w:val="clear" w:color="auto" w:fill="FFFFFF"/>
        </w:rPr>
        <w:t xml:space="preserve">antecedent to </w:t>
      </w:r>
      <w:r w:rsidRPr="00034811">
        <w:rPr>
          <w:rFonts w:ascii="Times New Roman" w:eastAsia="Times New Roman" w:hAnsi="Times New Roman" w:cs="Times New Roman"/>
          <w:color w:val="000000"/>
          <w:shd w:val="clear" w:color="auto" w:fill="FFFFFF"/>
        </w:rPr>
        <w:t>narratives</w:t>
      </w:r>
      <w:r w:rsidR="00BE10F3" w:rsidRPr="00034811">
        <w:rPr>
          <w:rFonts w:ascii="Times New Roman" w:eastAsia="Times New Roman" w:hAnsi="Times New Roman" w:cs="Times New Roman"/>
          <w:color w:val="000000"/>
          <w:shd w:val="clear" w:color="auto" w:fill="FFFFFF"/>
        </w:rPr>
        <w:t xml:space="preserve"> and stories, including the</w:t>
      </w:r>
      <w:r w:rsidRPr="00034811">
        <w:rPr>
          <w:rFonts w:ascii="Times New Roman" w:eastAsia="Times New Roman" w:hAnsi="Times New Roman" w:cs="Times New Roman"/>
          <w:color w:val="000000"/>
          <w:shd w:val="clear" w:color="auto" w:fill="FFFFFF"/>
        </w:rPr>
        <w:t xml:space="preserve"> not yet told, and interacting in moving-fragments </w:t>
      </w:r>
      <w:r w:rsidR="00781F4A" w:rsidRPr="00034811">
        <w:rPr>
          <w:rFonts w:ascii="Times New Roman" w:eastAsia="Times New Roman" w:hAnsi="Times New Roman" w:cs="Times New Roman"/>
          <w:color w:val="000000"/>
          <w:shd w:val="clear" w:color="auto" w:fill="FFFFFF"/>
        </w:rPr>
        <w:t xml:space="preserve">that are </w:t>
      </w:r>
      <w:r w:rsidR="00BE10F3" w:rsidRPr="00034811">
        <w:rPr>
          <w:rFonts w:ascii="Times New Roman" w:eastAsia="Times New Roman" w:hAnsi="Times New Roman" w:cs="Times New Roman"/>
          <w:color w:val="000000"/>
          <w:shd w:val="clear" w:color="auto" w:fill="FFFFFF"/>
        </w:rPr>
        <w:t>already</w:t>
      </w:r>
      <w:r w:rsidR="00D904D4" w:rsidRPr="00034811">
        <w:rPr>
          <w:rFonts w:ascii="Times New Roman" w:eastAsia="Times New Roman" w:hAnsi="Times New Roman" w:cs="Times New Roman"/>
          <w:color w:val="000000"/>
          <w:shd w:val="clear" w:color="auto" w:fill="FFFFFF"/>
        </w:rPr>
        <w:t>-</w:t>
      </w:r>
      <w:r w:rsidR="00BE10F3" w:rsidRPr="00034811">
        <w:rPr>
          <w:rFonts w:ascii="Times New Roman" w:eastAsia="Times New Roman" w:hAnsi="Times New Roman" w:cs="Times New Roman"/>
          <w:color w:val="000000"/>
          <w:shd w:val="clear" w:color="auto" w:fill="FFFFFF"/>
        </w:rPr>
        <w:t xml:space="preserve">constituted </w:t>
      </w:r>
      <w:r w:rsidR="00781F4A" w:rsidRPr="00034811">
        <w:rPr>
          <w:rFonts w:ascii="Times New Roman" w:eastAsia="Times New Roman" w:hAnsi="Times New Roman" w:cs="Times New Roman"/>
          <w:color w:val="000000"/>
          <w:shd w:val="clear" w:color="auto" w:fill="FFFFFF"/>
        </w:rPr>
        <w:t xml:space="preserve">in </w:t>
      </w:r>
      <w:r w:rsidR="00BE10F3" w:rsidRPr="00034811">
        <w:rPr>
          <w:rFonts w:ascii="Times New Roman" w:eastAsia="Times New Roman" w:hAnsi="Times New Roman" w:cs="Times New Roman"/>
          <w:color w:val="000000"/>
          <w:shd w:val="clear" w:color="auto" w:fill="FFFFFF"/>
        </w:rPr>
        <w:t>narratives and stories in a social setting</w:t>
      </w:r>
      <w:r w:rsidRPr="00034811">
        <w:rPr>
          <w:rFonts w:ascii="Times New Roman" w:eastAsia="Times New Roman" w:hAnsi="Times New Roman" w:cs="Times New Roman"/>
          <w:color w:val="000000"/>
          <w:shd w:val="clear" w:color="auto" w:fill="FFFFFF"/>
        </w:rPr>
        <w:t xml:space="preserve">. </w:t>
      </w:r>
      <w:proofErr w:type="spellStart"/>
      <w:r w:rsidRPr="00034811">
        <w:rPr>
          <w:rFonts w:ascii="Times New Roman" w:eastAsia="Times New Roman" w:hAnsi="Times New Roman" w:cs="Times New Roman"/>
          <w:color w:val="000000"/>
          <w:shd w:val="clear" w:color="auto" w:fill="FFFFFF"/>
        </w:rPr>
        <w:t>Antenarratives</w:t>
      </w:r>
      <w:proofErr w:type="spellEnd"/>
      <w:r w:rsidRPr="00034811">
        <w:rPr>
          <w:rFonts w:ascii="Times New Roman" w:eastAsia="Times New Roman" w:hAnsi="Times New Roman" w:cs="Times New Roman"/>
          <w:color w:val="000000"/>
          <w:shd w:val="clear" w:color="auto" w:fill="FFFFFF"/>
        </w:rPr>
        <w:t xml:space="preserve"> </w:t>
      </w:r>
      <w:r w:rsidR="00BE10F3" w:rsidRPr="00034811">
        <w:rPr>
          <w:rFonts w:ascii="Times New Roman" w:eastAsia="Times New Roman" w:hAnsi="Times New Roman" w:cs="Times New Roman"/>
          <w:color w:val="000000"/>
          <w:shd w:val="clear" w:color="auto" w:fill="FFFFFF"/>
        </w:rPr>
        <w:t xml:space="preserve">theory </w:t>
      </w:r>
      <w:r w:rsidR="00075966" w:rsidRPr="00034811">
        <w:rPr>
          <w:rFonts w:ascii="Times New Roman" w:eastAsia="Times New Roman" w:hAnsi="Times New Roman" w:cs="Times New Roman"/>
          <w:color w:val="000000"/>
          <w:shd w:val="clear" w:color="auto" w:fill="FFFFFF"/>
        </w:rPr>
        <w:t xml:space="preserve">was initially concerned primarily with </w:t>
      </w:r>
      <w:r w:rsidR="00075966" w:rsidRPr="00034811">
        <w:rPr>
          <w:rFonts w:ascii="Times New Roman" w:eastAsia="Times New Roman" w:hAnsi="Times New Roman" w:cs="Times New Roman"/>
          <w:i/>
          <w:iCs/>
          <w:color w:val="000000"/>
          <w:shd w:val="clear" w:color="auto" w:fill="FFFFFF"/>
        </w:rPr>
        <w:t>before</w:t>
      </w:r>
      <w:r w:rsidR="00075966"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narratives, and </w:t>
      </w:r>
      <w:r w:rsidR="00BE10F3" w:rsidRPr="00034811">
        <w:rPr>
          <w:rFonts w:ascii="Times New Roman" w:eastAsia="Times New Roman" w:hAnsi="Times New Roman" w:cs="Times New Roman"/>
          <w:color w:val="000000"/>
          <w:shd w:val="clear" w:color="auto" w:fill="FFFFFF"/>
        </w:rPr>
        <w:t>various</w:t>
      </w:r>
      <w:r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i/>
          <w:iCs/>
          <w:color w:val="000000"/>
          <w:shd w:val="clear" w:color="auto" w:fill="FFFFFF"/>
        </w:rPr>
        <w:t xml:space="preserve">bets </w:t>
      </w:r>
      <w:r w:rsidRPr="00034811">
        <w:rPr>
          <w:rFonts w:ascii="Times New Roman" w:eastAsia="Times New Roman" w:hAnsi="Times New Roman" w:cs="Times New Roman"/>
          <w:color w:val="000000"/>
          <w:shd w:val="clear" w:color="auto" w:fill="FFFFFF"/>
        </w:rPr>
        <w:t>on the future possibilities of</w:t>
      </w:r>
      <w:r w:rsidR="00BE10F3" w:rsidRPr="00034811">
        <w:rPr>
          <w:rFonts w:ascii="Times New Roman" w:eastAsia="Times New Roman" w:hAnsi="Times New Roman" w:cs="Times New Roman"/>
          <w:color w:val="000000"/>
          <w:shd w:val="clear" w:color="auto" w:fill="FFFFFF"/>
        </w:rPr>
        <w:t xml:space="preserve"> world</w:t>
      </w:r>
      <w:r w:rsidR="00075966" w:rsidRPr="00034811">
        <w:rPr>
          <w:rFonts w:ascii="Times New Roman" w:eastAsia="Times New Roman" w:hAnsi="Times New Roman" w:cs="Times New Roman"/>
          <w:color w:val="000000"/>
          <w:shd w:val="clear" w:color="auto" w:fill="FFFFFF"/>
        </w:rPr>
        <w:t>-</w:t>
      </w:r>
      <w:r w:rsidR="00BE10F3" w:rsidRPr="00034811">
        <w:rPr>
          <w:rFonts w:ascii="Times New Roman" w:eastAsia="Times New Roman" w:hAnsi="Times New Roman" w:cs="Times New Roman"/>
          <w:color w:val="000000"/>
          <w:shd w:val="clear" w:color="auto" w:fill="FFFFFF"/>
        </w:rPr>
        <w:t>making strategies</w:t>
      </w:r>
      <w:r w:rsidRPr="00034811">
        <w:rPr>
          <w:rFonts w:ascii="Times New Roman" w:eastAsia="Times New Roman" w:hAnsi="Times New Roman" w:cs="Times New Roman"/>
          <w:color w:val="000000"/>
          <w:shd w:val="clear" w:color="auto" w:fill="FFFFFF"/>
        </w:rPr>
        <w:t xml:space="preserve"> (Boje, 2001, 2008a, 2011). </w:t>
      </w:r>
      <w:r w:rsidR="00075966" w:rsidRPr="00034811">
        <w:rPr>
          <w:rFonts w:ascii="Times New Roman" w:eastAsia="Times New Roman" w:hAnsi="Times New Roman" w:cs="Times New Roman"/>
          <w:color w:val="000000"/>
          <w:shd w:val="clear" w:color="auto" w:fill="FFFFFF"/>
        </w:rPr>
        <w:t xml:space="preserve">The theory later </w:t>
      </w:r>
      <w:r w:rsidR="00BE10F3" w:rsidRPr="00034811">
        <w:rPr>
          <w:rFonts w:ascii="Times New Roman" w:eastAsia="Times New Roman" w:hAnsi="Times New Roman" w:cs="Times New Roman"/>
          <w:color w:val="000000"/>
          <w:shd w:val="clear" w:color="auto" w:fill="FFFFFF"/>
        </w:rPr>
        <w:t>gained additional concepts</w:t>
      </w:r>
      <w:r w:rsidR="007D3882" w:rsidRPr="00034811">
        <w:rPr>
          <w:rFonts w:ascii="Times New Roman" w:eastAsia="Times New Roman" w:hAnsi="Times New Roman" w:cs="Times New Roman"/>
          <w:color w:val="000000"/>
          <w:shd w:val="clear" w:color="auto" w:fill="FFFFFF"/>
        </w:rPr>
        <w:t xml:space="preserve"> </w:t>
      </w:r>
      <w:r w:rsidR="00180F66" w:rsidRPr="00034811">
        <w:rPr>
          <w:rFonts w:ascii="Times New Roman" w:eastAsia="Times New Roman" w:hAnsi="Times New Roman" w:cs="Times New Roman"/>
          <w:color w:val="000000"/>
          <w:shd w:val="clear" w:color="auto" w:fill="FFFFFF"/>
        </w:rPr>
        <w:t>that interconnected</w:t>
      </w:r>
      <w:r w:rsidR="00BE10F3" w:rsidRPr="00034811">
        <w:rPr>
          <w:rFonts w:ascii="Times New Roman" w:eastAsia="Times New Roman" w:hAnsi="Times New Roman" w:cs="Times New Roman"/>
          <w:color w:val="000000"/>
          <w:shd w:val="clear" w:color="auto" w:fill="FFFFFF"/>
        </w:rPr>
        <w:t xml:space="preserve"> the </w:t>
      </w:r>
      <w:r w:rsidR="00075966" w:rsidRPr="00034811">
        <w:rPr>
          <w:rFonts w:ascii="Times New Roman" w:eastAsia="Times New Roman" w:hAnsi="Times New Roman" w:cs="Times New Roman"/>
          <w:i/>
          <w:iCs/>
          <w:color w:val="000000"/>
          <w:shd w:val="clear" w:color="auto" w:fill="FFFFFF"/>
        </w:rPr>
        <w:t xml:space="preserve">before </w:t>
      </w:r>
      <w:r w:rsidR="00075966" w:rsidRPr="00034811">
        <w:rPr>
          <w:rFonts w:ascii="Times New Roman" w:eastAsia="Times New Roman" w:hAnsi="Times New Roman" w:cs="Times New Roman"/>
          <w:color w:val="000000"/>
          <w:shd w:val="clear" w:color="auto" w:fill="FFFFFF"/>
        </w:rPr>
        <w:t xml:space="preserve">and </w:t>
      </w:r>
      <w:r w:rsidR="00075966" w:rsidRPr="00034811">
        <w:rPr>
          <w:rFonts w:ascii="Times New Roman" w:eastAsia="Times New Roman" w:hAnsi="Times New Roman" w:cs="Times New Roman"/>
          <w:i/>
          <w:iCs/>
          <w:color w:val="000000"/>
          <w:shd w:val="clear" w:color="auto" w:fill="FFFFFF"/>
        </w:rPr>
        <w:t xml:space="preserve">bets </w:t>
      </w:r>
      <w:r w:rsidR="00075966" w:rsidRPr="00034811">
        <w:rPr>
          <w:rFonts w:ascii="Times New Roman" w:eastAsia="Times New Roman" w:hAnsi="Times New Roman" w:cs="Times New Roman"/>
          <w:color w:val="000000"/>
          <w:shd w:val="clear" w:color="auto" w:fill="FFFFFF"/>
        </w:rPr>
        <w:t xml:space="preserve">elements </w:t>
      </w:r>
      <w:r w:rsidR="00BE10F3" w:rsidRPr="00034811">
        <w:rPr>
          <w:rFonts w:ascii="Times New Roman" w:eastAsia="Times New Roman" w:hAnsi="Times New Roman" w:cs="Times New Roman"/>
          <w:color w:val="000000"/>
          <w:shd w:val="clear" w:color="auto" w:fill="FFFFFF"/>
        </w:rPr>
        <w:t>with conceptualizations of the</w:t>
      </w:r>
      <w:r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i/>
          <w:iCs/>
          <w:color w:val="000000"/>
          <w:shd w:val="clear" w:color="auto" w:fill="FFFFFF"/>
        </w:rPr>
        <w:t>beneath</w:t>
      </w:r>
      <w:r w:rsidR="00BE10F3"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i/>
          <w:iCs/>
          <w:color w:val="000000"/>
          <w:shd w:val="clear" w:color="auto" w:fill="FFFFFF"/>
        </w:rPr>
        <w:t>between</w:t>
      </w:r>
      <w:r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i/>
          <w:iCs/>
          <w:color w:val="000000"/>
          <w:shd w:val="clear" w:color="auto" w:fill="FFFFFF"/>
        </w:rPr>
        <w:t>becoming</w:t>
      </w:r>
      <w:r w:rsidR="00696A53"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w:t>
      </w:r>
      <w:r w:rsidR="00075966" w:rsidRPr="00034811">
        <w:rPr>
          <w:rFonts w:ascii="Times New Roman" w:eastAsia="Times New Roman" w:hAnsi="Times New Roman" w:cs="Times New Roman"/>
          <w:i/>
          <w:iCs/>
          <w:color w:val="000000"/>
          <w:shd w:val="clear" w:color="auto" w:fill="FFFFFF"/>
        </w:rPr>
        <w:t>beyond</w:t>
      </w:r>
      <w:r w:rsidRPr="00034811">
        <w:rPr>
          <w:rFonts w:ascii="Times New Roman" w:eastAsia="Times New Roman" w:hAnsi="Times New Roman" w:cs="Times New Roman"/>
          <w:color w:val="000000"/>
          <w:shd w:val="clear" w:color="auto" w:fill="FFFFFF"/>
        </w:rPr>
        <w:t xml:space="preserve">. Stories </w:t>
      </w:r>
      <w:r w:rsidRPr="00034811">
        <w:rPr>
          <w:rFonts w:ascii="Times New Roman" w:eastAsia="Times New Roman" w:hAnsi="Times New Roman" w:cs="Times New Roman"/>
          <w:color w:val="000000"/>
          <w:shd w:val="clear" w:color="auto" w:fill="FFFFFF"/>
        </w:rPr>
        <w:lastRenderedPageBreak/>
        <w:t xml:space="preserve">are frequently challenged, reinterpreted, and revised by </w:t>
      </w:r>
      <w:r w:rsidR="00D904D4" w:rsidRPr="00034811">
        <w:rPr>
          <w:rFonts w:ascii="Times New Roman" w:eastAsia="Times New Roman" w:hAnsi="Times New Roman" w:cs="Times New Roman"/>
          <w:color w:val="000000"/>
          <w:shd w:val="clear" w:color="auto" w:fill="FFFFFF"/>
        </w:rPr>
        <w:t xml:space="preserve">listeners </w:t>
      </w:r>
      <w:r w:rsidRPr="00034811">
        <w:rPr>
          <w:rFonts w:ascii="Times New Roman" w:eastAsia="Times New Roman" w:hAnsi="Times New Roman" w:cs="Times New Roman"/>
          <w:color w:val="000000"/>
          <w:shd w:val="clear" w:color="auto" w:fill="FFFFFF"/>
        </w:rPr>
        <w:t xml:space="preserve">as they unfold </w:t>
      </w:r>
      <w:r w:rsidR="00696A53" w:rsidRPr="00034811">
        <w:rPr>
          <w:rFonts w:ascii="Times New Roman" w:eastAsia="Times New Roman" w:hAnsi="Times New Roman" w:cs="Times New Roman"/>
          <w:color w:val="000000"/>
          <w:shd w:val="clear" w:color="auto" w:fill="FFFFFF"/>
        </w:rPr>
        <w:t xml:space="preserve">in </w:t>
      </w:r>
      <w:r w:rsidRPr="00034811">
        <w:rPr>
          <w:rFonts w:ascii="Times New Roman" w:eastAsia="Times New Roman" w:hAnsi="Times New Roman" w:cs="Times New Roman"/>
          <w:color w:val="000000"/>
          <w:shd w:val="clear" w:color="auto" w:fill="FFFFFF"/>
        </w:rPr>
        <w:t>conversation</w:t>
      </w:r>
      <w:r w:rsidR="00696A53" w:rsidRPr="00034811">
        <w:rPr>
          <w:rFonts w:ascii="Times New Roman" w:eastAsia="Times New Roman" w:hAnsi="Times New Roman" w:cs="Times New Roman"/>
          <w:color w:val="000000"/>
          <w:shd w:val="clear" w:color="auto" w:fill="FFFFFF"/>
        </w:rPr>
        <w:t xml:space="preserve">, and thus they are dynamic and constructed socially </w:t>
      </w:r>
      <w:r w:rsidR="009033C0" w:rsidRPr="00034811">
        <w:rPr>
          <w:rFonts w:ascii="Times New Roman" w:eastAsia="Times New Roman" w:hAnsi="Times New Roman" w:cs="Times New Roman"/>
          <w:color w:val="000000"/>
          <w:shd w:val="clear" w:color="auto" w:fill="FFFFFF"/>
        </w:rPr>
        <w:t>and</w:t>
      </w:r>
      <w:r w:rsidR="00696A53" w:rsidRPr="00034811">
        <w:rPr>
          <w:rFonts w:ascii="Times New Roman" w:eastAsia="Times New Roman" w:hAnsi="Times New Roman" w:cs="Times New Roman"/>
          <w:color w:val="000000"/>
          <w:shd w:val="clear" w:color="auto" w:fill="FFFFFF"/>
        </w:rPr>
        <w:t xml:space="preserve"> contextually</w:t>
      </w:r>
      <w:r w:rsidR="000C29FD">
        <w:rPr>
          <w:rFonts w:ascii="Times New Roman" w:eastAsia="Times New Roman" w:hAnsi="Times New Roman" w:cs="Times New Roman"/>
          <w:color w:val="000000"/>
          <w:shd w:val="clear" w:color="auto" w:fill="FFFFFF"/>
        </w:rPr>
        <w:t xml:space="preserve">. We therefore need to carefully link it with narratives and </w:t>
      </w:r>
      <w:proofErr w:type="spellStart"/>
      <w:r w:rsidR="000C29FD">
        <w:rPr>
          <w:rFonts w:ascii="Times New Roman" w:eastAsia="Times New Roman" w:hAnsi="Times New Roman" w:cs="Times New Roman"/>
          <w:color w:val="000000"/>
          <w:shd w:val="clear" w:color="auto" w:fill="FFFFFF"/>
        </w:rPr>
        <w:t>antenarratives</w:t>
      </w:r>
      <w:proofErr w:type="spellEnd"/>
      <w:r w:rsidR="000C29FD">
        <w:rPr>
          <w:rFonts w:ascii="Times New Roman" w:eastAsia="Times New Roman" w:hAnsi="Times New Roman" w:cs="Times New Roman"/>
          <w:color w:val="000000"/>
          <w:shd w:val="clear" w:color="auto" w:fill="FFFFFF"/>
        </w:rPr>
        <w:t xml:space="preserve"> considering multiple facets of it</w:t>
      </w:r>
      <w:r w:rsidR="00696A53" w:rsidRPr="00034811">
        <w:rPr>
          <w:rFonts w:ascii="Times New Roman" w:eastAsia="Times New Roman" w:hAnsi="Times New Roman" w:cs="Times New Roman"/>
          <w:color w:val="000000"/>
          <w:shd w:val="clear" w:color="auto" w:fill="FFFFFF"/>
        </w:rPr>
        <w:t>.</w:t>
      </w:r>
      <w:r w:rsidR="007E6DBB" w:rsidRPr="00034811">
        <w:rPr>
          <w:rFonts w:ascii="Times New Roman" w:eastAsia="Times New Roman" w:hAnsi="Times New Roman" w:cs="Times New Roman"/>
          <w:b/>
          <w:i/>
          <w:color w:val="000000"/>
          <w:shd w:val="clear" w:color="auto" w:fill="FFFFFF"/>
        </w:rPr>
        <w:t xml:space="preserve"> </w:t>
      </w:r>
      <w:r w:rsidR="00D15615" w:rsidRPr="00034811">
        <w:rPr>
          <w:rFonts w:ascii="Times New Roman" w:eastAsia="Times New Roman" w:hAnsi="Times New Roman" w:cs="Times New Roman"/>
          <w:color w:val="000000"/>
          <w:shd w:val="clear" w:color="auto" w:fill="FFFFFF"/>
        </w:rPr>
        <w:t xml:space="preserve">While a full review is beyond the scope of this paper, we can </w:t>
      </w:r>
      <w:r w:rsidR="00D904D4" w:rsidRPr="00034811">
        <w:rPr>
          <w:rFonts w:ascii="Times New Roman" w:eastAsia="Times New Roman" w:hAnsi="Times New Roman" w:cs="Times New Roman"/>
          <w:color w:val="000000"/>
          <w:shd w:val="clear" w:color="auto" w:fill="FFFFFF"/>
        </w:rPr>
        <w:t xml:space="preserve">offer </w:t>
      </w:r>
      <w:r w:rsidR="00CD33D7" w:rsidRPr="00034811">
        <w:rPr>
          <w:rFonts w:ascii="Times New Roman" w:eastAsia="Times New Roman" w:hAnsi="Times New Roman" w:cs="Times New Roman"/>
          <w:color w:val="000000"/>
          <w:shd w:val="clear" w:color="auto" w:fill="FFFFFF"/>
        </w:rPr>
        <w:t xml:space="preserve">an </w:t>
      </w:r>
      <w:r w:rsidR="00D15615" w:rsidRPr="00034811">
        <w:rPr>
          <w:rFonts w:ascii="Times New Roman" w:eastAsia="Times New Roman" w:hAnsi="Times New Roman" w:cs="Times New Roman"/>
          <w:color w:val="000000"/>
          <w:shd w:val="clear" w:color="auto" w:fill="FFFFFF"/>
        </w:rPr>
        <w:t xml:space="preserve">introduction to </w:t>
      </w:r>
      <w:r w:rsidR="00075966" w:rsidRPr="00034811">
        <w:rPr>
          <w:rFonts w:ascii="Times New Roman" w:eastAsia="Times New Roman" w:hAnsi="Times New Roman" w:cs="Times New Roman"/>
          <w:color w:val="000000"/>
          <w:shd w:val="clear" w:color="auto" w:fill="FFFFFF"/>
        </w:rPr>
        <w:t xml:space="preserve">relevant </w:t>
      </w:r>
      <w:proofErr w:type="spellStart"/>
      <w:r w:rsidR="00D15615" w:rsidRPr="00034811">
        <w:rPr>
          <w:rFonts w:ascii="Times New Roman" w:eastAsia="Times New Roman" w:hAnsi="Times New Roman" w:cs="Times New Roman"/>
          <w:color w:val="000000"/>
          <w:shd w:val="clear" w:color="auto" w:fill="FFFFFF"/>
        </w:rPr>
        <w:t>antenarrative</w:t>
      </w:r>
      <w:proofErr w:type="spellEnd"/>
      <w:r w:rsidR="00D15615" w:rsidRPr="00034811">
        <w:rPr>
          <w:rFonts w:ascii="Times New Roman" w:eastAsia="Times New Roman" w:hAnsi="Times New Roman" w:cs="Times New Roman"/>
          <w:color w:val="000000"/>
          <w:shd w:val="clear" w:color="auto" w:fill="FFFFFF"/>
        </w:rPr>
        <w:t xml:space="preserve"> </w:t>
      </w:r>
      <w:r w:rsidR="00075966" w:rsidRPr="00034811">
        <w:rPr>
          <w:rFonts w:ascii="Times New Roman" w:eastAsia="Times New Roman" w:hAnsi="Times New Roman" w:cs="Times New Roman"/>
          <w:color w:val="000000"/>
          <w:shd w:val="clear" w:color="auto" w:fill="FFFFFF"/>
        </w:rPr>
        <w:t>concepts</w:t>
      </w:r>
      <w:r w:rsidR="00977AAA" w:rsidRPr="00034811">
        <w:rPr>
          <w:rFonts w:ascii="Times New Roman" w:eastAsia="Times New Roman" w:hAnsi="Times New Roman" w:cs="Times New Roman"/>
          <w:color w:val="000000"/>
          <w:shd w:val="clear" w:color="auto" w:fill="FFFFFF"/>
        </w:rPr>
        <w:t xml:space="preserve"> and how they </w:t>
      </w:r>
      <w:r w:rsidR="00CD33D7" w:rsidRPr="00034811">
        <w:rPr>
          <w:rFonts w:ascii="Times New Roman" w:eastAsia="Times New Roman" w:hAnsi="Times New Roman" w:cs="Times New Roman"/>
          <w:color w:val="000000"/>
          <w:shd w:val="clear" w:color="auto" w:fill="FFFFFF"/>
        </w:rPr>
        <w:t>can potentially contribute to business modeling</w:t>
      </w:r>
      <w:r w:rsidR="00075966" w:rsidRPr="00034811">
        <w:rPr>
          <w:rFonts w:ascii="Times New Roman" w:eastAsia="Times New Roman" w:hAnsi="Times New Roman" w:cs="Times New Roman"/>
          <w:color w:val="000000"/>
          <w:shd w:val="clear" w:color="auto" w:fill="FFFFFF"/>
        </w:rPr>
        <w:t>:</w:t>
      </w:r>
    </w:p>
    <w:p w14:paraId="699A75A4" w14:textId="720474C0" w:rsidR="00D15615" w:rsidRPr="00034811" w:rsidRDefault="00075966" w:rsidP="007B356C">
      <w:pPr>
        <w:pStyle w:val="ListParagraph"/>
        <w:numPr>
          <w:ilvl w:val="0"/>
          <w:numId w:val="6"/>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i/>
          <w:iCs/>
          <w:color w:val="000000"/>
          <w:shd w:val="clear" w:color="auto" w:fill="FFFFFF"/>
        </w:rPr>
        <w:t>Beneath</w:t>
      </w:r>
      <w:r w:rsidRPr="00034811">
        <w:rPr>
          <w:rFonts w:ascii="Times New Roman" w:eastAsia="Times New Roman" w:hAnsi="Times New Roman" w:cs="Times New Roman"/>
          <w:color w:val="000000"/>
          <w:shd w:val="clear" w:color="auto" w:fill="FFFFFF"/>
        </w:rPr>
        <w:t xml:space="preserve"> </w:t>
      </w:r>
      <w:r w:rsidR="00D15615" w:rsidRPr="00034811">
        <w:rPr>
          <w:rFonts w:ascii="Times New Roman" w:eastAsia="Times New Roman" w:hAnsi="Times New Roman" w:cs="Times New Roman"/>
          <w:color w:val="000000"/>
          <w:shd w:val="clear" w:color="auto" w:fill="FFFFFF"/>
        </w:rPr>
        <w:t xml:space="preserve">refers to the </w:t>
      </w:r>
      <w:r w:rsidR="007D3882" w:rsidRPr="00034811">
        <w:rPr>
          <w:rFonts w:ascii="Times New Roman" w:eastAsia="Times New Roman" w:hAnsi="Times New Roman" w:cs="Times New Roman"/>
          <w:color w:val="000000"/>
          <w:shd w:val="clear" w:color="auto" w:fill="FFFFFF"/>
        </w:rPr>
        <w:t>fore conceptions</w:t>
      </w:r>
      <w:r w:rsidR="00D15615" w:rsidRPr="00034811">
        <w:rPr>
          <w:rFonts w:ascii="Times New Roman" w:eastAsia="Times New Roman" w:hAnsi="Times New Roman" w:cs="Times New Roman"/>
          <w:color w:val="000000"/>
          <w:shd w:val="clear" w:color="auto" w:fill="FFFFFF"/>
        </w:rPr>
        <w:t xml:space="preserve">, the thoughts and </w:t>
      </w:r>
      <w:r w:rsidR="007D3882" w:rsidRPr="00034811">
        <w:rPr>
          <w:rFonts w:ascii="Times New Roman" w:eastAsia="Times New Roman" w:hAnsi="Times New Roman" w:cs="Times New Roman"/>
          <w:color w:val="000000"/>
          <w:shd w:val="clear" w:color="auto" w:fill="FFFFFF"/>
        </w:rPr>
        <w:t>ideas</w:t>
      </w:r>
      <w:r w:rsidR="00D15615" w:rsidRPr="00034811">
        <w:rPr>
          <w:rFonts w:ascii="Times New Roman" w:eastAsia="Times New Roman" w:hAnsi="Times New Roman" w:cs="Times New Roman"/>
          <w:color w:val="000000"/>
          <w:shd w:val="clear" w:color="auto" w:fill="FFFFFF"/>
        </w:rPr>
        <w:t xml:space="preserve"> about sustainability, such as</w:t>
      </w:r>
      <w:r w:rsidR="00977AAA" w:rsidRPr="00034811">
        <w:rPr>
          <w:rFonts w:ascii="Times New Roman" w:eastAsia="Times New Roman" w:hAnsi="Times New Roman" w:cs="Times New Roman"/>
          <w:color w:val="000000"/>
          <w:shd w:val="clear" w:color="auto" w:fill="FFFFFF"/>
        </w:rPr>
        <w:t xml:space="preserve"> the presumption of unlimited economic growth that often underlies ideas of </w:t>
      </w:r>
      <w:r w:rsidR="00D15615" w:rsidRPr="00034811">
        <w:rPr>
          <w:rFonts w:ascii="Times New Roman" w:eastAsia="Times New Roman" w:hAnsi="Times New Roman" w:cs="Times New Roman"/>
          <w:color w:val="000000"/>
          <w:shd w:val="clear" w:color="auto" w:fill="FFFFFF"/>
        </w:rPr>
        <w:t xml:space="preserve">sustainable development, in contrast </w:t>
      </w:r>
      <w:r w:rsidR="00977AAA" w:rsidRPr="00034811">
        <w:rPr>
          <w:rFonts w:ascii="Times New Roman" w:eastAsia="Times New Roman" w:hAnsi="Times New Roman" w:cs="Times New Roman"/>
          <w:color w:val="000000"/>
          <w:shd w:val="clear" w:color="auto" w:fill="FFFFFF"/>
        </w:rPr>
        <w:t xml:space="preserve">to </w:t>
      </w:r>
      <w:r w:rsidR="00D15615" w:rsidRPr="00034811">
        <w:rPr>
          <w:rFonts w:ascii="Times New Roman" w:eastAsia="Times New Roman" w:hAnsi="Times New Roman" w:cs="Times New Roman"/>
          <w:color w:val="000000"/>
          <w:shd w:val="clear" w:color="auto" w:fill="FFFFFF"/>
        </w:rPr>
        <w:t>sustainability modeling that presumes limits to growth.</w:t>
      </w:r>
    </w:p>
    <w:p w14:paraId="42AFB792" w14:textId="36E43604" w:rsidR="00D15615" w:rsidRPr="00034811" w:rsidRDefault="00075966" w:rsidP="007B356C">
      <w:pPr>
        <w:pStyle w:val="ListParagraph"/>
        <w:numPr>
          <w:ilvl w:val="0"/>
          <w:numId w:val="6"/>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i/>
          <w:iCs/>
          <w:color w:val="000000"/>
          <w:shd w:val="clear" w:color="auto" w:fill="FFFFFF"/>
        </w:rPr>
        <w:t xml:space="preserve">Before </w:t>
      </w:r>
      <w:r w:rsidR="00D15615" w:rsidRPr="00034811">
        <w:rPr>
          <w:rFonts w:ascii="Times New Roman" w:eastAsia="Times New Roman" w:hAnsi="Times New Roman" w:cs="Times New Roman"/>
          <w:color w:val="000000"/>
          <w:shd w:val="clear" w:color="auto" w:fill="FFFFFF"/>
        </w:rPr>
        <w:t xml:space="preserve">is the history </w:t>
      </w:r>
      <w:r w:rsidR="001F5FB6" w:rsidRPr="00034811">
        <w:rPr>
          <w:rFonts w:ascii="Times New Roman" w:eastAsia="Times New Roman" w:hAnsi="Times New Roman" w:cs="Times New Roman"/>
          <w:color w:val="000000"/>
          <w:shd w:val="clear" w:color="auto" w:fill="FFFFFF"/>
        </w:rPr>
        <w:t xml:space="preserve">of modeling of </w:t>
      </w:r>
      <w:r w:rsidR="00D15615" w:rsidRPr="00034811">
        <w:rPr>
          <w:rFonts w:ascii="Times New Roman" w:eastAsia="Times New Roman" w:hAnsi="Times New Roman" w:cs="Times New Roman"/>
          <w:color w:val="000000"/>
          <w:shd w:val="clear" w:color="auto" w:fill="FFFFFF"/>
        </w:rPr>
        <w:t>extraction approaches</w:t>
      </w:r>
      <w:r w:rsidR="001F5FB6" w:rsidRPr="00034811">
        <w:rPr>
          <w:rFonts w:ascii="Times New Roman" w:eastAsia="Times New Roman" w:hAnsi="Times New Roman" w:cs="Times New Roman"/>
          <w:color w:val="000000"/>
          <w:shd w:val="clear" w:color="auto" w:fill="FFFFFF"/>
        </w:rPr>
        <w:t>, both</w:t>
      </w:r>
      <w:r w:rsidR="00D15615" w:rsidRPr="00034811">
        <w:rPr>
          <w:rFonts w:ascii="Times New Roman" w:eastAsia="Times New Roman" w:hAnsi="Times New Roman" w:cs="Times New Roman"/>
          <w:color w:val="000000"/>
          <w:shd w:val="clear" w:color="auto" w:fill="FFFFFF"/>
        </w:rPr>
        <w:t xml:space="preserve"> with and without consideration of terrestrial capacities.</w:t>
      </w:r>
    </w:p>
    <w:p w14:paraId="6ECF55CB" w14:textId="3DC85624" w:rsidR="00D15615" w:rsidRPr="00034811" w:rsidRDefault="00075966" w:rsidP="007B356C">
      <w:pPr>
        <w:pStyle w:val="ListParagraph"/>
        <w:numPr>
          <w:ilvl w:val="0"/>
          <w:numId w:val="6"/>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i/>
          <w:iCs/>
          <w:color w:val="000000"/>
          <w:shd w:val="clear" w:color="auto" w:fill="FFFFFF"/>
        </w:rPr>
        <w:t xml:space="preserve">Between </w:t>
      </w:r>
      <w:r w:rsidR="001F5FB6" w:rsidRPr="00034811">
        <w:rPr>
          <w:rFonts w:ascii="Times New Roman" w:eastAsia="Times New Roman" w:hAnsi="Times New Roman" w:cs="Times New Roman"/>
          <w:color w:val="000000"/>
          <w:shd w:val="clear" w:color="auto" w:fill="FFFFFF"/>
        </w:rPr>
        <w:t>concerns</w:t>
      </w:r>
      <w:r w:rsidR="00D15615" w:rsidRPr="00034811">
        <w:rPr>
          <w:rFonts w:ascii="Times New Roman" w:eastAsia="Times New Roman" w:hAnsi="Times New Roman" w:cs="Times New Roman"/>
          <w:color w:val="000000"/>
          <w:shd w:val="clear" w:color="auto" w:fill="FFFFFF"/>
        </w:rPr>
        <w:t xml:space="preserve"> infrastructures, such as how organizations are embedded in supply</w:t>
      </w:r>
      <w:r w:rsidR="00E272C9">
        <w:rPr>
          <w:rFonts w:ascii="Times New Roman" w:eastAsia="Times New Roman" w:hAnsi="Times New Roman" w:cs="Times New Roman"/>
          <w:color w:val="000000"/>
          <w:shd w:val="clear" w:color="auto" w:fill="FFFFFF"/>
        </w:rPr>
        <w:t xml:space="preserve">, productions, and </w:t>
      </w:r>
      <w:r w:rsidR="007D3882" w:rsidRPr="00034811">
        <w:rPr>
          <w:rFonts w:ascii="Times New Roman" w:eastAsia="Times New Roman" w:hAnsi="Times New Roman" w:cs="Times New Roman"/>
          <w:color w:val="000000"/>
          <w:shd w:val="clear" w:color="auto" w:fill="FFFFFF"/>
        </w:rPr>
        <w:t>management</w:t>
      </w:r>
      <w:r w:rsidR="00E272C9">
        <w:rPr>
          <w:rFonts w:ascii="Times New Roman" w:eastAsia="Times New Roman" w:hAnsi="Times New Roman" w:cs="Times New Roman"/>
          <w:color w:val="000000"/>
          <w:shd w:val="clear" w:color="auto" w:fill="FFFFFF"/>
        </w:rPr>
        <w:t xml:space="preserve"> chains, </w:t>
      </w:r>
      <w:r w:rsidR="00D904D4" w:rsidRPr="00034811">
        <w:rPr>
          <w:rFonts w:ascii="Times New Roman" w:eastAsia="Times New Roman" w:hAnsi="Times New Roman" w:cs="Times New Roman"/>
          <w:color w:val="000000"/>
          <w:shd w:val="clear" w:color="auto" w:fill="FFFFFF"/>
        </w:rPr>
        <w:t xml:space="preserve">which, </w:t>
      </w:r>
      <w:r w:rsidR="00D15615" w:rsidRPr="00034811">
        <w:rPr>
          <w:rFonts w:ascii="Times New Roman" w:eastAsia="Times New Roman" w:hAnsi="Times New Roman" w:cs="Times New Roman"/>
          <w:color w:val="000000"/>
          <w:shd w:val="clear" w:color="auto" w:fill="FFFFFF"/>
        </w:rPr>
        <w:t>as COVID-19 has demonstrated</w:t>
      </w:r>
      <w:r w:rsidR="00D904D4" w:rsidRPr="00034811">
        <w:rPr>
          <w:rFonts w:ascii="Times New Roman" w:eastAsia="Times New Roman" w:hAnsi="Times New Roman" w:cs="Times New Roman"/>
          <w:color w:val="000000"/>
          <w:shd w:val="clear" w:color="auto" w:fill="FFFFFF"/>
        </w:rPr>
        <w:t>,</w:t>
      </w:r>
      <w:r w:rsidR="00D15615" w:rsidRPr="00034811">
        <w:rPr>
          <w:rFonts w:ascii="Times New Roman" w:eastAsia="Times New Roman" w:hAnsi="Times New Roman" w:cs="Times New Roman"/>
          <w:color w:val="000000"/>
          <w:shd w:val="clear" w:color="auto" w:fill="FFFFFF"/>
        </w:rPr>
        <w:t xml:space="preserve"> are </w:t>
      </w:r>
      <w:r w:rsidR="00D904D4" w:rsidRPr="00034811">
        <w:rPr>
          <w:rFonts w:ascii="Times New Roman" w:eastAsia="Times New Roman" w:hAnsi="Times New Roman" w:cs="Times New Roman"/>
          <w:color w:val="000000"/>
          <w:shd w:val="clear" w:color="auto" w:fill="FFFFFF"/>
        </w:rPr>
        <w:t>e</w:t>
      </w:r>
      <w:r w:rsidR="00D15615" w:rsidRPr="00034811">
        <w:rPr>
          <w:rFonts w:ascii="Times New Roman" w:eastAsia="Times New Roman" w:hAnsi="Times New Roman" w:cs="Times New Roman"/>
          <w:color w:val="000000"/>
          <w:shd w:val="clear" w:color="auto" w:fill="FFFFFF"/>
        </w:rPr>
        <w:t xml:space="preserve">asily disrupted by a </w:t>
      </w:r>
      <w:r w:rsidR="00D904D4" w:rsidRPr="00034811">
        <w:rPr>
          <w:rFonts w:ascii="Times New Roman" w:eastAsia="Times New Roman" w:hAnsi="Times New Roman" w:cs="Times New Roman"/>
          <w:color w:val="000000"/>
          <w:shd w:val="clear" w:color="auto" w:fill="FFFFFF"/>
        </w:rPr>
        <w:t xml:space="preserve">lingering </w:t>
      </w:r>
      <w:r w:rsidR="00D15615" w:rsidRPr="00034811">
        <w:rPr>
          <w:rFonts w:ascii="Times New Roman" w:eastAsia="Times New Roman" w:hAnsi="Times New Roman" w:cs="Times New Roman"/>
          <w:color w:val="000000"/>
          <w:shd w:val="clear" w:color="auto" w:fill="FFFFFF"/>
        </w:rPr>
        <w:t>pandemic.</w:t>
      </w:r>
    </w:p>
    <w:p w14:paraId="202A3C98" w14:textId="5507182C" w:rsidR="00D15615" w:rsidRPr="00034811" w:rsidRDefault="00075966" w:rsidP="007B356C">
      <w:pPr>
        <w:pStyle w:val="ListParagraph"/>
        <w:numPr>
          <w:ilvl w:val="0"/>
          <w:numId w:val="6"/>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i/>
          <w:iCs/>
          <w:color w:val="000000"/>
          <w:shd w:val="clear" w:color="auto" w:fill="FFFFFF"/>
        </w:rPr>
        <w:t xml:space="preserve">Bets on the future </w:t>
      </w:r>
      <w:r w:rsidR="00D15615" w:rsidRPr="00034811">
        <w:rPr>
          <w:rFonts w:ascii="Times New Roman" w:eastAsia="Times New Roman" w:hAnsi="Times New Roman" w:cs="Times New Roman"/>
          <w:color w:val="000000"/>
          <w:shd w:val="clear" w:color="auto" w:fill="FFFFFF"/>
        </w:rPr>
        <w:t>are strategic forecasts about how the future will unfold</w:t>
      </w:r>
      <w:r w:rsidR="00D904D4" w:rsidRPr="00034811">
        <w:rPr>
          <w:rFonts w:ascii="Times New Roman" w:eastAsia="Times New Roman" w:hAnsi="Times New Roman" w:cs="Times New Roman"/>
          <w:color w:val="000000"/>
          <w:shd w:val="clear" w:color="auto" w:fill="FFFFFF"/>
        </w:rPr>
        <w:t>.</w:t>
      </w:r>
      <w:r w:rsidR="00D15615" w:rsidRPr="00034811">
        <w:rPr>
          <w:rFonts w:ascii="Times New Roman" w:eastAsia="Times New Roman" w:hAnsi="Times New Roman" w:cs="Times New Roman"/>
          <w:color w:val="000000"/>
          <w:shd w:val="clear" w:color="auto" w:fill="FFFFFF"/>
        </w:rPr>
        <w:t xml:space="preserve"> </w:t>
      </w:r>
      <w:r w:rsidR="00D904D4" w:rsidRPr="00034811">
        <w:rPr>
          <w:rFonts w:ascii="Times New Roman" w:eastAsia="Times New Roman" w:hAnsi="Times New Roman" w:cs="Times New Roman"/>
          <w:color w:val="000000"/>
          <w:shd w:val="clear" w:color="auto" w:fill="FFFFFF"/>
        </w:rPr>
        <w:t>I</w:t>
      </w:r>
      <w:r w:rsidR="00D15615" w:rsidRPr="00034811">
        <w:rPr>
          <w:rFonts w:ascii="Times New Roman" w:eastAsia="Times New Roman" w:hAnsi="Times New Roman" w:cs="Times New Roman"/>
          <w:color w:val="000000"/>
          <w:shd w:val="clear" w:color="auto" w:fill="FFFFFF"/>
        </w:rPr>
        <w:t>n business modeling</w:t>
      </w:r>
      <w:r w:rsidR="00D904D4" w:rsidRPr="00034811">
        <w:rPr>
          <w:rFonts w:ascii="Times New Roman" w:eastAsia="Times New Roman" w:hAnsi="Times New Roman" w:cs="Times New Roman"/>
          <w:color w:val="000000"/>
          <w:shd w:val="clear" w:color="auto" w:fill="FFFFFF"/>
        </w:rPr>
        <w:t>, these</w:t>
      </w:r>
      <w:r w:rsidR="00D15615" w:rsidRPr="00034811">
        <w:rPr>
          <w:rFonts w:ascii="Times New Roman" w:eastAsia="Times New Roman" w:hAnsi="Times New Roman" w:cs="Times New Roman"/>
          <w:color w:val="000000"/>
          <w:shd w:val="clear" w:color="auto" w:fill="FFFFFF"/>
        </w:rPr>
        <w:t xml:space="preserve"> relate to differing temporal horizons of when </w:t>
      </w:r>
      <w:r w:rsidR="00D904D4" w:rsidRPr="00034811">
        <w:rPr>
          <w:rFonts w:ascii="Times New Roman" w:eastAsia="Times New Roman" w:hAnsi="Times New Roman" w:cs="Times New Roman"/>
          <w:color w:val="000000"/>
          <w:shd w:val="clear" w:color="auto" w:fill="FFFFFF"/>
        </w:rPr>
        <w:t>E</w:t>
      </w:r>
      <w:r w:rsidR="00D15615" w:rsidRPr="00034811">
        <w:rPr>
          <w:rFonts w:ascii="Times New Roman" w:eastAsia="Times New Roman" w:hAnsi="Times New Roman" w:cs="Times New Roman"/>
          <w:color w:val="000000"/>
          <w:shd w:val="clear" w:color="auto" w:fill="FFFFFF"/>
        </w:rPr>
        <w:t>arth</w:t>
      </w:r>
      <w:r w:rsidR="00D904D4" w:rsidRPr="00034811">
        <w:rPr>
          <w:rFonts w:ascii="Times New Roman" w:eastAsia="Times New Roman" w:hAnsi="Times New Roman" w:cs="Times New Roman"/>
          <w:color w:val="000000"/>
          <w:shd w:val="clear" w:color="auto" w:fill="FFFFFF"/>
        </w:rPr>
        <w:t>’s</w:t>
      </w:r>
      <w:r w:rsidR="00D15615" w:rsidRPr="00034811">
        <w:rPr>
          <w:rFonts w:ascii="Times New Roman" w:eastAsia="Times New Roman" w:hAnsi="Times New Roman" w:cs="Times New Roman"/>
          <w:color w:val="000000"/>
          <w:shd w:val="clear" w:color="auto" w:fill="FFFFFF"/>
        </w:rPr>
        <w:t xml:space="preserve"> capacities will renew </w:t>
      </w:r>
      <w:r w:rsidR="000970B2" w:rsidRPr="00034811">
        <w:rPr>
          <w:rFonts w:ascii="Times New Roman" w:eastAsia="Times New Roman" w:hAnsi="Times New Roman" w:cs="Times New Roman"/>
          <w:color w:val="000000"/>
          <w:shd w:val="clear" w:color="auto" w:fill="FFFFFF"/>
        </w:rPr>
        <w:t xml:space="preserve">or </w:t>
      </w:r>
      <w:r w:rsidR="00D904D4" w:rsidRPr="00034811">
        <w:rPr>
          <w:rFonts w:ascii="Times New Roman" w:eastAsia="Times New Roman" w:hAnsi="Times New Roman" w:cs="Times New Roman"/>
          <w:color w:val="000000"/>
          <w:shd w:val="clear" w:color="auto" w:fill="FFFFFF"/>
        </w:rPr>
        <w:t xml:space="preserve">when </w:t>
      </w:r>
      <w:r w:rsidR="00D15615" w:rsidRPr="00034811">
        <w:rPr>
          <w:rFonts w:ascii="Times New Roman" w:eastAsia="Times New Roman" w:hAnsi="Times New Roman" w:cs="Times New Roman"/>
          <w:color w:val="000000"/>
          <w:shd w:val="clear" w:color="auto" w:fill="FFFFFF"/>
        </w:rPr>
        <w:t xml:space="preserve">rising sea levels </w:t>
      </w:r>
      <w:r w:rsidR="00D904D4" w:rsidRPr="00034811">
        <w:rPr>
          <w:rFonts w:ascii="Times New Roman" w:eastAsia="Times New Roman" w:hAnsi="Times New Roman" w:cs="Times New Roman"/>
          <w:color w:val="000000"/>
          <w:shd w:val="clear" w:color="auto" w:fill="FFFFFF"/>
        </w:rPr>
        <w:t xml:space="preserve">will </w:t>
      </w:r>
      <w:r w:rsidR="00D15615" w:rsidRPr="00034811">
        <w:rPr>
          <w:rFonts w:ascii="Times New Roman" w:eastAsia="Times New Roman" w:hAnsi="Times New Roman" w:cs="Times New Roman"/>
          <w:color w:val="000000"/>
          <w:shd w:val="clear" w:color="auto" w:fill="FFFFFF"/>
        </w:rPr>
        <w:t>unleash a cascade of other tipping points (</w:t>
      </w:r>
      <w:r w:rsidR="000970B2" w:rsidRPr="00034811">
        <w:rPr>
          <w:rFonts w:ascii="Times New Roman" w:eastAsia="Times New Roman" w:hAnsi="Times New Roman" w:cs="Times New Roman"/>
          <w:color w:val="000000"/>
          <w:shd w:val="clear" w:color="auto" w:fill="FFFFFF"/>
        </w:rPr>
        <w:t xml:space="preserve">e.g., </w:t>
      </w:r>
      <w:r w:rsidR="00D15615" w:rsidRPr="00034811">
        <w:rPr>
          <w:rFonts w:ascii="Times New Roman" w:eastAsia="Times New Roman" w:hAnsi="Times New Roman" w:cs="Times New Roman"/>
          <w:color w:val="000000"/>
          <w:shd w:val="clear" w:color="auto" w:fill="FFFFFF"/>
        </w:rPr>
        <w:t>coral reefs</w:t>
      </w:r>
      <w:r w:rsidR="00D904D4" w:rsidRPr="00034811">
        <w:rPr>
          <w:rFonts w:ascii="Times New Roman" w:eastAsia="Times New Roman" w:hAnsi="Times New Roman" w:cs="Times New Roman"/>
          <w:color w:val="000000"/>
          <w:shd w:val="clear" w:color="auto" w:fill="FFFFFF"/>
        </w:rPr>
        <w:t>,</w:t>
      </w:r>
      <w:r w:rsidR="00D15615" w:rsidRPr="00034811">
        <w:rPr>
          <w:rFonts w:ascii="Times New Roman" w:eastAsia="Times New Roman" w:hAnsi="Times New Roman" w:cs="Times New Roman"/>
          <w:color w:val="000000"/>
          <w:shd w:val="clear" w:color="auto" w:fill="FFFFFF"/>
        </w:rPr>
        <w:t xml:space="preserve"> once bleached, do not return</w:t>
      </w:r>
      <w:r w:rsidR="00D904D4" w:rsidRPr="00034811">
        <w:rPr>
          <w:rFonts w:ascii="Times New Roman" w:eastAsia="Times New Roman" w:hAnsi="Times New Roman" w:cs="Times New Roman"/>
          <w:color w:val="000000"/>
          <w:shd w:val="clear" w:color="auto" w:fill="FFFFFF"/>
        </w:rPr>
        <w:t>;</w:t>
      </w:r>
      <w:r w:rsidR="00D15615" w:rsidRPr="00034811">
        <w:rPr>
          <w:rFonts w:ascii="Times New Roman" w:eastAsia="Times New Roman" w:hAnsi="Times New Roman" w:cs="Times New Roman"/>
          <w:color w:val="000000"/>
          <w:shd w:val="clear" w:color="auto" w:fill="FFFFFF"/>
        </w:rPr>
        <w:t xml:space="preserve"> ocean currents that change may take centuries to stabilize).</w:t>
      </w:r>
    </w:p>
    <w:p w14:paraId="57E2502A" w14:textId="22154323" w:rsidR="00D15615" w:rsidRPr="00034811" w:rsidRDefault="00075966" w:rsidP="007B356C">
      <w:pPr>
        <w:pStyle w:val="ListParagraph"/>
        <w:numPr>
          <w:ilvl w:val="0"/>
          <w:numId w:val="6"/>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i/>
          <w:iCs/>
          <w:color w:val="000000"/>
          <w:shd w:val="clear" w:color="auto" w:fill="FFFFFF"/>
        </w:rPr>
        <w:t>Becoming</w:t>
      </w:r>
      <w:r w:rsidR="00D15615" w:rsidRPr="00034811">
        <w:rPr>
          <w:rFonts w:ascii="Times New Roman" w:eastAsia="Times New Roman" w:hAnsi="Times New Roman" w:cs="Times New Roman"/>
          <w:color w:val="000000"/>
          <w:shd w:val="clear" w:color="auto" w:fill="FFFFFF"/>
        </w:rPr>
        <w:t xml:space="preserve"> </w:t>
      </w:r>
      <w:r w:rsidR="00D904D4" w:rsidRPr="00034811">
        <w:rPr>
          <w:rFonts w:ascii="Times New Roman" w:eastAsia="Times New Roman" w:hAnsi="Times New Roman" w:cs="Times New Roman"/>
          <w:color w:val="000000"/>
          <w:shd w:val="clear" w:color="auto" w:fill="FFFFFF"/>
        </w:rPr>
        <w:t xml:space="preserve">involves what is </w:t>
      </w:r>
      <w:r w:rsidR="00D15615" w:rsidRPr="00034811">
        <w:rPr>
          <w:rFonts w:ascii="Times New Roman" w:eastAsia="Times New Roman" w:hAnsi="Times New Roman" w:cs="Times New Roman"/>
          <w:color w:val="000000"/>
          <w:shd w:val="clear" w:color="auto" w:fill="FFFFFF"/>
        </w:rPr>
        <w:t xml:space="preserve">ethical, </w:t>
      </w:r>
      <w:r w:rsidR="00D904D4" w:rsidRPr="00034811">
        <w:rPr>
          <w:rFonts w:ascii="Times New Roman" w:eastAsia="Times New Roman" w:hAnsi="Times New Roman" w:cs="Times New Roman"/>
          <w:color w:val="000000"/>
          <w:shd w:val="clear" w:color="auto" w:fill="FFFFFF"/>
        </w:rPr>
        <w:t xml:space="preserve">considering </w:t>
      </w:r>
      <w:r w:rsidR="00D15615" w:rsidRPr="00034811">
        <w:rPr>
          <w:rFonts w:ascii="Times New Roman" w:eastAsia="Times New Roman" w:hAnsi="Times New Roman" w:cs="Times New Roman"/>
          <w:color w:val="000000"/>
          <w:shd w:val="clear" w:color="auto" w:fill="FFFFFF"/>
        </w:rPr>
        <w:t>what kinds of ethics are becoming more entrenched</w:t>
      </w:r>
      <w:r w:rsidR="00D904D4" w:rsidRPr="00034811">
        <w:rPr>
          <w:rFonts w:ascii="Times New Roman" w:eastAsia="Times New Roman" w:hAnsi="Times New Roman" w:cs="Times New Roman"/>
          <w:color w:val="000000"/>
          <w:shd w:val="clear" w:color="auto" w:fill="FFFFFF"/>
        </w:rPr>
        <w:t>.</w:t>
      </w:r>
      <w:r w:rsidR="00D15615" w:rsidRPr="00034811">
        <w:rPr>
          <w:rFonts w:ascii="Times New Roman" w:eastAsia="Times New Roman" w:hAnsi="Times New Roman" w:cs="Times New Roman"/>
          <w:color w:val="000000"/>
          <w:shd w:val="clear" w:color="auto" w:fill="FFFFFF"/>
        </w:rPr>
        <w:t xml:space="preserve"> We focus on two ethics </w:t>
      </w:r>
      <w:r w:rsidR="00D904D4" w:rsidRPr="00034811">
        <w:rPr>
          <w:rFonts w:ascii="Times New Roman" w:eastAsia="Times New Roman" w:hAnsi="Times New Roman" w:cs="Times New Roman"/>
          <w:color w:val="000000"/>
          <w:shd w:val="clear" w:color="auto" w:fill="FFFFFF"/>
        </w:rPr>
        <w:t xml:space="preserve">presented by </w:t>
      </w:r>
      <w:r w:rsidR="00D15615" w:rsidRPr="00034811">
        <w:rPr>
          <w:rFonts w:ascii="Times New Roman" w:eastAsia="Times New Roman" w:hAnsi="Times New Roman" w:cs="Times New Roman"/>
          <w:color w:val="000000"/>
          <w:shd w:val="clear" w:color="auto" w:fill="FFFFFF"/>
        </w:rPr>
        <w:t xml:space="preserve">Bakhtin </w:t>
      </w:r>
      <w:r w:rsidR="00D15615" w:rsidRPr="00034811">
        <w:rPr>
          <w:rFonts w:ascii="Times New Roman" w:eastAsia="Times New Roman" w:hAnsi="Times New Roman" w:cs="Times New Roman"/>
          <w:color w:val="000000"/>
          <w:shd w:val="clear" w:color="auto" w:fill="FFFFFF"/>
        </w:rPr>
        <w:lastRenderedPageBreak/>
        <w:t>(1993)</w:t>
      </w:r>
      <w:r w:rsidR="006202FD" w:rsidRPr="00034811">
        <w:rPr>
          <w:rFonts w:ascii="Times New Roman" w:eastAsia="Times New Roman" w:hAnsi="Times New Roman" w:cs="Times New Roman"/>
          <w:color w:val="000000"/>
          <w:shd w:val="clear" w:color="auto" w:fill="FFFFFF"/>
        </w:rPr>
        <w:t xml:space="preserve">: the bystander ethics of looking on and not intervening in </w:t>
      </w:r>
      <w:r w:rsidR="000970B2" w:rsidRPr="00034811">
        <w:rPr>
          <w:rFonts w:ascii="Times New Roman" w:eastAsia="Times New Roman" w:hAnsi="Times New Roman" w:cs="Times New Roman"/>
          <w:color w:val="000000"/>
          <w:shd w:val="clear" w:color="auto" w:fill="FFFFFF"/>
        </w:rPr>
        <w:t>unsustainable practices</w:t>
      </w:r>
      <w:r w:rsidR="006202FD" w:rsidRPr="00034811">
        <w:rPr>
          <w:rFonts w:ascii="Times New Roman" w:eastAsia="Times New Roman" w:hAnsi="Times New Roman" w:cs="Times New Roman"/>
          <w:color w:val="000000"/>
          <w:shd w:val="clear" w:color="auto" w:fill="FFFFFF"/>
        </w:rPr>
        <w:t>, and the moral answerability of reflecting on one’s own obligation to act with whatever skills and resources are available.</w:t>
      </w:r>
    </w:p>
    <w:p w14:paraId="364C2089" w14:textId="6A203FBA" w:rsidR="006202FD" w:rsidRPr="00034811" w:rsidRDefault="00075966" w:rsidP="007B356C">
      <w:pPr>
        <w:pStyle w:val="ListParagraph"/>
        <w:numPr>
          <w:ilvl w:val="0"/>
          <w:numId w:val="6"/>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i/>
          <w:iCs/>
          <w:color w:val="000000"/>
          <w:shd w:val="clear" w:color="auto" w:fill="FFFFFF"/>
        </w:rPr>
        <w:t xml:space="preserve">Beyond </w:t>
      </w:r>
      <w:r w:rsidR="006202FD" w:rsidRPr="00034811">
        <w:rPr>
          <w:rFonts w:ascii="Times New Roman" w:eastAsia="Times New Roman" w:hAnsi="Times New Roman" w:cs="Times New Roman"/>
          <w:color w:val="000000"/>
          <w:shd w:val="clear" w:color="auto" w:fill="FFFFFF"/>
        </w:rPr>
        <w:t xml:space="preserve">is a </w:t>
      </w:r>
      <w:proofErr w:type="spellStart"/>
      <w:r w:rsidR="006202FD" w:rsidRPr="00034811">
        <w:rPr>
          <w:rFonts w:ascii="Times New Roman" w:eastAsia="Times New Roman" w:hAnsi="Times New Roman" w:cs="Times New Roman"/>
          <w:color w:val="000000"/>
          <w:shd w:val="clear" w:color="auto" w:fill="FFFFFF"/>
        </w:rPr>
        <w:t>foregrasping</w:t>
      </w:r>
      <w:proofErr w:type="spellEnd"/>
      <w:r w:rsidR="006202FD" w:rsidRPr="00034811">
        <w:rPr>
          <w:rFonts w:ascii="Times New Roman" w:eastAsia="Times New Roman" w:hAnsi="Times New Roman" w:cs="Times New Roman"/>
          <w:color w:val="000000"/>
          <w:shd w:val="clear" w:color="auto" w:fill="FFFFFF"/>
        </w:rPr>
        <w:t xml:space="preserve"> </w:t>
      </w:r>
      <w:r w:rsidR="00CD33D7" w:rsidRPr="00034811">
        <w:rPr>
          <w:rFonts w:ascii="Times New Roman" w:eastAsia="Times New Roman" w:hAnsi="Times New Roman" w:cs="Times New Roman"/>
          <w:color w:val="000000"/>
          <w:shd w:val="clear" w:color="auto" w:fill="FFFFFF"/>
        </w:rPr>
        <w:t>which can be described as w</w:t>
      </w:r>
      <w:r w:rsidR="006202FD" w:rsidRPr="00034811">
        <w:rPr>
          <w:rFonts w:ascii="Times New Roman" w:eastAsia="Times New Roman" w:hAnsi="Times New Roman" w:cs="Times New Roman"/>
          <w:color w:val="000000"/>
          <w:shd w:val="clear" w:color="auto" w:fill="FFFFFF"/>
        </w:rPr>
        <w:t>hat is beyond the senses, a way of knowing</w:t>
      </w:r>
      <w:r w:rsidR="00D904D4" w:rsidRPr="00034811">
        <w:rPr>
          <w:rFonts w:ascii="Times New Roman" w:eastAsia="Times New Roman" w:hAnsi="Times New Roman" w:cs="Times New Roman"/>
          <w:color w:val="000000"/>
          <w:shd w:val="clear" w:color="auto" w:fill="FFFFFF"/>
        </w:rPr>
        <w:t xml:space="preserve"> that</w:t>
      </w:r>
      <w:r w:rsidR="006202FD" w:rsidRPr="00034811">
        <w:rPr>
          <w:rFonts w:ascii="Times New Roman" w:eastAsia="Times New Roman" w:hAnsi="Times New Roman" w:cs="Times New Roman"/>
          <w:color w:val="000000"/>
          <w:shd w:val="clear" w:color="auto" w:fill="FFFFFF"/>
        </w:rPr>
        <w:t xml:space="preserve"> Charles Sanders Peirce calls abduction, those flashes of intuition</w:t>
      </w:r>
      <w:r w:rsidR="00D904D4" w:rsidRPr="00034811">
        <w:rPr>
          <w:rFonts w:ascii="Times New Roman" w:eastAsia="Times New Roman" w:hAnsi="Times New Roman" w:cs="Times New Roman"/>
          <w:color w:val="000000"/>
          <w:shd w:val="clear" w:color="auto" w:fill="FFFFFF"/>
        </w:rPr>
        <w:t xml:space="preserve"> </w:t>
      </w:r>
      <w:r w:rsidR="006202FD" w:rsidRPr="00034811">
        <w:rPr>
          <w:rFonts w:ascii="Times New Roman" w:eastAsia="Times New Roman" w:hAnsi="Times New Roman" w:cs="Times New Roman"/>
          <w:color w:val="000000"/>
          <w:shd w:val="clear" w:color="auto" w:fill="FFFFFF"/>
        </w:rPr>
        <w:t>that need inquiry</w:t>
      </w:r>
      <w:r w:rsidR="00D904D4" w:rsidRPr="00034811">
        <w:rPr>
          <w:rFonts w:ascii="Times New Roman" w:eastAsia="Times New Roman" w:hAnsi="Times New Roman" w:cs="Times New Roman"/>
          <w:color w:val="000000"/>
          <w:shd w:val="clear" w:color="auto" w:fill="FFFFFF"/>
        </w:rPr>
        <w:t xml:space="preserve"> and</w:t>
      </w:r>
      <w:r w:rsidR="006202FD" w:rsidRPr="00034811">
        <w:rPr>
          <w:rFonts w:ascii="Times New Roman" w:eastAsia="Times New Roman" w:hAnsi="Times New Roman" w:cs="Times New Roman"/>
          <w:color w:val="000000"/>
          <w:shd w:val="clear" w:color="auto" w:fill="FFFFFF"/>
        </w:rPr>
        <w:t xml:space="preserve"> some inductive testing, so the deducing of modeling is not, as the nursery rhyme says, built on a house of straw.</w:t>
      </w:r>
    </w:p>
    <w:p w14:paraId="009B9DBB" w14:textId="77777777" w:rsidR="006202FD" w:rsidRPr="00034811" w:rsidRDefault="006202FD" w:rsidP="007B356C">
      <w:pPr>
        <w:pStyle w:val="ListParagraph"/>
        <w:spacing w:line="480" w:lineRule="auto"/>
        <w:ind w:left="1440"/>
        <w:rPr>
          <w:rFonts w:ascii="Times New Roman" w:eastAsia="Times New Roman" w:hAnsi="Times New Roman" w:cs="Times New Roman"/>
          <w:color w:val="000000"/>
          <w:shd w:val="clear" w:color="auto" w:fill="FFFFFF"/>
        </w:rPr>
      </w:pPr>
    </w:p>
    <w:p w14:paraId="5D882FBD" w14:textId="4690A422" w:rsidR="00696A53" w:rsidRPr="00034811" w:rsidRDefault="00696A53" w:rsidP="007B356C">
      <w:pPr>
        <w:pStyle w:val="ListParagraph"/>
        <w:spacing w:line="480" w:lineRule="auto"/>
        <w:ind w:left="1440"/>
        <w:rPr>
          <w:rFonts w:ascii="Times New Roman" w:eastAsia="Times New Roman" w:hAnsi="Times New Roman" w:cs="Times New Roman"/>
          <w:color w:val="000000"/>
          <w:shd w:val="clear" w:color="auto" w:fill="FFFFFF"/>
        </w:rPr>
      </w:pPr>
    </w:p>
    <w:p w14:paraId="50300BC3" w14:textId="0FB378F0" w:rsidR="006202FD" w:rsidRPr="00034811" w:rsidRDefault="007E6DBB"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A </w:t>
      </w:r>
      <w:r w:rsidR="007955AE"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storytelling science</w:t>
      </w:r>
      <w:r w:rsidR="007955AE"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approach (Boje &amp; </w:t>
      </w:r>
      <w:proofErr w:type="spellStart"/>
      <w:r w:rsidRPr="00034811">
        <w:rPr>
          <w:rFonts w:ascii="Times New Roman" w:eastAsia="Times New Roman" w:hAnsi="Times New Roman" w:cs="Times New Roman"/>
          <w:color w:val="000000"/>
          <w:shd w:val="clear" w:color="auto" w:fill="FFFFFF"/>
        </w:rPr>
        <w:t>Rosile</w:t>
      </w:r>
      <w:proofErr w:type="spellEnd"/>
      <w:r w:rsidRPr="00034811">
        <w:rPr>
          <w:rFonts w:ascii="Times New Roman" w:eastAsia="Times New Roman" w:hAnsi="Times New Roman" w:cs="Times New Roman"/>
          <w:color w:val="000000"/>
          <w:shd w:val="clear" w:color="auto" w:fill="FFFFFF"/>
        </w:rPr>
        <w:t>, 2</w:t>
      </w:r>
      <w:r w:rsidR="00BE10F3" w:rsidRPr="00034811">
        <w:rPr>
          <w:rFonts w:ascii="Times New Roman" w:eastAsia="Times New Roman" w:hAnsi="Times New Roman" w:cs="Times New Roman"/>
          <w:i/>
          <w:color w:val="000000"/>
          <w:shd w:val="clear" w:color="auto" w:fill="FFFFFF"/>
        </w:rPr>
        <w:t>020</w:t>
      </w:r>
      <w:r w:rsidRPr="00034811">
        <w:rPr>
          <w:rFonts w:ascii="Times New Roman" w:eastAsia="Times New Roman" w:hAnsi="Times New Roman" w:cs="Times New Roman"/>
          <w:color w:val="000000"/>
          <w:shd w:val="clear" w:color="auto" w:fill="FFFFFF"/>
        </w:rPr>
        <w:t xml:space="preserve">) </w:t>
      </w:r>
      <w:r w:rsidR="006202FD" w:rsidRPr="00034811">
        <w:rPr>
          <w:rFonts w:ascii="Times New Roman" w:eastAsia="Times New Roman" w:hAnsi="Times New Roman" w:cs="Times New Roman"/>
          <w:color w:val="000000"/>
          <w:shd w:val="clear" w:color="auto" w:fill="FFFFFF"/>
        </w:rPr>
        <w:t xml:space="preserve">also </w:t>
      </w:r>
      <w:r w:rsidRPr="00034811">
        <w:rPr>
          <w:rFonts w:ascii="Times New Roman" w:eastAsia="Times New Roman" w:hAnsi="Times New Roman" w:cs="Times New Roman"/>
          <w:color w:val="000000"/>
          <w:shd w:val="clear" w:color="auto" w:fill="FFFFFF"/>
        </w:rPr>
        <w:t xml:space="preserve">attempts to move beyond the duality of quantitative versus qualitative </w:t>
      </w:r>
      <w:r w:rsidR="007955AE" w:rsidRPr="00034811">
        <w:rPr>
          <w:rFonts w:ascii="Times New Roman" w:eastAsia="Times New Roman" w:hAnsi="Times New Roman" w:cs="Times New Roman"/>
          <w:color w:val="000000"/>
          <w:shd w:val="clear" w:color="auto" w:fill="FFFFFF"/>
        </w:rPr>
        <w:t>approaches</w:t>
      </w:r>
      <w:r w:rsidRPr="00034811">
        <w:rPr>
          <w:rFonts w:ascii="Times New Roman" w:eastAsia="Times New Roman" w:hAnsi="Times New Roman" w:cs="Times New Roman"/>
          <w:color w:val="000000"/>
          <w:shd w:val="clear" w:color="auto" w:fill="FFFFFF"/>
        </w:rPr>
        <w:t>.</w:t>
      </w:r>
      <w:r w:rsidR="006202FD" w:rsidRPr="00034811">
        <w:rPr>
          <w:rFonts w:ascii="Times New Roman" w:eastAsia="Times New Roman" w:hAnsi="Times New Roman" w:cs="Times New Roman"/>
          <w:color w:val="000000"/>
          <w:shd w:val="clear" w:color="auto" w:fill="FFFFFF"/>
        </w:rPr>
        <w:t xml:space="preserve"> Our approach </w:t>
      </w:r>
      <w:r w:rsidR="00274F8A" w:rsidRPr="00034811">
        <w:rPr>
          <w:rFonts w:ascii="Times New Roman" w:eastAsia="Times New Roman" w:hAnsi="Times New Roman" w:cs="Times New Roman"/>
          <w:color w:val="000000"/>
          <w:shd w:val="clear" w:color="auto" w:fill="FFFFFF"/>
        </w:rPr>
        <w:t xml:space="preserve">to </w:t>
      </w:r>
      <w:r w:rsidR="006202FD" w:rsidRPr="00034811">
        <w:rPr>
          <w:rFonts w:ascii="Times New Roman" w:eastAsia="Times New Roman" w:hAnsi="Times New Roman" w:cs="Times New Roman"/>
          <w:color w:val="000000"/>
          <w:shd w:val="clear" w:color="auto" w:fill="FFFFFF"/>
        </w:rPr>
        <w:t xml:space="preserve">storytelling science is rooted in Charles Sanders Peirce’s (1933-1937) semiotics of </w:t>
      </w:r>
      <w:r w:rsidR="00781F4A" w:rsidRPr="00034811">
        <w:rPr>
          <w:rFonts w:ascii="Times New Roman" w:eastAsia="Times New Roman" w:hAnsi="Times New Roman" w:cs="Times New Roman"/>
          <w:color w:val="000000"/>
          <w:shd w:val="clear" w:color="auto" w:fill="FFFFFF"/>
        </w:rPr>
        <w:t>“</w:t>
      </w:r>
      <w:r w:rsidR="006202FD" w:rsidRPr="00034811">
        <w:rPr>
          <w:rFonts w:ascii="Times New Roman" w:eastAsia="Times New Roman" w:hAnsi="Times New Roman" w:cs="Times New Roman"/>
          <w:color w:val="000000"/>
          <w:shd w:val="clear" w:color="auto" w:fill="FFFFFF"/>
        </w:rPr>
        <w:t>abduction-induction-deduction</w:t>
      </w:r>
      <w:r w:rsidR="00781F4A" w:rsidRPr="00034811">
        <w:rPr>
          <w:rFonts w:ascii="Times New Roman" w:eastAsia="Times New Roman" w:hAnsi="Times New Roman" w:cs="Times New Roman"/>
          <w:color w:val="000000"/>
          <w:shd w:val="clear" w:color="auto" w:fill="FFFFFF"/>
        </w:rPr>
        <w:t>”</w:t>
      </w:r>
      <w:r w:rsidR="007955AE" w:rsidRPr="00034811">
        <w:rPr>
          <w:rFonts w:ascii="Times New Roman" w:eastAsia="Times New Roman" w:hAnsi="Times New Roman" w:cs="Times New Roman"/>
          <w:color w:val="000000"/>
          <w:shd w:val="clear" w:color="auto" w:fill="FFFFFF"/>
        </w:rPr>
        <w:t xml:space="preserve">, which we </w:t>
      </w:r>
      <w:r w:rsidR="006202FD" w:rsidRPr="00034811">
        <w:rPr>
          <w:rFonts w:ascii="Times New Roman" w:eastAsia="Times New Roman" w:hAnsi="Times New Roman" w:cs="Times New Roman"/>
          <w:color w:val="000000"/>
          <w:shd w:val="clear" w:color="auto" w:fill="FFFFFF"/>
        </w:rPr>
        <w:t>appl</w:t>
      </w:r>
      <w:r w:rsidR="005E76D5" w:rsidRPr="00034811">
        <w:rPr>
          <w:rFonts w:ascii="Times New Roman" w:eastAsia="Times New Roman" w:hAnsi="Times New Roman" w:cs="Times New Roman"/>
          <w:color w:val="000000"/>
          <w:shd w:val="clear" w:color="auto" w:fill="FFFFFF"/>
        </w:rPr>
        <w:t>y</w:t>
      </w:r>
      <w:r w:rsidR="006202FD" w:rsidRPr="00034811">
        <w:rPr>
          <w:rFonts w:ascii="Times New Roman" w:eastAsia="Times New Roman" w:hAnsi="Times New Roman" w:cs="Times New Roman"/>
          <w:color w:val="000000"/>
          <w:shd w:val="clear" w:color="auto" w:fill="FFFFFF"/>
        </w:rPr>
        <w:t xml:space="preserve"> </w:t>
      </w:r>
      <w:r w:rsidR="007955AE" w:rsidRPr="00034811">
        <w:rPr>
          <w:rFonts w:ascii="Times New Roman" w:eastAsia="Times New Roman" w:hAnsi="Times New Roman" w:cs="Times New Roman"/>
          <w:color w:val="000000"/>
          <w:shd w:val="clear" w:color="auto" w:fill="FFFFFF"/>
        </w:rPr>
        <w:t xml:space="preserve">here </w:t>
      </w:r>
      <w:r w:rsidR="006202FD" w:rsidRPr="00034811">
        <w:rPr>
          <w:rFonts w:ascii="Times New Roman" w:eastAsia="Times New Roman" w:hAnsi="Times New Roman" w:cs="Times New Roman"/>
          <w:color w:val="000000"/>
          <w:shd w:val="clear" w:color="auto" w:fill="FFFFFF"/>
        </w:rPr>
        <w:t xml:space="preserve">to both business storytelling and business modeling strategy. </w:t>
      </w:r>
      <w:r w:rsidR="007955AE" w:rsidRPr="00034811">
        <w:rPr>
          <w:rFonts w:ascii="Times New Roman" w:eastAsia="Times New Roman" w:hAnsi="Times New Roman" w:cs="Times New Roman"/>
          <w:color w:val="000000"/>
          <w:shd w:val="clear" w:color="auto" w:fill="FFFFFF"/>
        </w:rPr>
        <w:t>According to</w:t>
      </w:r>
      <w:r w:rsidR="00274F8A" w:rsidRPr="00034811">
        <w:rPr>
          <w:rFonts w:ascii="Times New Roman" w:eastAsia="Times New Roman" w:hAnsi="Times New Roman" w:cs="Times New Roman"/>
          <w:color w:val="000000"/>
          <w:shd w:val="clear" w:color="auto" w:fill="FFFFFF"/>
        </w:rPr>
        <w:t xml:space="preserve"> </w:t>
      </w:r>
      <w:r w:rsidR="006202FD" w:rsidRPr="00034811">
        <w:rPr>
          <w:rFonts w:ascii="Times New Roman" w:eastAsia="Times New Roman" w:hAnsi="Times New Roman" w:cs="Times New Roman"/>
          <w:color w:val="000000"/>
          <w:shd w:val="clear" w:color="auto" w:fill="FFFFFF"/>
        </w:rPr>
        <w:t>Peirce</w:t>
      </w:r>
      <w:r w:rsidR="007955AE" w:rsidRPr="00034811">
        <w:rPr>
          <w:rFonts w:ascii="Times New Roman" w:eastAsia="Times New Roman" w:hAnsi="Times New Roman" w:cs="Times New Roman"/>
          <w:color w:val="000000"/>
          <w:shd w:val="clear" w:color="auto" w:fill="FFFFFF"/>
        </w:rPr>
        <w:t>,</w:t>
      </w:r>
      <w:r w:rsidR="006202FD" w:rsidRPr="00034811">
        <w:rPr>
          <w:rFonts w:ascii="Times New Roman" w:eastAsia="Times New Roman" w:hAnsi="Times New Roman" w:cs="Times New Roman"/>
          <w:color w:val="000000"/>
          <w:shd w:val="clear" w:color="auto" w:fill="FFFFFF"/>
        </w:rPr>
        <w:t xml:space="preserve"> abduction (</w:t>
      </w:r>
      <w:r w:rsidR="007955AE" w:rsidRPr="00034811">
        <w:rPr>
          <w:rFonts w:ascii="Times New Roman" w:eastAsia="Times New Roman" w:hAnsi="Times New Roman" w:cs="Times New Roman"/>
          <w:color w:val="000000"/>
          <w:shd w:val="clear" w:color="auto" w:fill="FFFFFF"/>
        </w:rPr>
        <w:t xml:space="preserve">or </w:t>
      </w:r>
      <w:r w:rsidR="006202FD" w:rsidRPr="00034811">
        <w:rPr>
          <w:rFonts w:ascii="Times New Roman" w:eastAsia="Times New Roman" w:hAnsi="Times New Roman" w:cs="Times New Roman"/>
          <w:color w:val="000000"/>
          <w:shd w:val="clear" w:color="auto" w:fill="FFFFFF"/>
        </w:rPr>
        <w:t>hypothetic inference) begins with intelligent guesswork</w:t>
      </w:r>
      <w:r w:rsidR="00274F8A" w:rsidRPr="00034811">
        <w:rPr>
          <w:rFonts w:ascii="Times New Roman" w:eastAsia="Times New Roman" w:hAnsi="Times New Roman" w:cs="Times New Roman"/>
          <w:color w:val="000000"/>
          <w:shd w:val="clear" w:color="auto" w:fill="FFFFFF"/>
        </w:rPr>
        <w:t xml:space="preserve"> and </w:t>
      </w:r>
      <w:r w:rsidR="006202FD" w:rsidRPr="00034811">
        <w:rPr>
          <w:rFonts w:ascii="Times New Roman" w:eastAsia="Times New Roman" w:hAnsi="Times New Roman" w:cs="Times New Roman"/>
          <w:color w:val="000000"/>
          <w:shd w:val="clear" w:color="auto" w:fill="FFFFFF"/>
        </w:rPr>
        <w:t>intuition</w:t>
      </w:r>
      <w:r w:rsidR="00274F8A" w:rsidRPr="00034811">
        <w:rPr>
          <w:rFonts w:ascii="Times New Roman" w:eastAsia="Times New Roman" w:hAnsi="Times New Roman" w:cs="Times New Roman"/>
          <w:color w:val="000000"/>
          <w:shd w:val="clear" w:color="auto" w:fill="FFFFFF"/>
        </w:rPr>
        <w:t xml:space="preserve"> </w:t>
      </w:r>
      <w:r w:rsidR="006202FD" w:rsidRPr="00034811">
        <w:rPr>
          <w:rFonts w:ascii="Times New Roman" w:eastAsia="Times New Roman" w:hAnsi="Times New Roman" w:cs="Times New Roman"/>
          <w:color w:val="000000"/>
          <w:shd w:val="clear" w:color="auto" w:fill="FFFFFF"/>
        </w:rPr>
        <w:t xml:space="preserve">about how a phenomenon will present itself. Induction investigates experiences </w:t>
      </w:r>
      <w:r w:rsidR="00274F8A" w:rsidRPr="00034811">
        <w:rPr>
          <w:rFonts w:ascii="Times New Roman" w:eastAsia="Times New Roman" w:hAnsi="Times New Roman" w:cs="Times New Roman"/>
          <w:color w:val="000000"/>
          <w:shd w:val="clear" w:color="auto" w:fill="FFFFFF"/>
        </w:rPr>
        <w:t xml:space="preserve">in order </w:t>
      </w:r>
      <w:r w:rsidR="006202FD" w:rsidRPr="00034811">
        <w:rPr>
          <w:rFonts w:ascii="Times New Roman" w:eastAsia="Times New Roman" w:hAnsi="Times New Roman" w:cs="Times New Roman"/>
          <w:color w:val="000000"/>
          <w:shd w:val="clear" w:color="auto" w:fill="FFFFFF"/>
        </w:rPr>
        <w:t xml:space="preserve">to confirm or refute </w:t>
      </w:r>
      <w:proofErr w:type="spellStart"/>
      <w:r w:rsidR="006202FD" w:rsidRPr="00034811">
        <w:rPr>
          <w:rFonts w:ascii="Times New Roman" w:eastAsia="Times New Roman" w:hAnsi="Times New Roman" w:cs="Times New Roman"/>
          <w:color w:val="000000"/>
          <w:shd w:val="clear" w:color="auto" w:fill="FFFFFF"/>
        </w:rPr>
        <w:t>abductive</w:t>
      </w:r>
      <w:proofErr w:type="spellEnd"/>
      <w:r w:rsidR="006202FD" w:rsidRPr="00034811">
        <w:rPr>
          <w:rFonts w:ascii="Times New Roman" w:eastAsia="Times New Roman" w:hAnsi="Times New Roman" w:cs="Times New Roman"/>
          <w:color w:val="000000"/>
          <w:shd w:val="clear" w:color="auto" w:fill="FFFFFF"/>
        </w:rPr>
        <w:t xml:space="preserve"> hypotheses. Deduction depends on the theorizing ability to analyze meanings of semiotic signs</w:t>
      </w:r>
      <w:r w:rsidR="00037A72" w:rsidRPr="00034811">
        <w:rPr>
          <w:rFonts w:ascii="Times New Roman" w:eastAsia="Times New Roman" w:hAnsi="Times New Roman" w:cs="Times New Roman"/>
          <w:color w:val="000000"/>
          <w:shd w:val="clear" w:color="auto" w:fill="FFFFFF"/>
        </w:rPr>
        <w:t xml:space="preserve"> by deducting the less</w:t>
      </w:r>
      <w:r w:rsidR="008C747A">
        <w:rPr>
          <w:rFonts w:ascii="Times New Roman" w:eastAsia="Times New Roman" w:hAnsi="Times New Roman" w:cs="Times New Roman"/>
          <w:color w:val="000000"/>
          <w:shd w:val="clear" w:color="auto" w:fill="FFFFFF"/>
        </w:rPr>
        <w:t>/</w:t>
      </w:r>
      <w:r w:rsidR="00037A72" w:rsidRPr="00034811">
        <w:rPr>
          <w:rFonts w:ascii="Times New Roman" w:eastAsia="Times New Roman" w:hAnsi="Times New Roman" w:cs="Times New Roman"/>
          <w:color w:val="000000"/>
          <w:shd w:val="clear" w:color="auto" w:fill="FFFFFF"/>
        </w:rPr>
        <w:t xml:space="preserve"> no possibilities. </w:t>
      </w:r>
      <w:r w:rsidR="006202FD" w:rsidRPr="00034811">
        <w:rPr>
          <w:rFonts w:ascii="Times New Roman" w:eastAsia="Times New Roman" w:hAnsi="Times New Roman" w:cs="Times New Roman"/>
          <w:color w:val="000000"/>
          <w:shd w:val="clear" w:color="auto" w:fill="FFFFFF"/>
        </w:rPr>
        <w:t xml:space="preserve">Karl Popper (2008) </w:t>
      </w:r>
      <w:r w:rsidR="00625C41" w:rsidRPr="00034811">
        <w:rPr>
          <w:rFonts w:ascii="Times New Roman" w:eastAsia="Times New Roman" w:hAnsi="Times New Roman" w:cs="Times New Roman"/>
          <w:color w:val="000000"/>
          <w:shd w:val="clear" w:color="auto" w:fill="FFFFFF"/>
        </w:rPr>
        <w:t xml:space="preserve">has </w:t>
      </w:r>
      <w:r w:rsidR="00274F8A" w:rsidRPr="00034811">
        <w:rPr>
          <w:rFonts w:ascii="Times New Roman" w:eastAsia="Times New Roman" w:hAnsi="Times New Roman" w:cs="Times New Roman"/>
          <w:color w:val="000000"/>
          <w:shd w:val="clear" w:color="auto" w:fill="FFFFFF"/>
        </w:rPr>
        <w:t xml:space="preserve">his </w:t>
      </w:r>
      <w:r w:rsidR="00625C41" w:rsidRPr="00034811">
        <w:rPr>
          <w:rFonts w:ascii="Times New Roman" w:eastAsia="Times New Roman" w:hAnsi="Times New Roman" w:cs="Times New Roman"/>
          <w:color w:val="000000"/>
          <w:shd w:val="clear" w:color="auto" w:fill="FFFFFF"/>
        </w:rPr>
        <w:t xml:space="preserve">own way of </w:t>
      </w:r>
      <w:r w:rsidR="007955AE" w:rsidRPr="00034811">
        <w:rPr>
          <w:rFonts w:ascii="Times New Roman" w:eastAsia="Times New Roman" w:hAnsi="Times New Roman" w:cs="Times New Roman"/>
          <w:color w:val="000000"/>
          <w:shd w:val="clear" w:color="auto" w:fill="FFFFFF"/>
        </w:rPr>
        <w:t xml:space="preserve">responding to </w:t>
      </w:r>
      <w:r w:rsidR="00625C41" w:rsidRPr="00034811">
        <w:rPr>
          <w:rFonts w:ascii="Times New Roman" w:eastAsia="Times New Roman" w:hAnsi="Times New Roman" w:cs="Times New Roman"/>
          <w:color w:val="000000"/>
          <w:shd w:val="clear" w:color="auto" w:fill="FFFFFF"/>
        </w:rPr>
        <w:t xml:space="preserve">induction, </w:t>
      </w:r>
      <w:r w:rsidR="00274F8A" w:rsidRPr="00034811">
        <w:rPr>
          <w:rFonts w:ascii="Times New Roman" w:eastAsia="Times New Roman" w:hAnsi="Times New Roman" w:cs="Times New Roman"/>
          <w:color w:val="000000"/>
          <w:shd w:val="clear" w:color="auto" w:fill="FFFFFF"/>
        </w:rPr>
        <w:t xml:space="preserve">through </w:t>
      </w:r>
      <w:r w:rsidR="00625C41" w:rsidRPr="00034811">
        <w:rPr>
          <w:rFonts w:ascii="Times New Roman" w:eastAsia="Times New Roman" w:hAnsi="Times New Roman" w:cs="Times New Roman"/>
          <w:color w:val="000000"/>
          <w:shd w:val="clear" w:color="auto" w:fill="FFFFFF"/>
        </w:rPr>
        <w:t>a process he calls</w:t>
      </w:r>
      <w:r w:rsidR="006202FD" w:rsidRPr="00034811">
        <w:rPr>
          <w:rFonts w:ascii="Times New Roman" w:eastAsia="Times New Roman" w:hAnsi="Times New Roman" w:cs="Times New Roman"/>
          <w:color w:val="000000"/>
          <w:shd w:val="clear" w:color="auto" w:fill="FFFFFF"/>
        </w:rPr>
        <w:t xml:space="preserve"> </w:t>
      </w:r>
      <w:r w:rsidR="00781F4A" w:rsidRPr="00034811">
        <w:rPr>
          <w:rFonts w:ascii="Times New Roman" w:eastAsia="Times New Roman" w:hAnsi="Times New Roman" w:cs="Times New Roman"/>
          <w:color w:val="000000"/>
          <w:shd w:val="clear" w:color="auto" w:fill="FFFFFF"/>
        </w:rPr>
        <w:t>“</w:t>
      </w:r>
      <w:r w:rsidR="006202FD" w:rsidRPr="00034811">
        <w:rPr>
          <w:rFonts w:ascii="Times New Roman" w:eastAsia="Times New Roman" w:hAnsi="Times New Roman" w:cs="Times New Roman"/>
          <w:color w:val="000000"/>
          <w:shd w:val="clear" w:color="auto" w:fill="FFFFFF"/>
        </w:rPr>
        <w:t>trial-and-error</w:t>
      </w:r>
      <w:r w:rsidR="00781F4A" w:rsidRPr="00034811">
        <w:rPr>
          <w:rFonts w:ascii="Times New Roman" w:eastAsia="Times New Roman" w:hAnsi="Times New Roman" w:cs="Times New Roman"/>
          <w:color w:val="000000"/>
          <w:shd w:val="clear" w:color="auto" w:fill="FFFFFF"/>
        </w:rPr>
        <w:t>”</w:t>
      </w:r>
      <w:r w:rsidR="006202FD" w:rsidRPr="00034811">
        <w:rPr>
          <w:rFonts w:ascii="Times New Roman" w:eastAsia="Times New Roman" w:hAnsi="Times New Roman" w:cs="Times New Roman"/>
          <w:color w:val="000000"/>
          <w:shd w:val="clear" w:color="auto" w:fill="FFFFFF"/>
        </w:rPr>
        <w:t xml:space="preserve"> problem solving</w:t>
      </w:r>
      <w:r w:rsidR="004E18AD" w:rsidRPr="00034811">
        <w:rPr>
          <w:rFonts w:ascii="Times New Roman" w:eastAsia="Times New Roman" w:hAnsi="Times New Roman" w:cs="Times New Roman"/>
          <w:color w:val="000000"/>
          <w:shd w:val="clear" w:color="auto" w:fill="FFFFFF"/>
        </w:rPr>
        <w:t xml:space="preserve">. </w:t>
      </w:r>
      <w:r w:rsidR="007955AE" w:rsidRPr="00034811">
        <w:rPr>
          <w:rFonts w:ascii="Times New Roman" w:eastAsia="Times New Roman" w:hAnsi="Times New Roman" w:cs="Times New Roman"/>
          <w:color w:val="000000"/>
          <w:shd w:val="clear" w:color="auto" w:fill="FFFFFF"/>
        </w:rPr>
        <w:t xml:space="preserve">Despite the difference in approach, both </w:t>
      </w:r>
      <w:r w:rsidR="004E18AD" w:rsidRPr="00034811">
        <w:rPr>
          <w:rFonts w:ascii="Times New Roman" w:eastAsia="Times New Roman" w:hAnsi="Times New Roman" w:cs="Times New Roman"/>
          <w:color w:val="000000"/>
          <w:shd w:val="clear" w:color="auto" w:fill="FFFFFF"/>
        </w:rPr>
        <w:t xml:space="preserve">Peirce and Popper are concerned that </w:t>
      </w:r>
      <w:r w:rsidR="000815A3" w:rsidRPr="00034811">
        <w:rPr>
          <w:rFonts w:ascii="Times New Roman" w:eastAsia="Times New Roman" w:hAnsi="Times New Roman" w:cs="Times New Roman"/>
          <w:color w:val="000000"/>
          <w:shd w:val="clear" w:color="auto" w:fill="FFFFFF"/>
        </w:rPr>
        <w:t>without</w:t>
      </w:r>
      <w:r w:rsidR="004E18AD" w:rsidRPr="00034811">
        <w:rPr>
          <w:rFonts w:ascii="Times New Roman" w:eastAsia="Times New Roman" w:hAnsi="Times New Roman" w:cs="Times New Roman"/>
          <w:color w:val="000000"/>
          <w:shd w:val="clear" w:color="auto" w:fill="FFFFFF"/>
        </w:rPr>
        <w:t xml:space="preserve"> doing disconfirmation tests of one’s own theor</w:t>
      </w:r>
      <w:r w:rsidR="00274F8A" w:rsidRPr="00034811">
        <w:rPr>
          <w:rFonts w:ascii="Times New Roman" w:eastAsia="Times New Roman" w:hAnsi="Times New Roman" w:cs="Times New Roman"/>
          <w:color w:val="000000"/>
          <w:shd w:val="clear" w:color="auto" w:fill="FFFFFF"/>
        </w:rPr>
        <w:t>ies</w:t>
      </w:r>
      <w:r w:rsidR="004E18AD" w:rsidRPr="00034811">
        <w:rPr>
          <w:rFonts w:ascii="Times New Roman" w:eastAsia="Times New Roman" w:hAnsi="Times New Roman" w:cs="Times New Roman"/>
          <w:color w:val="000000"/>
          <w:shd w:val="clear" w:color="auto" w:fill="FFFFFF"/>
        </w:rPr>
        <w:t xml:space="preserve">, assumptions, and adductions, one only is doing confirmation inquiry, </w:t>
      </w:r>
      <w:r w:rsidR="00274F8A" w:rsidRPr="00034811">
        <w:rPr>
          <w:rFonts w:ascii="Times New Roman" w:eastAsia="Times New Roman" w:hAnsi="Times New Roman" w:cs="Times New Roman"/>
          <w:color w:val="000000"/>
          <w:shd w:val="clear" w:color="auto" w:fill="FFFFFF"/>
        </w:rPr>
        <w:t>which in turn</w:t>
      </w:r>
      <w:r w:rsidR="004E18AD" w:rsidRPr="00034811">
        <w:rPr>
          <w:rFonts w:ascii="Times New Roman" w:eastAsia="Times New Roman" w:hAnsi="Times New Roman" w:cs="Times New Roman"/>
          <w:color w:val="000000"/>
          <w:shd w:val="clear" w:color="auto" w:fill="FFFFFF"/>
        </w:rPr>
        <w:t xml:space="preserve"> means </w:t>
      </w:r>
      <w:r w:rsidR="00274F8A" w:rsidRPr="00034811">
        <w:rPr>
          <w:rFonts w:ascii="Times New Roman" w:eastAsia="Times New Roman" w:hAnsi="Times New Roman" w:cs="Times New Roman"/>
          <w:color w:val="000000"/>
          <w:shd w:val="clear" w:color="auto" w:fill="FFFFFF"/>
        </w:rPr>
        <w:t xml:space="preserve">that </w:t>
      </w:r>
      <w:r w:rsidR="004E18AD" w:rsidRPr="00034811">
        <w:rPr>
          <w:rFonts w:ascii="Times New Roman" w:eastAsia="Times New Roman" w:hAnsi="Times New Roman" w:cs="Times New Roman"/>
          <w:color w:val="000000"/>
          <w:shd w:val="clear" w:color="auto" w:fill="FFFFFF"/>
        </w:rPr>
        <w:t xml:space="preserve">the induction fallacy </w:t>
      </w:r>
      <w:r w:rsidR="00274F8A" w:rsidRPr="00034811">
        <w:rPr>
          <w:rFonts w:ascii="Times New Roman" w:eastAsia="Times New Roman" w:hAnsi="Times New Roman" w:cs="Times New Roman"/>
          <w:color w:val="000000"/>
          <w:shd w:val="clear" w:color="auto" w:fill="FFFFFF"/>
        </w:rPr>
        <w:t xml:space="preserve">continues to </w:t>
      </w:r>
      <w:r w:rsidR="00274F8A" w:rsidRPr="00034811">
        <w:rPr>
          <w:rFonts w:ascii="Times New Roman" w:eastAsia="Times New Roman" w:hAnsi="Times New Roman" w:cs="Times New Roman"/>
          <w:color w:val="000000"/>
          <w:shd w:val="clear" w:color="auto" w:fill="FFFFFF"/>
        </w:rPr>
        <w:lastRenderedPageBreak/>
        <w:t xml:space="preserve">be </w:t>
      </w:r>
      <w:r w:rsidR="004E18AD" w:rsidRPr="00034811">
        <w:rPr>
          <w:rFonts w:ascii="Times New Roman" w:eastAsia="Times New Roman" w:hAnsi="Times New Roman" w:cs="Times New Roman"/>
          <w:color w:val="000000"/>
          <w:shd w:val="clear" w:color="auto" w:fill="FFFFFF"/>
        </w:rPr>
        <w:t xml:space="preserve">a problem for research. To </w:t>
      </w:r>
      <w:r w:rsidR="006202FD" w:rsidRPr="00034811">
        <w:rPr>
          <w:rFonts w:ascii="Times New Roman" w:eastAsia="Times New Roman" w:hAnsi="Times New Roman" w:cs="Times New Roman"/>
          <w:color w:val="000000"/>
          <w:shd w:val="clear" w:color="auto" w:fill="FFFFFF"/>
        </w:rPr>
        <w:t xml:space="preserve">refute or falsify </w:t>
      </w:r>
      <w:r w:rsidR="004E18AD" w:rsidRPr="00034811">
        <w:rPr>
          <w:rFonts w:ascii="Times New Roman" w:eastAsia="Times New Roman" w:hAnsi="Times New Roman" w:cs="Times New Roman"/>
          <w:color w:val="000000"/>
          <w:shd w:val="clear" w:color="auto" w:fill="FFFFFF"/>
        </w:rPr>
        <w:t xml:space="preserve">one’s own work is part of </w:t>
      </w:r>
      <w:r w:rsidR="00274F8A" w:rsidRPr="00034811">
        <w:rPr>
          <w:rFonts w:ascii="Times New Roman" w:eastAsia="Times New Roman" w:hAnsi="Times New Roman" w:cs="Times New Roman"/>
          <w:color w:val="000000"/>
          <w:shd w:val="clear" w:color="auto" w:fill="FFFFFF"/>
        </w:rPr>
        <w:t xml:space="preserve">a </w:t>
      </w:r>
      <w:r w:rsidR="004E18AD" w:rsidRPr="00034811">
        <w:rPr>
          <w:rFonts w:ascii="Times New Roman" w:eastAsia="Times New Roman" w:hAnsi="Times New Roman" w:cs="Times New Roman"/>
          <w:color w:val="000000"/>
          <w:shd w:val="clear" w:color="auto" w:fill="FFFFFF"/>
        </w:rPr>
        <w:t xml:space="preserve">self-correcting method. This involves using qualitative and quantitative methods and not treating them as </w:t>
      </w:r>
      <w:r w:rsidR="004E18AD" w:rsidRPr="00E272C9">
        <w:rPr>
          <w:rFonts w:ascii="Times New Roman" w:eastAsia="Times New Roman" w:hAnsi="Times New Roman" w:cs="Times New Roman"/>
          <w:i/>
          <w:color w:val="000000"/>
          <w:shd w:val="clear" w:color="auto" w:fill="FFFFFF"/>
        </w:rPr>
        <w:t>either-or</w:t>
      </w:r>
      <w:r w:rsidR="004E18AD" w:rsidRPr="00034811">
        <w:rPr>
          <w:rFonts w:ascii="Times New Roman" w:eastAsia="Times New Roman" w:hAnsi="Times New Roman" w:cs="Times New Roman"/>
          <w:color w:val="000000"/>
          <w:shd w:val="clear" w:color="auto" w:fill="FFFFFF"/>
        </w:rPr>
        <w:t xml:space="preserve">, but rather as </w:t>
      </w:r>
      <w:r w:rsidR="004E18AD" w:rsidRPr="00E272C9">
        <w:rPr>
          <w:rFonts w:ascii="Times New Roman" w:eastAsia="Times New Roman" w:hAnsi="Times New Roman" w:cs="Times New Roman"/>
          <w:i/>
          <w:color w:val="000000"/>
          <w:shd w:val="clear" w:color="auto" w:fill="FFFFFF"/>
        </w:rPr>
        <w:t>both-and</w:t>
      </w:r>
      <w:r w:rsidR="004E18AD" w:rsidRPr="00034811">
        <w:rPr>
          <w:rFonts w:ascii="Times New Roman" w:eastAsia="Times New Roman" w:hAnsi="Times New Roman" w:cs="Times New Roman"/>
          <w:color w:val="000000"/>
          <w:shd w:val="clear" w:color="auto" w:fill="FFFFFF"/>
        </w:rPr>
        <w:t xml:space="preserve"> </w:t>
      </w:r>
      <w:r w:rsidR="007955AE" w:rsidRPr="00034811">
        <w:rPr>
          <w:rFonts w:ascii="Times New Roman" w:eastAsia="Times New Roman" w:hAnsi="Times New Roman" w:cs="Times New Roman"/>
          <w:color w:val="000000"/>
          <w:shd w:val="clear" w:color="auto" w:fill="FFFFFF"/>
        </w:rPr>
        <w:t xml:space="preserve">approaches </w:t>
      </w:r>
      <w:r w:rsidR="004E18AD" w:rsidRPr="00034811">
        <w:rPr>
          <w:rFonts w:ascii="Times New Roman" w:eastAsia="Times New Roman" w:hAnsi="Times New Roman" w:cs="Times New Roman"/>
          <w:color w:val="000000"/>
          <w:shd w:val="clear" w:color="auto" w:fill="FFFFFF"/>
        </w:rPr>
        <w:t>in the process of self-correcti</w:t>
      </w:r>
      <w:r w:rsidR="007955AE" w:rsidRPr="00034811">
        <w:rPr>
          <w:rFonts w:ascii="Times New Roman" w:eastAsia="Times New Roman" w:hAnsi="Times New Roman" w:cs="Times New Roman"/>
          <w:color w:val="000000"/>
          <w:shd w:val="clear" w:color="auto" w:fill="FFFFFF"/>
        </w:rPr>
        <w:t>o</w:t>
      </w:r>
      <w:r w:rsidR="004E18AD" w:rsidRPr="00034811">
        <w:rPr>
          <w:rFonts w:ascii="Times New Roman" w:eastAsia="Times New Roman" w:hAnsi="Times New Roman" w:cs="Times New Roman"/>
          <w:color w:val="000000"/>
          <w:shd w:val="clear" w:color="auto" w:fill="FFFFFF"/>
        </w:rPr>
        <w:t>n.</w:t>
      </w:r>
    </w:p>
    <w:p w14:paraId="71380620" w14:textId="77777777" w:rsidR="006202FD" w:rsidRPr="00034811" w:rsidRDefault="006202FD" w:rsidP="007B356C">
      <w:pPr>
        <w:spacing w:line="480" w:lineRule="auto"/>
        <w:ind w:firstLine="720"/>
        <w:rPr>
          <w:rFonts w:ascii="Times New Roman" w:eastAsia="Times New Roman" w:hAnsi="Times New Roman" w:cs="Times New Roman"/>
          <w:color w:val="000000"/>
          <w:shd w:val="clear" w:color="auto" w:fill="FFFFFF"/>
        </w:rPr>
      </w:pPr>
    </w:p>
    <w:p w14:paraId="32FAFD09" w14:textId="5316DAAE" w:rsidR="00D5104D" w:rsidRPr="00034811" w:rsidRDefault="007E6DBB"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W</w:t>
      </w:r>
      <w:r w:rsidR="004E18AD" w:rsidRPr="00034811">
        <w:rPr>
          <w:rFonts w:ascii="Times New Roman" w:eastAsia="Times New Roman" w:hAnsi="Times New Roman" w:cs="Times New Roman"/>
          <w:color w:val="000000"/>
          <w:shd w:val="clear" w:color="auto" w:fill="FFFFFF"/>
        </w:rPr>
        <w:t>e can combine quantitative induction tests with qualitative induction tests. For example</w:t>
      </w:r>
      <w:r w:rsidR="00F067C3" w:rsidRPr="00034811">
        <w:rPr>
          <w:rFonts w:ascii="Times New Roman" w:eastAsia="Times New Roman" w:hAnsi="Times New Roman" w:cs="Times New Roman"/>
          <w:color w:val="000000"/>
          <w:shd w:val="clear" w:color="auto" w:fill="FFFFFF"/>
        </w:rPr>
        <w:t>,</w:t>
      </w:r>
      <w:r w:rsidR="004E18AD" w:rsidRPr="00034811">
        <w:rPr>
          <w:rFonts w:ascii="Times New Roman" w:eastAsia="Times New Roman" w:hAnsi="Times New Roman" w:cs="Times New Roman"/>
          <w:color w:val="000000"/>
          <w:shd w:val="clear" w:color="auto" w:fill="FFFFFF"/>
        </w:rPr>
        <w:t xml:space="preserve"> a </w:t>
      </w:r>
      <w:proofErr w:type="spellStart"/>
      <w:r w:rsidR="004E18AD" w:rsidRPr="00034811">
        <w:rPr>
          <w:rFonts w:ascii="Times New Roman" w:eastAsia="Times New Roman" w:hAnsi="Times New Roman" w:cs="Times New Roman"/>
          <w:color w:val="000000"/>
          <w:shd w:val="clear" w:color="auto" w:fill="FFFFFF"/>
        </w:rPr>
        <w:t>qualimetrics</w:t>
      </w:r>
      <w:proofErr w:type="spellEnd"/>
      <w:r w:rsidR="004E18AD" w:rsidRPr="00034811">
        <w:rPr>
          <w:rFonts w:ascii="Times New Roman" w:eastAsia="Times New Roman" w:hAnsi="Times New Roman" w:cs="Times New Roman"/>
          <w:color w:val="000000"/>
          <w:shd w:val="clear" w:color="auto" w:fill="FFFFFF"/>
        </w:rPr>
        <w:t xml:space="preserve"> approach (based on Peirce’s AID triad) </w:t>
      </w:r>
      <w:r w:rsidRPr="00034811">
        <w:rPr>
          <w:rFonts w:ascii="Times New Roman" w:eastAsia="Times New Roman" w:hAnsi="Times New Roman" w:cs="Times New Roman"/>
          <w:color w:val="000000"/>
          <w:shd w:val="clear" w:color="auto" w:fill="FFFFFF"/>
        </w:rPr>
        <w:t>include</w:t>
      </w:r>
      <w:r w:rsidR="004E18AD"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quantitative</w:t>
      </w:r>
      <w:r w:rsidR="0014478A"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financial</w:t>
      </w:r>
      <w:r w:rsidR="004E18AD" w:rsidRPr="00034811">
        <w:rPr>
          <w:rFonts w:ascii="Times New Roman" w:eastAsia="Times New Roman" w:hAnsi="Times New Roman" w:cs="Times New Roman"/>
          <w:color w:val="000000"/>
          <w:shd w:val="clear" w:color="auto" w:fill="FFFFFF"/>
        </w:rPr>
        <w:t xml:space="preserve"> data, quantitative data </w:t>
      </w:r>
      <w:r w:rsidR="0014478A" w:rsidRPr="00034811">
        <w:rPr>
          <w:rFonts w:ascii="Times New Roman" w:eastAsia="Times New Roman" w:hAnsi="Times New Roman" w:cs="Times New Roman"/>
          <w:color w:val="000000"/>
          <w:shd w:val="clear" w:color="auto" w:fill="FFFFFF"/>
        </w:rPr>
        <w:t xml:space="preserve">on business processes such as </w:t>
      </w:r>
      <w:r w:rsidR="004E18AD" w:rsidRPr="00034811">
        <w:rPr>
          <w:rFonts w:ascii="Times New Roman" w:eastAsia="Times New Roman" w:hAnsi="Times New Roman" w:cs="Times New Roman"/>
          <w:color w:val="000000"/>
          <w:shd w:val="clear" w:color="auto" w:fill="FFFFFF"/>
        </w:rPr>
        <w:t>frequencies of</w:t>
      </w:r>
      <w:r w:rsidR="0014478A" w:rsidRPr="00034811">
        <w:rPr>
          <w:rFonts w:ascii="Times New Roman" w:eastAsia="Times New Roman" w:hAnsi="Times New Roman" w:cs="Times New Roman"/>
          <w:color w:val="000000"/>
          <w:shd w:val="clear" w:color="auto" w:fill="FFFFFF"/>
        </w:rPr>
        <w:t xml:space="preserve"> a given challenge or problem</w:t>
      </w:r>
      <w:r w:rsidR="004E18AD" w:rsidRPr="00034811">
        <w:rPr>
          <w:rFonts w:ascii="Times New Roman" w:eastAsia="Times New Roman" w:hAnsi="Times New Roman" w:cs="Times New Roman"/>
          <w:color w:val="000000"/>
          <w:shd w:val="clear" w:color="auto" w:fill="FFFFFF"/>
        </w:rPr>
        <w:t>, and qualitative</w:t>
      </w:r>
      <w:r w:rsidR="000815A3" w:rsidRPr="00034811">
        <w:rPr>
          <w:rFonts w:ascii="Times New Roman" w:eastAsia="Times New Roman" w:hAnsi="Times New Roman" w:cs="Times New Roman"/>
          <w:color w:val="000000"/>
          <w:shd w:val="clear" w:color="auto" w:fill="FFFFFF"/>
        </w:rPr>
        <w:t xml:space="preserve"> interviews and</w:t>
      </w:r>
      <w:r w:rsidR="004E18AD" w:rsidRPr="00034811">
        <w:rPr>
          <w:rFonts w:ascii="Times New Roman" w:eastAsia="Times New Roman" w:hAnsi="Times New Roman" w:cs="Times New Roman"/>
          <w:color w:val="000000"/>
          <w:shd w:val="clear" w:color="auto" w:fill="FFFFFF"/>
        </w:rPr>
        <w:t xml:space="preserve"> ethnographic field notes </w:t>
      </w:r>
      <w:r w:rsidR="00567DB8" w:rsidRPr="00034811">
        <w:rPr>
          <w:rFonts w:ascii="Times New Roman" w:eastAsia="Times New Roman" w:hAnsi="Times New Roman" w:cs="Times New Roman"/>
          <w:color w:val="000000"/>
          <w:shd w:val="clear" w:color="auto" w:fill="FFFFFF"/>
        </w:rPr>
        <w:t xml:space="preserve">(Bonnet, </w:t>
      </w:r>
      <w:proofErr w:type="spellStart"/>
      <w:r w:rsidR="00567DB8" w:rsidRPr="00034811">
        <w:rPr>
          <w:rFonts w:ascii="Times New Roman" w:eastAsia="Times New Roman" w:hAnsi="Times New Roman" w:cs="Times New Roman"/>
          <w:color w:val="000000"/>
          <w:shd w:val="clear" w:color="auto" w:fill="FFFFFF"/>
        </w:rPr>
        <w:t>Savall</w:t>
      </w:r>
      <w:proofErr w:type="spellEnd"/>
      <w:r w:rsidR="00567DB8" w:rsidRPr="00034811">
        <w:rPr>
          <w:rFonts w:ascii="Times New Roman" w:eastAsia="Times New Roman" w:hAnsi="Times New Roman" w:cs="Times New Roman"/>
          <w:color w:val="000000"/>
          <w:shd w:val="clear" w:color="auto" w:fill="FFFFFF"/>
        </w:rPr>
        <w:t xml:space="preserve"> A., </w:t>
      </w:r>
      <w:proofErr w:type="spellStart"/>
      <w:r w:rsidR="00567DB8" w:rsidRPr="00034811">
        <w:rPr>
          <w:rFonts w:ascii="Times New Roman" w:eastAsia="Times New Roman" w:hAnsi="Times New Roman" w:cs="Times New Roman"/>
          <w:color w:val="000000"/>
          <w:shd w:val="clear" w:color="auto" w:fill="FFFFFF"/>
        </w:rPr>
        <w:t>Savall</w:t>
      </w:r>
      <w:proofErr w:type="spellEnd"/>
      <w:r w:rsidR="00567DB8" w:rsidRPr="00034811">
        <w:rPr>
          <w:rFonts w:ascii="Times New Roman" w:eastAsia="Times New Roman" w:hAnsi="Times New Roman" w:cs="Times New Roman"/>
          <w:color w:val="000000"/>
          <w:shd w:val="clear" w:color="auto" w:fill="FFFFFF"/>
        </w:rPr>
        <w:t xml:space="preserve"> H., &amp; </w:t>
      </w:r>
      <w:proofErr w:type="spellStart"/>
      <w:r w:rsidR="00567DB8" w:rsidRPr="00034811">
        <w:rPr>
          <w:rFonts w:ascii="Times New Roman" w:eastAsia="Times New Roman" w:hAnsi="Times New Roman" w:cs="Times New Roman"/>
          <w:color w:val="000000"/>
          <w:shd w:val="clear" w:color="auto" w:fill="FFFFFF"/>
        </w:rPr>
        <w:t>Zardet</w:t>
      </w:r>
      <w:proofErr w:type="spellEnd"/>
      <w:r w:rsidR="00567DB8" w:rsidRPr="00034811">
        <w:rPr>
          <w:rFonts w:ascii="Times New Roman" w:eastAsia="Times New Roman" w:hAnsi="Times New Roman" w:cs="Times New Roman"/>
          <w:color w:val="000000"/>
          <w:shd w:val="clear" w:color="auto" w:fill="FFFFFF"/>
        </w:rPr>
        <w:t>, 2018)</w:t>
      </w:r>
      <w:r w:rsidR="004E18AD" w:rsidRPr="00034811">
        <w:rPr>
          <w:rFonts w:ascii="Times New Roman" w:eastAsia="Times New Roman" w:hAnsi="Times New Roman" w:cs="Times New Roman"/>
          <w:color w:val="000000"/>
          <w:shd w:val="clear" w:color="auto" w:fill="FFFFFF"/>
        </w:rPr>
        <w:t>. The</w:t>
      </w:r>
      <w:r w:rsidR="000815A3" w:rsidRPr="00034811">
        <w:rPr>
          <w:rFonts w:ascii="Times New Roman" w:eastAsia="Times New Roman" w:hAnsi="Times New Roman" w:cs="Times New Roman"/>
          <w:color w:val="000000"/>
          <w:shd w:val="clear" w:color="auto" w:fill="FFFFFF"/>
        </w:rPr>
        <w:t>re</w:t>
      </w:r>
      <w:r w:rsidR="00567DB8" w:rsidRPr="00034811">
        <w:rPr>
          <w:rFonts w:ascii="Times New Roman" w:eastAsia="Times New Roman" w:hAnsi="Times New Roman" w:cs="Times New Roman"/>
          <w:color w:val="000000"/>
          <w:shd w:val="clear" w:color="auto" w:fill="FFFFFF"/>
        </w:rPr>
        <w:t xml:space="preserve"> is an important grounding in</w:t>
      </w:r>
      <w:r w:rsidR="00F067C3" w:rsidRPr="00034811">
        <w:rPr>
          <w:rFonts w:ascii="Times New Roman" w:eastAsia="Times New Roman" w:hAnsi="Times New Roman" w:cs="Times New Roman"/>
          <w:color w:val="000000"/>
          <w:shd w:val="clear" w:color="auto" w:fill="FFFFFF"/>
        </w:rPr>
        <w:t xml:space="preserve"> </w:t>
      </w:r>
      <w:r w:rsidR="00567DB8" w:rsidRPr="00034811">
        <w:rPr>
          <w:rFonts w:ascii="Times New Roman" w:eastAsia="Times New Roman" w:hAnsi="Times New Roman" w:cs="Times New Roman"/>
          <w:color w:val="000000"/>
          <w:shd w:val="clear" w:color="auto" w:fill="FFFFFF"/>
        </w:rPr>
        <w:t>terrestrial</w:t>
      </w:r>
      <w:r w:rsidR="0014478A" w:rsidRPr="00034811">
        <w:rPr>
          <w:rFonts w:ascii="Times New Roman" w:eastAsia="Times New Roman" w:hAnsi="Times New Roman" w:cs="Times New Roman"/>
          <w:color w:val="000000"/>
          <w:shd w:val="clear" w:color="auto" w:fill="FFFFFF"/>
        </w:rPr>
        <w:t xml:space="preserve"> ethics</w:t>
      </w:r>
      <w:r w:rsidR="00F067C3" w:rsidRPr="00034811">
        <w:rPr>
          <w:rFonts w:ascii="Times New Roman" w:eastAsia="Times New Roman" w:hAnsi="Times New Roman" w:cs="Times New Roman"/>
          <w:color w:val="000000"/>
          <w:shd w:val="clear" w:color="auto" w:fill="FFFFFF"/>
        </w:rPr>
        <w:t>,</w:t>
      </w:r>
      <w:r w:rsidR="00567DB8" w:rsidRPr="00034811">
        <w:rPr>
          <w:rFonts w:ascii="Times New Roman" w:eastAsia="Times New Roman" w:hAnsi="Times New Roman" w:cs="Times New Roman"/>
          <w:color w:val="000000"/>
          <w:shd w:val="clear" w:color="auto" w:fill="FFFFFF"/>
        </w:rPr>
        <w:t xml:space="preserve"> </w:t>
      </w:r>
      <w:r w:rsidR="0014478A" w:rsidRPr="00034811">
        <w:rPr>
          <w:rFonts w:ascii="Times New Roman" w:eastAsia="Times New Roman" w:hAnsi="Times New Roman" w:cs="Times New Roman"/>
          <w:color w:val="000000"/>
          <w:shd w:val="clear" w:color="auto" w:fill="FFFFFF"/>
        </w:rPr>
        <w:t xml:space="preserve">which has significant </w:t>
      </w:r>
      <w:r w:rsidR="00567DB8" w:rsidRPr="00034811">
        <w:rPr>
          <w:rFonts w:ascii="Times New Roman" w:eastAsia="Times New Roman" w:hAnsi="Times New Roman" w:cs="Times New Roman"/>
          <w:color w:val="000000"/>
          <w:shd w:val="clear" w:color="auto" w:fill="FFFFFF"/>
        </w:rPr>
        <w:t xml:space="preserve">implications </w:t>
      </w:r>
      <w:r w:rsidR="00F067C3" w:rsidRPr="00034811">
        <w:rPr>
          <w:rFonts w:ascii="Times New Roman" w:eastAsia="Times New Roman" w:hAnsi="Times New Roman" w:cs="Times New Roman"/>
          <w:color w:val="000000"/>
          <w:shd w:val="clear" w:color="auto" w:fill="FFFFFF"/>
        </w:rPr>
        <w:t xml:space="preserve">for </w:t>
      </w:r>
      <w:r w:rsidR="00567DB8" w:rsidRPr="00034811">
        <w:rPr>
          <w:rFonts w:ascii="Times New Roman" w:eastAsia="Times New Roman" w:hAnsi="Times New Roman" w:cs="Times New Roman"/>
          <w:color w:val="000000"/>
          <w:shd w:val="clear" w:color="auto" w:fill="FFFFFF"/>
        </w:rPr>
        <w:t xml:space="preserve">business modeling. A social and ecological </w:t>
      </w:r>
      <w:r w:rsidR="00F067C3" w:rsidRPr="00034811">
        <w:rPr>
          <w:rFonts w:ascii="Times New Roman" w:eastAsia="Times New Roman" w:hAnsi="Times New Roman" w:cs="Times New Roman"/>
          <w:color w:val="000000"/>
          <w:shd w:val="clear" w:color="auto" w:fill="FFFFFF"/>
        </w:rPr>
        <w:t xml:space="preserve">shift </w:t>
      </w:r>
      <w:r w:rsidR="00567DB8" w:rsidRPr="00034811">
        <w:rPr>
          <w:rFonts w:ascii="Times New Roman" w:eastAsia="Times New Roman" w:hAnsi="Times New Roman" w:cs="Times New Roman"/>
          <w:color w:val="000000"/>
          <w:shd w:val="clear" w:color="auto" w:fill="FFFFFF"/>
        </w:rPr>
        <w:t xml:space="preserve">in capitalism itself </w:t>
      </w:r>
      <w:r w:rsidR="0014478A" w:rsidRPr="00034811">
        <w:rPr>
          <w:rFonts w:ascii="Times New Roman" w:eastAsia="Times New Roman" w:hAnsi="Times New Roman" w:cs="Times New Roman"/>
          <w:color w:val="000000"/>
          <w:shd w:val="clear" w:color="auto" w:fill="FFFFFF"/>
        </w:rPr>
        <w:t xml:space="preserve">integrates </w:t>
      </w:r>
      <w:r w:rsidR="00567DB8" w:rsidRPr="00034811">
        <w:rPr>
          <w:rFonts w:ascii="Times New Roman" w:eastAsia="Times New Roman" w:hAnsi="Times New Roman" w:cs="Times New Roman"/>
          <w:color w:val="000000"/>
          <w:shd w:val="clear" w:color="auto" w:fill="FFFFFF"/>
        </w:rPr>
        <w:t xml:space="preserve">the use of </w:t>
      </w:r>
      <w:proofErr w:type="spellStart"/>
      <w:r w:rsidR="00567DB8" w:rsidRPr="00034811">
        <w:rPr>
          <w:rFonts w:ascii="Times New Roman" w:eastAsia="Times New Roman" w:hAnsi="Times New Roman" w:cs="Times New Roman"/>
          <w:color w:val="000000"/>
          <w:shd w:val="clear" w:color="auto" w:fill="FFFFFF"/>
        </w:rPr>
        <w:t>qualimetrics</w:t>
      </w:r>
      <w:proofErr w:type="spellEnd"/>
      <w:r w:rsidR="00567DB8" w:rsidRPr="00034811">
        <w:rPr>
          <w:rFonts w:ascii="Times New Roman" w:eastAsia="Times New Roman" w:hAnsi="Times New Roman" w:cs="Times New Roman"/>
          <w:color w:val="000000"/>
          <w:shd w:val="clear" w:color="auto" w:fill="FFFFFF"/>
        </w:rPr>
        <w:t xml:space="preserve"> (</w:t>
      </w:r>
      <w:r w:rsidR="00781F4A" w:rsidRPr="00034811">
        <w:rPr>
          <w:rFonts w:ascii="Times New Roman" w:eastAsia="Times New Roman" w:hAnsi="Times New Roman" w:cs="Times New Roman"/>
          <w:color w:val="000000"/>
          <w:shd w:val="clear" w:color="auto" w:fill="FFFFFF"/>
        </w:rPr>
        <w:t xml:space="preserve">the </w:t>
      </w:r>
      <w:r w:rsidR="00567DB8" w:rsidRPr="00034811">
        <w:rPr>
          <w:rFonts w:ascii="Times New Roman" w:eastAsia="Times New Roman" w:hAnsi="Times New Roman" w:cs="Times New Roman"/>
          <w:color w:val="000000"/>
          <w:shd w:val="clear" w:color="auto" w:fill="FFFFFF"/>
        </w:rPr>
        <w:t>integration of financial</w:t>
      </w:r>
      <w:r w:rsidR="00781F4A" w:rsidRPr="00034811">
        <w:rPr>
          <w:rFonts w:ascii="Times New Roman" w:eastAsia="Times New Roman" w:hAnsi="Times New Roman" w:cs="Times New Roman"/>
          <w:color w:val="000000"/>
          <w:shd w:val="clear" w:color="auto" w:fill="FFFFFF"/>
        </w:rPr>
        <w:t xml:space="preserve"> and quantitative</w:t>
      </w:r>
      <w:r w:rsidR="00567DB8" w:rsidRPr="00034811">
        <w:rPr>
          <w:rFonts w:ascii="Times New Roman" w:eastAsia="Times New Roman" w:hAnsi="Times New Roman" w:cs="Times New Roman"/>
          <w:color w:val="000000"/>
          <w:shd w:val="clear" w:color="auto" w:fill="FFFFFF"/>
        </w:rPr>
        <w:t xml:space="preserve"> indicators</w:t>
      </w:r>
      <w:r w:rsidR="00781F4A" w:rsidRPr="00034811">
        <w:rPr>
          <w:rFonts w:ascii="Times New Roman" w:eastAsia="Times New Roman" w:hAnsi="Times New Roman" w:cs="Times New Roman"/>
          <w:color w:val="000000"/>
          <w:shd w:val="clear" w:color="auto" w:fill="FFFFFF"/>
        </w:rPr>
        <w:t xml:space="preserve"> along with </w:t>
      </w:r>
      <w:r w:rsidR="00567DB8" w:rsidRPr="00034811">
        <w:rPr>
          <w:rFonts w:ascii="Times New Roman" w:eastAsia="Times New Roman" w:hAnsi="Times New Roman" w:cs="Times New Roman"/>
          <w:color w:val="000000"/>
          <w:shd w:val="clear" w:color="auto" w:fill="FFFFFF"/>
        </w:rPr>
        <w:t>qualitative field case</w:t>
      </w:r>
      <w:r w:rsidR="0014478A" w:rsidRPr="00034811">
        <w:rPr>
          <w:rFonts w:ascii="Times New Roman" w:eastAsia="Times New Roman" w:hAnsi="Times New Roman" w:cs="Times New Roman"/>
          <w:color w:val="000000"/>
          <w:shd w:val="clear" w:color="auto" w:fill="FFFFFF"/>
        </w:rPr>
        <w:t xml:space="preserve"> studie</w:t>
      </w:r>
      <w:r w:rsidR="00567DB8" w:rsidRPr="00034811">
        <w:rPr>
          <w:rFonts w:ascii="Times New Roman" w:eastAsia="Times New Roman" w:hAnsi="Times New Roman" w:cs="Times New Roman"/>
          <w:color w:val="000000"/>
          <w:shd w:val="clear" w:color="auto" w:fill="FFFFFF"/>
        </w:rPr>
        <w:t xml:space="preserve">s) with an ecological understanding of </w:t>
      </w:r>
      <w:r w:rsidR="00F067C3" w:rsidRPr="00034811">
        <w:rPr>
          <w:rFonts w:ascii="Times New Roman" w:eastAsia="Times New Roman" w:hAnsi="Times New Roman" w:cs="Times New Roman"/>
          <w:color w:val="000000"/>
          <w:shd w:val="clear" w:color="auto" w:fill="FFFFFF"/>
        </w:rPr>
        <w:t xml:space="preserve">limited </w:t>
      </w:r>
      <w:r w:rsidR="00567DB8" w:rsidRPr="00034811">
        <w:rPr>
          <w:rFonts w:ascii="Times New Roman" w:eastAsia="Times New Roman" w:hAnsi="Times New Roman" w:cs="Times New Roman"/>
          <w:color w:val="000000"/>
          <w:shd w:val="clear" w:color="auto" w:fill="FFFFFF"/>
        </w:rPr>
        <w:t xml:space="preserve">planetary capacities </w:t>
      </w:r>
      <w:r w:rsidRPr="00034811">
        <w:rPr>
          <w:rFonts w:ascii="Times New Roman" w:eastAsia="Times New Roman" w:hAnsi="Times New Roman" w:cs="Times New Roman"/>
          <w:color w:val="000000"/>
          <w:shd w:val="clear" w:color="auto" w:fill="FFFFFF"/>
        </w:rPr>
        <w:t>(</w:t>
      </w:r>
      <w:proofErr w:type="spellStart"/>
      <w:r w:rsidRPr="00034811">
        <w:rPr>
          <w:rFonts w:ascii="Times New Roman" w:eastAsia="Times New Roman" w:hAnsi="Times New Roman" w:cs="Times New Roman"/>
          <w:color w:val="000000"/>
          <w:shd w:val="clear" w:color="auto" w:fill="FFFFFF"/>
        </w:rPr>
        <w:t>Savall</w:t>
      </w:r>
      <w:proofErr w:type="spellEnd"/>
      <w:r w:rsidRPr="00034811">
        <w:rPr>
          <w:rFonts w:ascii="Times New Roman" w:eastAsia="Times New Roman" w:hAnsi="Times New Roman" w:cs="Times New Roman"/>
          <w:color w:val="000000"/>
          <w:shd w:val="clear" w:color="auto" w:fill="FFFFFF"/>
        </w:rPr>
        <w:t xml:space="preserve">, Peron, </w:t>
      </w:r>
      <w:proofErr w:type="spellStart"/>
      <w:r w:rsidRPr="00034811">
        <w:rPr>
          <w:rFonts w:ascii="Times New Roman" w:eastAsia="Times New Roman" w:hAnsi="Times New Roman" w:cs="Times New Roman"/>
          <w:color w:val="000000"/>
          <w:shd w:val="clear" w:color="auto" w:fill="FFFFFF"/>
        </w:rPr>
        <w:t>Zardet</w:t>
      </w:r>
      <w:proofErr w:type="spellEnd"/>
      <w:r w:rsidRPr="00034811">
        <w:rPr>
          <w:rFonts w:ascii="Times New Roman" w:eastAsia="Times New Roman" w:hAnsi="Times New Roman" w:cs="Times New Roman"/>
          <w:color w:val="000000"/>
          <w:shd w:val="clear" w:color="auto" w:fill="FFFFFF"/>
        </w:rPr>
        <w:t>, &amp; Bonnet, 2018).</w:t>
      </w:r>
      <w:r w:rsidR="002E25CE" w:rsidRPr="00034811">
        <w:rPr>
          <w:rFonts w:ascii="Times New Roman" w:eastAsia="Times New Roman" w:hAnsi="Times New Roman" w:cs="Times New Roman"/>
          <w:color w:val="000000"/>
          <w:shd w:val="clear" w:color="auto" w:fill="FFFFFF"/>
        </w:rPr>
        <w:t xml:space="preserve"> </w:t>
      </w:r>
      <w:r w:rsidR="008C747A">
        <w:rPr>
          <w:rFonts w:ascii="Times New Roman" w:eastAsia="Times New Roman" w:hAnsi="Times New Roman" w:cs="Times New Roman"/>
          <w:color w:val="000000"/>
          <w:shd w:val="clear" w:color="auto" w:fill="FFFFFF"/>
        </w:rPr>
        <w:t>Since different natural resource contexts and institutional arrangements shape and manifest capitalism differently</w:t>
      </w:r>
      <w:r w:rsidR="00CF56C7">
        <w:rPr>
          <w:rFonts w:ascii="Times New Roman" w:eastAsia="Times New Roman" w:hAnsi="Times New Roman" w:cs="Times New Roman"/>
          <w:color w:val="000000"/>
          <w:shd w:val="clear" w:color="auto" w:fill="FFFFFF"/>
        </w:rPr>
        <w:t xml:space="preserve"> (Rana 2014)</w:t>
      </w:r>
      <w:r w:rsidR="008C747A">
        <w:rPr>
          <w:rFonts w:ascii="Times New Roman" w:eastAsia="Times New Roman" w:hAnsi="Times New Roman" w:cs="Times New Roman"/>
          <w:color w:val="000000"/>
          <w:shd w:val="clear" w:color="auto" w:fill="FFFFFF"/>
        </w:rPr>
        <w:t>. This in turn informs decision-making processes and logics for firms in business modeling strategies</w:t>
      </w:r>
      <w:r w:rsidR="00E7111C">
        <w:rPr>
          <w:rFonts w:ascii="Times New Roman" w:eastAsia="Times New Roman" w:hAnsi="Times New Roman" w:cs="Times New Roman"/>
          <w:color w:val="000000"/>
          <w:shd w:val="clear" w:color="auto" w:fill="FFFFFF"/>
        </w:rPr>
        <w:t xml:space="preserve"> (Rana and Nipa, 2018)</w:t>
      </w:r>
      <w:r w:rsidR="008C747A">
        <w:rPr>
          <w:rFonts w:ascii="Times New Roman" w:eastAsia="Times New Roman" w:hAnsi="Times New Roman" w:cs="Times New Roman"/>
          <w:color w:val="000000"/>
          <w:shd w:val="clear" w:color="auto" w:fill="FFFFFF"/>
        </w:rPr>
        <w:t>, and business storytelling science can help investigate and explain sustainability-driven business modeling in a comprehensive manner by taking into account the dynamics and diversity of capitalism and social systems around the world that have planetary capacity limits to growth.</w:t>
      </w:r>
      <w:r w:rsidR="002E25CE"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 </w:t>
      </w:r>
      <w:r w:rsidR="00567DB8" w:rsidRPr="00034811">
        <w:rPr>
          <w:rFonts w:ascii="Times New Roman" w:eastAsia="Times New Roman" w:hAnsi="Times New Roman" w:cs="Times New Roman"/>
          <w:color w:val="000000"/>
          <w:shd w:val="clear" w:color="auto" w:fill="FFFFFF"/>
        </w:rPr>
        <w:t>In sum, t</w:t>
      </w:r>
      <w:r w:rsidRPr="00034811">
        <w:rPr>
          <w:rFonts w:ascii="Times New Roman" w:eastAsia="Times New Roman" w:hAnsi="Times New Roman" w:cs="Times New Roman"/>
          <w:color w:val="000000"/>
          <w:shd w:val="clear" w:color="auto" w:fill="FFFFFF"/>
        </w:rPr>
        <w:t>his approach recognizes that business storytelling is situated not only in socioeconomic practices, but also within planetary limits</w:t>
      </w:r>
      <w:r w:rsidR="00590FF4" w:rsidRPr="00034811">
        <w:rPr>
          <w:rFonts w:ascii="Times New Roman" w:eastAsia="Times New Roman" w:hAnsi="Times New Roman" w:cs="Times New Roman"/>
          <w:color w:val="000000"/>
          <w:shd w:val="clear" w:color="auto" w:fill="FFFFFF"/>
        </w:rPr>
        <w:t xml:space="preserve"> and multiple perspectives</w:t>
      </w:r>
      <w:r w:rsidRPr="00034811">
        <w:rPr>
          <w:rFonts w:ascii="Times New Roman" w:eastAsia="Times New Roman" w:hAnsi="Times New Roman" w:cs="Times New Roman"/>
          <w:color w:val="000000"/>
          <w:shd w:val="clear" w:color="auto" w:fill="FFFFFF"/>
        </w:rPr>
        <w:t xml:space="preserve">. </w:t>
      </w:r>
    </w:p>
    <w:p w14:paraId="3F37BC96" w14:textId="77777777" w:rsidR="00053BAD" w:rsidRPr="00034811" w:rsidRDefault="00053BAD" w:rsidP="007B356C">
      <w:pPr>
        <w:spacing w:line="480" w:lineRule="auto"/>
        <w:rPr>
          <w:rFonts w:ascii="Times New Roman" w:eastAsia="Times New Roman" w:hAnsi="Times New Roman" w:cs="Times New Roman"/>
          <w:b/>
          <w:i/>
          <w:color w:val="000000"/>
          <w:shd w:val="clear" w:color="auto" w:fill="FFFFFF"/>
        </w:rPr>
      </w:pPr>
    </w:p>
    <w:p w14:paraId="17365C7C" w14:textId="77777777" w:rsidR="00BD5659" w:rsidRDefault="00BD5659" w:rsidP="007B356C">
      <w:pPr>
        <w:spacing w:line="480" w:lineRule="auto"/>
        <w:rPr>
          <w:rFonts w:ascii="Times New Roman" w:eastAsia="Times New Roman" w:hAnsi="Times New Roman" w:cs="Times New Roman"/>
          <w:b/>
          <w:i/>
          <w:color w:val="000000"/>
          <w:shd w:val="clear" w:color="auto" w:fill="FFFFFF"/>
        </w:rPr>
      </w:pPr>
    </w:p>
    <w:p w14:paraId="3D1CC3F6" w14:textId="69A26CD7" w:rsidR="00053BAD" w:rsidRPr="00034811" w:rsidRDefault="007E6DBB" w:rsidP="007B356C">
      <w:pPr>
        <w:spacing w:line="480" w:lineRule="auto"/>
        <w:rPr>
          <w:rFonts w:ascii="Times New Roman" w:eastAsia="Times New Roman" w:hAnsi="Times New Roman" w:cs="Times New Roman"/>
          <w:b/>
          <w:i/>
          <w:color w:val="000000"/>
          <w:shd w:val="clear" w:color="auto" w:fill="FFFFFF"/>
        </w:rPr>
      </w:pPr>
      <w:r w:rsidRPr="00034811">
        <w:rPr>
          <w:rFonts w:ascii="Times New Roman" w:eastAsia="Times New Roman" w:hAnsi="Times New Roman" w:cs="Times New Roman"/>
          <w:b/>
          <w:i/>
          <w:color w:val="000000"/>
          <w:shd w:val="clear" w:color="auto" w:fill="FFFFFF"/>
        </w:rPr>
        <w:t xml:space="preserve">Integration of Storytelling Science with </w:t>
      </w:r>
      <w:r w:rsidR="005C4250" w:rsidRPr="00034811">
        <w:rPr>
          <w:rFonts w:ascii="Times New Roman" w:eastAsia="Times New Roman" w:hAnsi="Times New Roman" w:cs="Times New Roman"/>
          <w:b/>
          <w:i/>
          <w:color w:val="000000"/>
          <w:shd w:val="clear" w:color="auto" w:fill="FFFFFF"/>
        </w:rPr>
        <w:t>Sustainability-</w:t>
      </w:r>
      <w:r w:rsidR="00F067C3" w:rsidRPr="00034811">
        <w:rPr>
          <w:rFonts w:ascii="Times New Roman" w:eastAsia="Times New Roman" w:hAnsi="Times New Roman" w:cs="Times New Roman"/>
          <w:b/>
          <w:i/>
          <w:color w:val="000000"/>
          <w:shd w:val="clear" w:color="auto" w:fill="FFFFFF"/>
        </w:rPr>
        <w:t>D</w:t>
      </w:r>
      <w:r w:rsidR="005C4250" w:rsidRPr="00034811">
        <w:rPr>
          <w:rFonts w:ascii="Times New Roman" w:eastAsia="Times New Roman" w:hAnsi="Times New Roman" w:cs="Times New Roman"/>
          <w:b/>
          <w:i/>
          <w:color w:val="000000"/>
          <w:shd w:val="clear" w:color="auto" w:fill="FFFFFF"/>
        </w:rPr>
        <w:t xml:space="preserve">riven </w:t>
      </w:r>
      <w:r w:rsidRPr="00034811">
        <w:rPr>
          <w:rFonts w:ascii="Times New Roman" w:eastAsia="Times New Roman" w:hAnsi="Times New Roman" w:cs="Times New Roman"/>
          <w:b/>
          <w:i/>
          <w:color w:val="000000"/>
          <w:shd w:val="clear" w:color="auto" w:fill="FFFFFF"/>
        </w:rPr>
        <w:t xml:space="preserve">Business Modeling </w:t>
      </w:r>
    </w:p>
    <w:p w14:paraId="25A608D2" w14:textId="77777777" w:rsidR="00053BAD" w:rsidRPr="00034811" w:rsidRDefault="00053BAD" w:rsidP="007B356C">
      <w:pPr>
        <w:spacing w:line="480" w:lineRule="auto"/>
        <w:ind w:firstLine="720"/>
        <w:rPr>
          <w:rFonts w:ascii="Times New Roman" w:eastAsia="Times New Roman" w:hAnsi="Times New Roman" w:cs="Times New Roman"/>
          <w:b/>
          <w:i/>
          <w:color w:val="000000"/>
          <w:shd w:val="clear" w:color="auto" w:fill="FFFFFF"/>
        </w:rPr>
      </w:pPr>
    </w:p>
    <w:p w14:paraId="61CA0AA6" w14:textId="52E62EFB" w:rsidR="00310F69" w:rsidRPr="00034811" w:rsidRDefault="00310F69"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It is time for business modeling, </w:t>
      </w:r>
      <w:r w:rsidR="00216B59" w:rsidRPr="00034811">
        <w:rPr>
          <w:rFonts w:ascii="Times New Roman" w:eastAsia="Times New Roman" w:hAnsi="Times New Roman" w:cs="Times New Roman"/>
          <w:color w:val="000000"/>
          <w:shd w:val="clear" w:color="auto" w:fill="FFFFFF"/>
        </w:rPr>
        <w:t xml:space="preserve">with </w:t>
      </w:r>
      <w:r w:rsidRPr="00034811">
        <w:rPr>
          <w:rFonts w:ascii="Times New Roman" w:eastAsia="Times New Roman" w:hAnsi="Times New Roman" w:cs="Times New Roman"/>
          <w:color w:val="000000"/>
          <w:shd w:val="clear" w:color="auto" w:fill="FFFFFF"/>
        </w:rPr>
        <w:t xml:space="preserve">its value proposition, </w:t>
      </w:r>
      <w:r w:rsidR="005E76D5" w:rsidRPr="00034811">
        <w:rPr>
          <w:rFonts w:ascii="Times New Roman" w:eastAsia="Times New Roman" w:hAnsi="Times New Roman" w:cs="Times New Roman"/>
          <w:color w:val="000000"/>
          <w:shd w:val="clear" w:color="auto" w:fill="FFFFFF"/>
        </w:rPr>
        <w:t>global value chain management</w:t>
      </w:r>
      <w:r w:rsidRPr="00034811">
        <w:rPr>
          <w:rFonts w:ascii="Times New Roman" w:eastAsia="Times New Roman" w:hAnsi="Times New Roman" w:cs="Times New Roman"/>
          <w:color w:val="000000"/>
          <w:shd w:val="clear" w:color="auto" w:fill="FFFFFF"/>
        </w:rPr>
        <w:t xml:space="preserve">, </w:t>
      </w:r>
      <w:r w:rsidR="00216B59" w:rsidRPr="00034811">
        <w:rPr>
          <w:rFonts w:ascii="Times New Roman" w:eastAsia="Times New Roman" w:hAnsi="Times New Roman" w:cs="Times New Roman"/>
          <w:color w:val="000000"/>
          <w:shd w:val="clear" w:color="auto" w:fill="FFFFFF"/>
        </w:rPr>
        <w:t>etc.</w:t>
      </w:r>
      <w:r w:rsidRPr="00034811">
        <w:rPr>
          <w:rFonts w:ascii="Times New Roman" w:eastAsia="Times New Roman" w:hAnsi="Times New Roman" w:cs="Times New Roman"/>
          <w:color w:val="000000"/>
          <w:shd w:val="clear" w:color="auto" w:fill="FFFFFF"/>
        </w:rPr>
        <w:t xml:space="preserve">to no longer exceed </w:t>
      </w:r>
      <w:r w:rsidR="00B646AC" w:rsidRPr="00034811">
        <w:rPr>
          <w:rFonts w:ascii="Times New Roman" w:eastAsia="Times New Roman" w:hAnsi="Times New Roman" w:cs="Times New Roman"/>
          <w:color w:val="000000"/>
          <w:shd w:val="clear" w:color="auto" w:fill="FFFFFF"/>
        </w:rPr>
        <w:t>twelve</w:t>
      </w:r>
      <w:r w:rsidRPr="00034811">
        <w:rPr>
          <w:rFonts w:ascii="Times New Roman" w:eastAsia="Times New Roman" w:hAnsi="Times New Roman" w:cs="Times New Roman"/>
          <w:color w:val="000000"/>
          <w:shd w:val="clear" w:color="auto" w:fill="FFFFFF"/>
        </w:rPr>
        <w:t xml:space="preserve"> critical planetary limits that are moving</w:t>
      </w:r>
      <w:r w:rsidR="00216B59"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business practices and societies from safe risk to increasing risk, and high risk crises (Ripple et al., 2017)</w:t>
      </w:r>
      <w:r w:rsidR="0014478A" w:rsidRPr="00034811">
        <w:rPr>
          <w:rFonts w:ascii="Times New Roman" w:eastAsia="Times New Roman" w:hAnsi="Times New Roman" w:cs="Times New Roman"/>
          <w:color w:val="000000"/>
          <w:shd w:val="clear" w:color="auto" w:fill="FFFFFF"/>
        </w:rPr>
        <w:t>:</w:t>
      </w:r>
    </w:p>
    <w:p w14:paraId="1F076DFB" w14:textId="77777777"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Climate change (increasing risk)</w:t>
      </w:r>
    </w:p>
    <w:p w14:paraId="7B12EA55" w14:textId="77777777"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Novel entities (unknown risk, as yet un-quantified)</w:t>
      </w:r>
    </w:p>
    <w:p w14:paraId="1FB4A8E8" w14:textId="045CA3D5"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Stratospheric ozone depletion (</w:t>
      </w:r>
      <w:r w:rsidR="0014478A" w:rsidRPr="00034811">
        <w:rPr>
          <w:rFonts w:ascii="Times New Roman" w:eastAsia="Times New Roman" w:hAnsi="Times New Roman" w:cs="Times New Roman"/>
          <w:color w:val="000000"/>
          <w:shd w:val="clear" w:color="auto" w:fill="FFFFFF"/>
        </w:rPr>
        <w:t xml:space="preserve">low </w:t>
      </w:r>
      <w:r w:rsidRPr="00034811">
        <w:rPr>
          <w:rFonts w:ascii="Times New Roman" w:eastAsia="Times New Roman" w:hAnsi="Times New Roman" w:cs="Times New Roman"/>
          <w:color w:val="000000"/>
          <w:shd w:val="clear" w:color="auto" w:fill="FFFFFF"/>
        </w:rPr>
        <w:t>risk, for now</w:t>
      </w:r>
      <w:r w:rsidR="0091605A" w:rsidRPr="00034811">
        <w:rPr>
          <w:rFonts w:ascii="Times New Roman" w:eastAsia="Times New Roman" w:hAnsi="Times New Roman" w:cs="Times New Roman"/>
          <w:color w:val="000000"/>
          <w:shd w:val="clear" w:color="auto" w:fill="FFFFFF"/>
        </w:rPr>
        <w:t xml:space="preserve">, but </w:t>
      </w:r>
      <w:r w:rsidR="0014478A" w:rsidRPr="00034811">
        <w:rPr>
          <w:rFonts w:ascii="Times New Roman" w:eastAsia="Times New Roman" w:hAnsi="Times New Roman" w:cs="Times New Roman"/>
          <w:color w:val="000000"/>
          <w:shd w:val="clear" w:color="auto" w:fill="FFFFFF"/>
        </w:rPr>
        <w:t>unknown risk in the long term</w:t>
      </w:r>
      <w:r w:rsidRPr="00034811">
        <w:rPr>
          <w:rFonts w:ascii="Times New Roman" w:eastAsia="Times New Roman" w:hAnsi="Times New Roman" w:cs="Times New Roman"/>
          <w:color w:val="000000"/>
          <w:shd w:val="clear" w:color="auto" w:fill="FFFFFF"/>
        </w:rPr>
        <w:t>)</w:t>
      </w:r>
    </w:p>
    <w:p w14:paraId="70C080A7" w14:textId="7105D361"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Atmospheric ozone </w:t>
      </w:r>
      <w:r w:rsidR="00D37BCD" w:rsidRPr="00034811">
        <w:rPr>
          <w:rFonts w:ascii="Times New Roman" w:eastAsia="Times New Roman" w:hAnsi="Times New Roman" w:cs="Times New Roman"/>
          <w:color w:val="000000"/>
          <w:shd w:val="clear" w:color="auto" w:fill="FFFFFF"/>
        </w:rPr>
        <w:t>l</w:t>
      </w:r>
      <w:r w:rsidRPr="00034811">
        <w:rPr>
          <w:rFonts w:ascii="Times New Roman" w:eastAsia="Times New Roman" w:hAnsi="Times New Roman" w:cs="Times New Roman"/>
          <w:color w:val="000000"/>
          <w:shd w:val="clear" w:color="auto" w:fill="FFFFFF"/>
        </w:rPr>
        <w:t>oading (not yet quantified risk)</w:t>
      </w:r>
    </w:p>
    <w:p w14:paraId="24148599" w14:textId="078B2881"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Ocean acidification (</w:t>
      </w:r>
      <w:r w:rsidR="0014478A" w:rsidRPr="00034811">
        <w:rPr>
          <w:rFonts w:ascii="Times New Roman" w:eastAsia="Times New Roman" w:hAnsi="Times New Roman" w:cs="Times New Roman"/>
          <w:color w:val="000000"/>
          <w:shd w:val="clear" w:color="auto" w:fill="FFFFFF"/>
        </w:rPr>
        <w:t xml:space="preserve">low </w:t>
      </w:r>
      <w:r w:rsidRPr="00034811">
        <w:rPr>
          <w:rFonts w:ascii="Times New Roman" w:eastAsia="Times New Roman" w:hAnsi="Times New Roman" w:cs="Times New Roman"/>
          <w:color w:val="000000"/>
          <w:shd w:val="clear" w:color="auto" w:fill="FFFFFF"/>
        </w:rPr>
        <w:t>risk, moving to increasing risk)</w:t>
      </w:r>
    </w:p>
    <w:p w14:paraId="42560D08" w14:textId="77777777"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Biogeochemical Flows (high risk)</w:t>
      </w:r>
    </w:p>
    <w:p w14:paraId="7A3ECC8F" w14:textId="009D7E83"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Fresh water (</w:t>
      </w:r>
      <w:r w:rsidR="0014478A" w:rsidRPr="00034811">
        <w:rPr>
          <w:rFonts w:ascii="Times New Roman" w:eastAsia="Times New Roman" w:hAnsi="Times New Roman" w:cs="Times New Roman"/>
          <w:color w:val="000000"/>
          <w:shd w:val="clear" w:color="auto" w:fill="FFFFFF"/>
        </w:rPr>
        <w:t xml:space="preserve">low </w:t>
      </w:r>
      <w:r w:rsidRPr="00034811">
        <w:rPr>
          <w:rFonts w:ascii="Times New Roman" w:eastAsia="Times New Roman" w:hAnsi="Times New Roman" w:cs="Times New Roman"/>
          <w:color w:val="000000"/>
          <w:shd w:val="clear" w:color="auto" w:fill="FFFFFF"/>
        </w:rPr>
        <w:t>risk, moving to increasing risk)</w:t>
      </w:r>
    </w:p>
    <w:p w14:paraId="563A964A" w14:textId="77777777"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Land system change (increasing risk)</w:t>
      </w:r>
    </w:p>
    <w:p w14:paraId="20A476F7" w14:textId="5882F080" w:rsidR="00310F69" w:rsidRPr="00034811" w:rsidRDefault="00310F6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Biosphere integrity (high risk)</w:t>
      </w:r>
    </w:p>
    <w:p w14:paraId="5905321C" w14:textId="2577C600" w:rsidR="005C0599" w:rsidRPr="00034811" w:rsidRDefault="005C059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Social inequality (</w:t>
      </w:r>
      <w:r w:rsidR="00B617BD" w:rsidRPr="00034811">
        <w:rPr>
          <w:rFonts w:ascii="Times New Roman" w:eastAsia="Times New Roman" w:hAnsi="Times New Roman" w:cs="Times New Roman"/>
          <w:color w:val="000000"/>
          <w:shd w:val="clear" w:color="auto" w:fill="FFFFFF"/>
        </w:rPr>
        <w:t>risk of d</w:t>
      </w:r>
      <w:r w:rsidRPr="00034811">
        <w:rPr>
          <w:rFonts w:ascii="Times New Roman" w:eastAsia="Times New Roman" w:hAnsi="Times New Roman" w:cs="Times New Roman"/>
          <w:color w:val="000000"/>
          <w:shd w:val="clear" w:color="auto" w:fill="FFFFFF"/>
        </w:rPr>
        <w:t>iscrimination, inequality of wealth and living condition</w:t>
      </w:r>
      <w:r w:rsidR="00D37BCD"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w:t>
      </w:r>
    </w:p>
    <w:p w14:paraId="46C2A174" w14:textId="038DAA36" w:rsidR="005C0599" w:rsidRPr="00034811" w:rsidRDefault="00F457CD"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Workplace and customer health</w:t>
      </w:r>
      <w:r w:rsidR="0014478A" w:rsidRPr="00034811">
        <w:rPr>
          <w:rFonts w:ascii="Times New Roman" w:eastAsia="Times New Roman" w:hAnsi="Times New Roman" w:cs="Times New Roman"/>
          <w:color w:val="000000"/>
          <w:shd w:val="clear" w:color="auto" w:fill="FFFFFF"/>
        </w:rPr>
        <w:t xml:space="preserve">, </w:t>
      </w:r>
      <w:r w:rsidR="005C0599" w:rsidRPr="00034811">
        <w:rPr>
          <w:rFonts w:ascii="Times New Roman" w:eastAsia="Times New Roman" w:hAnsi="Times New Roman" w:cs="Times New Roman"/>
          <w:color w:val="000000"/>
          <w:shd w:val="clear" w:color="auto" w:fill="FFFFFF"/>
        </w:rPr>
        <w:t>safety, and satisfaction</w:t>
      </w:r>
      <w:r w:rsidR="00B617BD" w:rsidRPr="00034811">
        <w:rPr>
          <w:rFonts w:ascii="Times New Roman" w:eastAsia="Times New Roman" w:hAnsi="Times New Roman" w:cs="Times New Roman"/>
          <w:color w:val="000000"/>
          <w:shd w:val="clear" w:color="auto" w:fill="FFFFFF"/>
        </w:rPr>
        <w:t xml:space="preserve"> (risk to employees and consumers rights, safety, and happiness)</w:t>
      </w:r>
    </w:p>
    <w:p w14:paraId="32513BB6" w14:textId="2F4B865E" w:rsidR="005C0599" w:rsidRPr="00034811" w:rsidRDefault="005C0599" w:rsidP="007B356C">
      <w:pPr>
        <w:pStyle w:val="ListParagraph"/>
        <w:numPr>
          <w:ilvl w:val="0"/>
          <w:numId w:val="1"/>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Human rights</w:t>
      </w:r>
      <w:r w:rsidR="002530B9" w:rsidRPr="00034811">
        <w:rPr>
          <w:rFonts w:ascii="Times New Roman" w:eastAsia="Times New Roman" w:hAnsi="Times New Roman" w:cs="Times New Roman"/>
          <w:color w:val="000000"/>
          <w:shd w:val="clear" w:color="auto" w:fill="FFFFFF"/>
        </w:rPr>
        <w:t>, deprivation,</w:t>
      </w:r>
      <w:r w:rsidR="00551579" w:rsidRPr="00034811">
        <w:rPr>
          <w:rFonts w:ascii="Times New Roman" w:eastAsia="Times New Roman" w:hAnsi="Times New Roman" w:cs="Times New Roman"/>
          <w:color w:val="000000"/>
          <w:shd w:val="clear" w:color="auto" w:fill="FFFFFF"/>
        </w:rPr>
        <w:t xml:space="preserve"> equality</w:t>
      </w:r>
      <w:r w:rsidR="00D37BCD"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justice </w:t>
      </w:r>
      <w:r w:rsidR="00B617BD" w:rsidRPr="00034811">
        <w:rPr>
          <w:rFonts w:ascii="Times New Roman" w:eastAsia="Times New Roman" w:hAnsi="Times New Roman" w:cs="Times New Roman"/>
          <w:color w:val="000000"/>
          <w:shd w:val="clear" w:color="auto" w:fill="FFFFFF"/>
        </w:rPr>
        <w:t>(risk to social order and justice)</w:t>
      </w:r>
    </w:p>
    <w:p w14:paraId="77F69119" w14:textId="7F162B71" w:rsidR="007E463E" w:rsidRPr="00034811" w:rsidRDefault="005C28B9"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lastRenderedPageBreak/>
        <w:t>Business modeling is beginning to develop its value proposition logic to include ecology</w:t>
      </w:r>
      <w:r w:rsidR="00F653C9" w:rsidRPr="00034811">
        <w:rPr>
          <w:rFonts w:ascii="Times New Roman" w:eastAsia="Times New Roman" w:hAnsi="Times New Roman" w:cs="Times New Roman"/>
          <w:color w:val="000000"/>
          <w:shd w:val="clear" w:color="auto" w:fill="FFFFFF"/>
        </w:rPr>
        <w:t xml:space="preserve"> and society</w:t>
      </w:r>
      <w:r w:rsidRPr="00034811">
        <w:rPr>
          <w:rFonts w:ascii="Times New Roman" w:eastAsia="Times New Roman" w:hAnsi="Times New Roman" w:cs="Times New Roman"/>
          <w:color w:val="000000"/>
          <w:shd w:val="clear" w:color="auto" w:fill="FFFFFF"/>
        </w:rPr>
        <w:t>, and has the potential to address planetary limits</w:t>
      </w:r>
      <w:r w:rsidR="0014478A" w:rsidRPr="00034811">
        <w:rPr>
          <w:rFonts w:ascii="Times New Roman" w:eastAsia="Times New Roman" w:hAnsi="Times New Roman" w:cs="Times New Roman"/>
          <w:color w:val="000000"/>
          <w:shd w:val="clear" w:color="auto" w:fill="FFFFFF"/>
        </w:rPr>
        <w:t xml:space="preserve"> such as these</w:t>
      </w:r>
      <w:r w:rsidRPr="00034811">
        <w:rPr>
          <w:rFonts w:ascii="Times New Roman" w:eastAsia="Times New Roman" w:hAnsi="Times New Roman" w:cs="Times New Roman"/>
          <w:color w:val="000000"/>
          <w:shd w:val="clear" w:color="auto" w:fill="FFFFFF"/>
        </w:rPr>
        <w:t xml:space="preserve">. </w:t>
      </w:r>
      <w:r w:rsidR="0014478A" w:rsidRPr="00034811">
        <w:rPr>
          <w:rFonts w:ascii="Times New Roman" w:eastAsia="Times New Roman" w:hAnsi="Times New Roman" w:cs="Times New Roman"/>
          <w:color w:val="000000"/>
          <w:shd w:val="clear" w:color="auto" w:fill="FFFFFF"/>
        </w:rPr>
        <w:t>There is now a need for a transdisciplinary approach which</w:t>
      </w:r>
      <w:r w:rsidRPr="00034811">
        <w:rPr>
          <w:rFonts w:ascii="Times New Roman" w:eastAsia="Times New Roman" w:hAnsi="Times New Roman" w:cs="Times New Roman"/>
          <w:color w:val="000000"/>
          <w:shd w:val="clear" w:color="auto" w:fill="FFFFFF"/>
        </w:rPr>
        <w:t xml:space="preserve"> integrate</w:t>
      </w:r>
      <w:r w:rsidR="0014478A"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a b</w:t>
      </w:r>
      <w:r w:rsidR="00873696" w:rsidRPr="00034811">
        <w:rPr>
          <w:rFonts w:ascii="Times New Roman" w:eastAsia="Times New Roman" w:hAnsi="Times New Roman" w:cs="Times New Roman"/>
          <w:color w:val="000000"/>
          <w:shd w:val="clear" w:color="auto" w:fill="FFFFFF"/>
        </w:rPr>
        <w:t>usiness modeling strategy and a</w:t>
      </w:r>
      <w:r w:rsidRPr="00034811">
        <w:rPr>
          <w:rFonts w:ascii="Times New Roman" w:eastAsia="Times New Roman" w:hAnsi="Times New Roman" w:cs="Times New Roman"/>
          <w:color w:val="000000"/>
          <w:shd w:val="clear" w:color="auto" w:fill="FFFFFF"/>
        </w:rPr>
        <w:t xml:space="preserve"> business story</w:t>
      </w:r>
      <w:r w:rsidR="00873696" w:rsidRPr="00034811">
        <w:rPr>
          <w:rFonts w:ascii="Times New Roman" w:eastAsia="Times New Roman" w:hAnsi="Times New Roman" w:cs="Times New Roman"/>
          <w:color w:val="000000"/>
          <w:shd w:val="clear" w:color="auto" w:fill="FFFFFF"/>
        </w:rPr>
        <w:t xml:space="preserve">telling </w:t>
      </w:r>
      <w:r w:rsidRPr="00034811">
        <w:rPr>
          <w:rFonts w:ascii="Times New Roman" w:eastAsia="Times New Roman" w:hAnsi="Times New Roman" w:cs="Times New Roman"/>
          <w:color w:val="000000"/>
          <w:shd w:val="clear" w:color="auto" w:fill="FFFFFF"/>
        </w:rPr>
        <w:t xml:space="preserve">science that are both responsive and </w:t>
      </w:r>
      <w:r w:rsidR="0014478A"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morally answerable</w:t>
      </w:r>
      <w:r w:rsidR="0014478A"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(Bakhtin</w:t>
      </w:r>
      <w:r w:rsidR="00873696" w:rsidRPr="00034811">
        <w:rPr>
          <w:rFonts w:ascii="Times New Roman" w:eastAsia="Times New Roman" w:hAnsi="Times New Roman" w:cs="Times New Roman"/>
          <w:color w:val="000000"/>
          <w:shd w:val="clear" w:color="auto" w:fill="FFFFFF"/>
        </w:rPr>
        <w:t xml:space="preserve">, 1993: 3) to planetary </w:t>
      </w:r>
      <w:r w:rsidR="007E6DBB" w:rsidRPr="00034811">
        <w:rPr>
          <w:rFonts w:ascii="Times New Roman" w:eastAsia="Times New Roman" w:hAnsi="Times New Roman" w:cs="Times New Roman"/>
          <w:color w:val="000000"/>
          <w:shd w:val="clear" w:color="auto" w:fill="FFFFFF"/>
        </w:rPr>
        <w:t>limits</w:t>
      </w:r>
      <w:r w:rsidR="0014478A" w:rsidRPr="00034811">
        <w:rPr>
          <w:rFonts w:ascii="Times New Roman" w:eastAsia="Times New Roman" w:hAnsi="Times New Roman" w:cs="Times New Roman"/>
          <w:color w:val="000000"/>
          <w:shd w:val="clear" w:color="auto" w:fill="FFFFFF"/>
        </w:rPr>
        <w:t>.</w:t>
      </w:r>
    </w:p>
    <w:p w14:paraId="7E05F365" w14:textId="440D3CA3" w:rsidR="00C4632F" w:rsidRPr="00034811" w:rsidRDefault="00B9655D"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This chapter is organized around the </w:t>
      </w:r>
      <w:r w:rsidR="0076467B" w:rsidRPr="00034811">
        <w:rPr>
          <w:rFonts w:ascii="Times New Roman" w:eastAsia="Times New Roman" w:hAnsi="Times New Roman" w:cs="Times New Roman"/>
          <w:color w:val="000000"/>
          <w:shd w:val="clear" w:color="auto" w:fill="FFFFFF"/>
        </w:rPr>
        <w:t xml:space="preserve">following questions: </w:t>
      </w:r>
      <w:proofErr w:type="spellStart"/>
      <w:r w:rsidR="0076467B" w:rsidRPr="00034811">
        <w:rPr>
          <w:rFonts w:ascii="Times New Roman" w:eastAsia="Times New Roman" w:hAnsi="Times New Roman" w:cs="Times New Roman"/>
          <w:color w:val="000000"/>
          <w:shd w:val="clear" w:color="auto" w:fill="FFFFFF"/>
        </w:rPr>
        <w:t>i</w:t>
      </w:r>
      <w:proofErr w:type="spellEnd"/>
      <w:r w:rsidR="0076467B" w:rsidRPr="00034811">
        <w:rPr>
          <w:rFonts w:ascii="Times New Roman" w:eastAsia="Times New Roman" w:hAnsi="Times New Roman" w:cs="Times New Roman"/>
          <w:color w:val="000000"/>
          <w:shd w:val="clear" w:color="auto" w:fill="FFFFFF"/>
        </w:rPr>
        <w:t xml:space="preserve">) how </w:t>
      </w:r>
      <w:r w:rsidRPr="00034811">
        <w:rPr>
          <w:rFonts w:ascii="Times New Roman" w:eastAsia="Times New Roman" w:hAnsi="Times New Roman" w:cs="Times New Roman"/>
          <w:color w:val="000000"/>
          <w:shd w:val="clear" w:color="auto" w:fill="FFFFFF"/>
        </w:rPr>
        <w:t xml:space="preserve">is </w:t>
      </w:r>
      <w:r w:rsidR="00C4632F" w:rsidRPr="00034811">
        <w:rPr>
          <w:rFonts w:ascii="Times New Roman" w:eastAsia="Times New Roman" w:hAnsi="Times New Roman" w:cs="Times New Roman"/>
          <w:color w:val="000000"/>
          <w:shd w:val="clear" w:color="auto" w:fill="FFFFFF"/>
        </w:rPr>
        <w:t xml:space="preserve">SBM </w:t>
      </w:r>
      <w:r w:rsidR="00DA3B44" w:rsidRPr="00034811">
        <w:rPr>
          <w:rFonts w:ascii="Times New Roman" w:eastAsia="Times New Roman" w:hAnsi="Times New Roman" w:cs="Times New Roman"/>
          <w:color w:val="000000"/>
          <w:shd w:val="clear" w:color="auto" w:fill="FFFFFF"/>
        </w:rPr>
        <w:t xml:space="preserve">linked to storytelling </w:t>
      </w:r>
      <w:r w:rsidRPr="00034811">
        <w:rPr>
          <w:rFonts w:ascii="Times New Roman" w:eastAsia="Times New Roman" w:hAnsi="Times New Roman" w:cs="Times New Roman"/>
          <w:color w:val="000000"/>
          <w:shd w:val="clear" w:color="auto" w:fill="FFFFFF"/>
        </w:rPr>
        <w:t xml:space="preserve">science in </w:t>
      </w:r>
      <w:r w:rsidR="00DA3B44" w:rsidRPr="00034811">
        <w:rPr>
          <w:rFonts w:ascii="Times New Roman" w:eastAsia="Times New Roman" w:hAnsi="Times New Roman" w:cs="Times New Roman"/>
          <w:color w:val="000000"/>
          <w:shd w:val="clear" w:color="auto" w:fill="FFFFFF"/>
        </w:rPr>
        <w:t>ecologically and s</w:t>
      </w:r>
      <w:r w:rsidR="00C4632F" w:rsidRPr="00034811">
        <w:rPr>
          <w:rFonts w:ascii="Times New Roman" w:eastAsia="Times New Roman" w:hAnsi="Times New Roman" w:cs="Times New Roman"/>
          <w:color w:val="000000"/>
          <w:shd w:val="clear" w:color="auto" w:fill="FFFFFF"/>
        </w:rPr>
        <w:t xml:space="preserve">ocially </w:t>
      </w:r>
      <w:r w:rsidR="00DA3B44" w:rsidRPr="00034811">
        <w:rPr>
          <w:rFonts w:ascii="Times New Roman" w:eastAsia="Times New Roman" w:hAnsi="Times New Roman" w:cs="Times New Roman"/>
          <w:color w:val="000000"/>
          <w:shd w:val="clear" w:color="auto" w:fill="FFFFFF"/>
        </w:rPr>
        <w:t>responsible c</w:t>
      </w:r>
      <w:r w:rsidR="00C4632F" w:rsidRPr="00034811">
        <w:rPr>
          <w:rFonts w:ascii="Times New Roman" w:eastAsia="Times New Roman" w:hAnsi="Times New Roman" w:cs="Times New Roman"/>
          <w:color w:val="000000"/>
          <w:shd w:val="clear" w:color="auto" w:fill="FFFFFF"/>
        </w:rPr>
        <w:t>apitalism</w:t>
      </w:r>
      <w:proofErr w:type="gramStart"/>
      <w:r w:rsidRPr="00034811">
        <w:rPr>
          <w:rFonts w:ascii="Times New Roman" w:eastAsia="Times New Roman" w:hAnsi="Times New Roman" w:cs="Times New Roman"/>
          <w:color w:val="000000"/>
          <w:shd w:val="clear" w:color="auto" w:fill="FFFFFF"/>
        </w:rPr>
        <w:t>?</w:t>
      </w:r>
      <w:r w:rsidR="008C747A">
        <w:rPr>
          <w:rFonts w:ascii="Times New Roman" w:eastAsia="Times New Roman" w:hAnsi="Times New Roman" w:cs="Times New Roman"/>
          <w:color w:val="000000"/>
          <w:shd w:val="clear" w:color="auto" w:fill="FFFFFF"/>
        </w:rPr>
        <w:t>,</w:t>
      </w:r>
      <w:proofErr w:type="gramEnd"/>
      <w:r w:rsidR="00C4632F" w:rsidRPr="00034811">
        <w:rPr>
          <w:rFonts w:ascii="Times New Roman" w:eastAsia="Times New Roman" w:hAnsi="Times New Roman" w:cs="Times New Roman"/>
          <w:color w:val="000000"/>
          <w:shd w:val="clear" w:color="auto" w:fill="FFFFFF"/>
        </w:rPr>
        <w:t xml:space="preserve"> ii)</w:t>
      </w:r>
      <w:r w:rsidR="0076467B" w:rsidRPr="00034811">
        <w:rPr>
          <w:rFonts w:ascii="Times New Roman" w:eastAsia="Times New Roman" w:hAnsi="Times New Roman" w:cs="Times New Roman"/>
          <w:color w:val="000000"/>
          <w:shd w:val="clear" w:color="auto" w:fill="FFFFFF"/>
        </w:rPr>
        <w:t xml:space="preserve"> how </w:t>
      </w:r>
      <w:r w:rsidRPr="00034811">
        <w:rPr>
          <w:rFonts w:ascii="Times New Roman" w:eastAsia="Times New Roman" w:hAnsi="Times New Roman" w:cs="Times New Roman"/>
          <w:color w:val="000000"/>
          <w:shd w:val="clear" w:color="auto" w:fill="FFFFFF"/>
        </w:rPr>
        <w:t xml:space="preserve">are </w:t>
      </w:r>
      <w:r w:rsidR="0076467B" w:rsidRPr="00034811">
        <w:rPr>
          <w:rFonts w:ascii="Times New Roman" w:eastAsia="Times New Roman" w:hAnsi="Times New Roman" w:cs="Times New Roman"/>
          <w:color w:val="000000"/>
          <w:shd w:val="clear" w:color="auto" w:fill="FFFFFF"/>
        </w:rPr>
        <w:t>the</w:t>
      </w:r>
      <w:r w:rsidR="00C4632F" w:rsidRPr="00034811">
        <w:rPr>
          <w:rFonts w:ascii="Times New Roman" w:eastAsia="Times New Roman" w:hAnsi="Times New Roman" w:cs="Times New Roman"/>
          <w:color w:val="000000"/>
          <w:shd w:val="clear" w:color="auto" w:fill="FFFFFF"/>
        </w:rPr>
        <w:t xml:space="preserve"> </w:t>
      </w:r>
      <w:r w:rsidR="0076467B" w:rsidRPr="00034811">
        <w:rPr>
          <w:rFonts w:ascii="Times New Roman" w:eastAsia="Times New Roman" w:hAnsi="Times New Roman" w:cs="Times New Roman"/>
          <w:color w:val="000000"/>
          <w:shd w:val="clear" w:color="auto" w:fill="FFFFFF"/>
        </w:rPr>
        <w:t>methodological and p</w:t>
      </w:r>
      <w:r w:rsidR="00C4632F" w:rsidRPr="00034811">
        <w:rPr>
          <w:rFonts w:ascii="Times New Roman" w:eastAsia="Times New Roman" w:hAnsi="Times New Roman" w:cs="Times New Roman"/>
          <w:color w:val="000000"/>
          <w:shd w:val="clear" w:color="auto" w:fill="FFFFFF"/>
        </w:rPr>
        <w:t>hilosophical perspectives of storytelling science</w:t>
      </w:r>
      <w:r w:rsidR="0076467B" w:rsidRPr="00034811">
        <w:rPr>
          <w:rFonts w:ascii="Times New Roman" w:eastAsia="Times New Roman" w:hAnsi="Times New Roman" w:cs="Times New Roman"/>
          <w:color w:val="000000"/>
          <w:shd w:val="clear" w:color="auto" w:fill="FFFFFF"/>
        </w:rPr>
        <w:t xml:space="preserve"> linked with</w:t>
      </w:r>
      <w:r w:rsidR="00C4632F" w:rsidRPr="00034811">
        <w:rPr>
          <w:rFonts w:ascii="Times New Roman" w:eastAsia="Times New Roman" w:hAnsi="Times New Roman" w:cs="Times New Roman"/>
          <w:color w:val="000000"/>
          <w:shd w:val="clear" w:color="auto" w:fill="FFFFFF"/>
        </w:rPr>
        <w:t xml:space="preserve"> SBM</w:t>
      </w:r>
      <w:r w:rsidRPr="00034811">
        <w:rPr>
          <w:rFonts w:ascii="Times New Roman" w:eastAsia="Times New Roman" w:hAnsi="Times New Roman" w:cs="Times New Roman"/>
          <w:color w:val="000000"/>
          <w:shd w:val="clear" w:color="auto" w:fill="FFFFFF"/>
        </w:rPr>
        <w:t>?</w:t>
      </w:r>
      <w:r w:rsidR="00D37BCD" w:rsidRPr="00034811">
        <w:rPr>
          <w:rFonts w:ascii="Times New Roman" w:eastAsia="Times New Roman" w:hAnsi="Times New Roman" w:cs="Times New Roman"/>
          <w:color w:val="000000"/>
          <w:shd w:val="clear" w:color="auto" w:fill="FFFFFF"/>
        </w:rPr>
        <w:t>;</w:t>
      </w:r>
      <w:r w:rsidR="00C4632F" w:rsidRPr="00034811">
        <w:rPr>
          <w:rFonts w:ascii="Times New Roman" w:eastAsia="Times New Roman" w:hAnsi="Times New Roman" w:cs="Times New Roman"/>
          <w:color w:val="000000"/>
          <w:shd w:val="clear" w:color="auto" w:fill="FFFFFF"/>
        </w:rPr>
        <w:t xml:space="preserve"> </w:t>
      </w:r>
      <w:r w:rsidR="00DA3B44" w:rsidRPr="00034811">
        <w:rPr>
          <w:rFonts w:ascii="Times New Roman" w:eastAsia="Times New Roman" w:hAnsi="Times New Roman" w:cs="Times New Roman"/>
          <w:color w:val="000000"/>
          <w:shd w:val="clear" w:color="auto" w:fill="FFFFFF"/>
        </w:rPr>
        <w:t xml:space="preserve">and </w:t>
      </w:r>
      <w:r w:rsidR="00C4632F" w:rsidRPr="00034811">
        <w:rPr>
          <w:rFonts w:ascii="Times New Roman" w:eastAsia="Times New Roman" w:hAnsi="Times New Roman" w:cs="Times New Roman"/>
          <w:color w:val="000000"/>
          <w:shd w:val="clear" w:color="auto" w:fill="FFFFFF"/>
        </w:rPr>
        <w:t xml:space="preserve">iii) </w:t>
      </w:r>
      <w:r w:rsidR="0076467B" w:rsidRPr="00034811">
        <w:rPr>
          <w:rFonts w:ascii="Times New Roman" w:eastAsia="Times New Roman" w:hAnsi="Times New Roman" w:cs="Times New Roman"/>
          <w:color w:val="000000"/>
          <w:shd w:val="clear" w:color="auto" w:fill="FFFFFF"/>
        </w:rPr>
        <w:t xml:space="preserve">how </w:t>
      </w:r>
      <w:r w:rsidRPr="00034811">
        <w:rPr>
          <w:rFonts w:ascii="Times New Roman" w:eastAsia="Times New Roman" w:hAnsi="Times New Roman" w:cs="Times New Roman"/>
          <w:color w:val="000000"/>
          <w:shd w:val="clear" w:color="auto" w:fill="FFFFFF"/>
        </w:rPr>
        <w:t xml:space="preserve">do </w:t>
      </w:r>
      <w:r w:rsidR="0076467B" w:rsidRPr="00034811">
        <w:rPr>
          <w:rFonts w:ascii="Times New Roman" w:eastAsia="Times New Roman" w:hAnsi="Times New Roman" w:cs="Times New Roman"/>
          <w:color w:val="000000"/>
          <w:shd w:val="clear" w:color="auto" w:fill="FFFFFF"/>
        </w:rPr>
        <w:t>drivers, enablers, and barriers influence the development and implementation of SBM</w:t>
      </w:r>
      <w:r w:rsidRPr="00034811">
        <w:rPr>
          <w:rFonts w:ascii="Times New Roman" w:eastAsia="Times New Roman" w:hAnsi="Times New Roman" w:cs="Times New Roman"/>
          <w:color w:val="000000"/>
          <w:shd w:val="clear" w:color="auto" w:fill="FFFFFF"/>
        </w:rPr>
        <w:t>?</w:t>
      </w:r>
      <w:r w:rsidR="0076467B" w:rsidRPr="00034811">
        <w:rPr>
          <w:rFonts w:ascii="Times New Roman" w:eastAsia="Times New Roman" w:hAnsi="Times New Roman" w:cs="Times New Roman"/>
          <w:color w:val="000000"/>
          <w:shd w:val="clear" w:color="auto" w:fill="FFFFFF"/>
        </w:rPr>
        <w:t xml:space="preserve"> This conceptual understanding will form the basis </w:t>
      </w:r>
      <w:r w:rsidR="00D37BCD" w:rsidRPr="00034811">
        <w:rPr>
          <w:rFonts w:ascii="Times New Roman" w:eastAsia="Times New Roman" w:hAnsi="Times New Roman" w:cs="Times New Roman"/>
          <w:color w:val="000000"/>
          <w:shd w:val="clear" w:color="auto" w:fill="FFFFFF"/>
        </w:rPr>
        <w:t>for</w:t>
      </w:r>
      <w:r w:rsidR="0076467B" w:rsidRPr="00034811">
        <w:rPr>
          <w:rFonts w:ascii="Times New Roman" w:eastAsia="Times New Roman" w:hAnsi="Times New Roman" w:cs="Times New Roman"/>
          <w:color w:val="000000"/>
          <w:shd w:val="clear" w:color="auto" w:fill="FFFFFF"/>
        </w:rPr>
        <w:t xml:space="preserve"> </w:t>
      </w:r>
      <w:r w:rsidR="00D37BCD" w:rsidRPr="00034811">
        <w:rPr>
          <w:rFonts w:ascii="Times New Roman" w:eastAsia="Times New Roman" w:hAnsi="Times New Roman" w:cs="Times New Roman"/>
          <w:color w:val="000000"/>
          <w:shd w:val="clear" w:color="auto" w:fill="FFFFFF"/>
        </w:rPr>
        <w:t xml:space="preserve">specific </w:t>
      </w:r>
      <w:r w:rsidR="0076467B" w:rsidRPr="00034811">
        <w:rPr>
          <w:rFonts w:ascii="Times New Roman" w:eastAsia="Times New Roman" w:hAnsi="Times New Roman" w:cs="Times New Roman"/>
          <w:color w:val="000000"/>
          <w:shd w:val="clear" w:color="auto" w:fill="FFFFFF"/>
        </w:rPr>
        <w:t>cases and anecdotes</w:t>
      </w:r>
      <w:r w:rsidR="00FD19D9" w:rsidRPr="00034811">
        <w:rPr>
          <w:rFonts w:ascii="Times New Roman" w:eastAsia="Times New Roman" w:hAnsi="Times New Roman" w:cs="Times New Roman"/>
          <w:color w:val="000000"/>
          <w:shd w:val="clear" w:color="auto" w:fill="FFFFFF"/>
        </w:rPr>
        <w:t xml:space="preserve"> to</w:t>
      </w:r>
      <w:r w:rsidR="0076467B" w:rsidRPr="00034811">
        <w:rPr>
          <w:rFonts w:ascii="Times New Roman" w:eastAsia="Times New Roman" w:hAnsi="Times New Roman" w:cs="Times New Roman"/>
          <w:color w:val="000000"/>
          <w:shd w:val="clear" w:color="auto" w:fill="FFFFFF"/>
        </w:rPr>
        <w:t xml:space="preserve"> illuminate future studies </w:t>
      </w:r>
      <w:r w:rsidR="00064A5E" w:rsidRPr="00034811">
        <w:rPr>
          <w:rFonts w:ascii="Times New Roman" w:eastAsia="Times New Roman" w:hAnsi="Times New Roman" w:cs="Times New Roman"/>
          <w:color w:val="000000"/>
          <w:shd w:val="clear" w:color="auto" w:fill="FFFFFF"/>
        </w:rPr>
        <w:t>with</w:t>
      </w:r>
      <w:r w:rsidR="0076467B" w:rsidRPr="00034811">
        <w:rPr>
          <w:rFonts w:ascii="Times New Roman" w:eastAsia="Times New Roman" w:hAnsi="Times New Roman" w:cs="Times New Roman"/>
          <w:color w:val="000000"/>
          <w:shd w:val="clear" w:color="auto" w:fill="FFFFFF"/>
        </w:rPr>
        <w:t xml:space="preserve"> </w:t>
      </w:r>
      <w:r w:rsidR="00064A5E" w:rsidRPr="00034811">
        <w:rPr>
          <w:rFonts w:ascii="Times New Roman" w:eastAsia="Times New Roman" w:hAnsi="Times New Roman" w:cs="Times New Roman"/>
          <w:color w:val="000000"/>
          <w:shd w:val="clear" w:color="auto" w:fill="FFFFFF"/>
        </w:rPr>
        <w:t xml:space="preserve">a </w:t>
      </w:r>
      <w:r w:rsidR="0076467B" w:rsidRPr="00034811">
        <w:rPr>
          <w:rFonts w:ascii="Times New Roman" w:eastAsia="Times New Roman" w:hAnsi="Times New Roman" w:cs="Times New Roman"/>
          <w:color w:val="000000"/>
          <w:shd w:val="clear" w:color="auto" w:fill="FFFFFF"/>
        </w:rPr>
        <w:t xml:space="preserve">storytelling perspective in </w:t>
      </w:r>
      <w:r w:rsidR="00FD19D9" w:rsidRPr="00034811">
        <w:rPr>
          <w:rFonts w:ascii="Times New Roman" w:eastAsia="Times New Roman" w:hAnsi="Times New Roman" w:cs="Times New Roman"/>
          <w:color w:val="000000"/>
          <w:shd w:val="clear" w:color="auto" w:fill="FFFFFF"/>
        </w:rPr>
        <w:t>strategizing</w:t>
      </w:r>
      <w:r w:rsidR="0076467B" w:rsidRPr="00034811">
        <w:rPr>
          <w:rFonts w:ascii="Times New Roman" w:eastAsia="Times New Roman" w:hAnsi="Times New Roman" w:cs="Times New Roman"/>
          <w:color w:val="000000"/>
          <w:shd w:val="clear" w:color="auto" w:fill="FFFFFF"/>
        </w:rPr>
        <w:t xml:space="preserve"> SBM. </w:t>
      </w:r>
    </w:p>
    <w:p w14:paraId="5FC3CC34" w14:textId="46F14D85" w:rsidR="00D607D0" w:rsidRPr="00034811" w:rsidRDefault="00D607D0" w:rsidP="005C28B9">
      <w:pPr>
        <w:spacing w:line="360" w:lineRule="auto"/>
        <w:ind w:firstLine="720"/>
        <w:rPr>
          <w:rFonts w:ascii="Times New Roman" w:eastAsia="Times New Roman" w:hAnsi="Times New Roman" w:cs="Times New Roman"/>
          <w:color w:val="000000"/>
          <w:shd w:val="clear" w:color="auto" w:fill="FFFFFF"/>
        </w:rPr>
      </w:pPr>
    </w:p>
    <w:p w14:paraId="3237B40B" w14:textId="1785379E" w:rsidR="00D607D0" w:rsidRPr="00034811" w:rsidRDefault="00D607D0" w:rsidP="00A06294">
      <w:pPr>
        <w:spacing w:line="360" w:lineRule="auto"/>
        <w:rPr>
          <w:rFonts w:ascii="Times New Roman" w:eastAsia="Times New Roman" w:hAnsi="Times New Roman" w:cs="Times New Roman"/>
          <w:b/>
          <w:color w:val="000000"/>
          <w:sz w:val="28"/>
          <w:szCs w:val="28"/>
          <w:shd w:val="clear" w:color="auto" w:fill="FFFFFF"/>
        </w:rPr>
      </w:pPr>
      <w:r w:rsidRPr="00034811">
        <w:rPr>
          <w:rFonts w:ascii="Times New Roman" w:eastAsia="Times New Roman" w:hAnsi="Times New Roman" w:cs="Times New Roman"/>
          <w:b/>
          <w:color w:val="000000"/>
          <w:sz w:val="28"/>
          <w:szCs w:val="28"/>
          <w:shd w:val="clear" w:color="auto" w:fill="FFFFFF"/>
        </w:rPr>
        <w:t>Conceptual Understanding:</w:t>
      </w:r>
    </w:p>
    <w:p w14:paraId="39B5DD60" w14:textId="77777777" w:rsidR="00C4632F" w:rsidRPr="00034811" w:rsidRDefault="00C4632F" w:rsidP="00D607D0">
      <w:pPr>
        <w:spacing w:line="360" w:lineRule="auto"/>
        <w:rPr>
          <w:rFonts w:ascii="Times New Roman" w:eastAsia="Times New Roman" w:hAnsi="Times New Roman" w:cs="Times New Roman"/>
          <w:b/>
          <w:i/>
          <w:color w:val="000000"/>
          <w:shd w:val="clear" w:color="auto" w:fill="FFFFFF"/>
        </w:rPr>
      </w:pPr>
    </w:p>
    <w:p w14:paraId="69862AE3" w14:textId="02564D03" w:rsidR="00D607D0" w:rsidRPr="00034811" w:rsidRDefault="00084C9F" w:rsidP="00A06294">
      <w:pPr>
        <w:pStyle w:val="ListParagraph"/>
        <w:numPr>
          <w:ilvl w:val="0"/>
          <w:numId w:val="4"/>
        </w:numPr>
        <w:spacing w:line="360" w:lineRule="auto"/>
        <w:rPr>
          <w:rFonts w:ascii="Times New Roman" w:eastAsia="Times New Roman" w:hAnsi="Times New Roman" w:cs="Times New Roman"/>
          <w:b/>
          <w:i/>
          <w:color w:val="000000"/>
          <w:shd w:val="clear" w:color="auto" w:fill="FFFFFF"/>
        </w:rPr>
      </w:pPr>
      <w:r w:rsidRPr="00034811">
        <w:rPr>
          <w:rFonts w:ascii="Times New Roman" w:eastAsia="Times New Roman" w:hAnsi="Times New Roman" w:cs="Times New Roman"/>
          <w:b/>
          <w:i/>
          <w:color w:val="000000"/>
          <w:shd w:val="clear" w:color="auto" w:fill="FFFFFF"/>
        </w:rPr>
        <w:t>SBM and Storytelling of Ecologically and Socially Responsible C</w:t>
      </w:r>
      <w:r w:rsidR="00D607D0" w:rsidRPr="00034811">
        <w:rPr>
          <w:rFonts w:ascii="Times New Roman" w:eastAsia="Times New Roman" w:hAnsi="Times New Roman" w:cs="Times New Roman"/>
          <w:b/>
          <w:i/>
          <w:color w:val="000000"/>
          <w:shd w:val="clear" w:color="auto" w:fill="FFFFFF"/>
        </w:rPr>
        <w:t>apitalism</w:t>
      </w:r>
      <w:r w:rsidRPr="00034811">
        <w:rPr>
          <w:rFonts w:ascii="Times New Roman" w:eastAsia="Times New Roman" w:hAnsi="Times New Roman" w:cs="Times New Roman"/>
          <w:b/>
          <w:i/>
          <w:color w:val="000000"/>
          <w:shd w:val="clear" w:color="auto" w:fill="FFFFFF"/>
        </w:rPr>
        <w:t>:</w:t>
      </w:r>
    </w:p>
    <w:p w14:paraId="4CA72027" w14:textId="19D4784A" w:rsidR="00111B32" w:rsidRPr="00034811" w:rsidRDefault="00111B32" w:rsidP="00D607D0">
      <w:pPr>
        <w:spacing w:line="360" w:lineRule="auto"/>
        <w:rPr>
          <w:rFonts w:ascii="Times New Roman" w:eastAsia="Times New Roman" w:hAnsi="Times New Roman" w:cs="Times New Roman"/>
          <w:i/>
          <w:color w:val="000000"/>
          <w:shd w:val="clear" w:color="auto" w:fill="FFFFFF"/>
        </w:rPr>
      </w:pPr>
    </w:p>
    <w:p w14:paraId="5304C5CC" w14:textId="77777777" w:rsidR="00B502A1" w:rsidRPr="00034811" w:rsidRDefault="00111B32" w:rsidP="007B356C">
      <w:pPr>
        <w:spacing w:line="480" w:lineRule="auto"/>
        <w:rPr>
          <w:rFonts w:ascii="Times New Roman" w:eastAsia="Times New Roman" w:hAnsi="Times New Roman" w:cs="Times New Roman"/>
          <w:i/>
          <w:color w:val="000000"/>
          <w:shd w:val="clear" w:color="auto" w:fill="FFFFFF"/>
        </w:rPr>
      </w:pPr>
      <w:r w:rsidRPr="00034811">
        <w:rPr>
          <w:rFonts w:ascii="Times New Roman" w:eastAsia="Times New Roman" w:hAnsi="Times New Roman" w:cs="Times New Roman"/>
          <w:i/>
          <w:color w:val="000000"/>
          <w:shd w:val="clear" w:color="auto" w:fill="FFFFFF"/>
        </w:rPr>
        <w:t>SMB and Storytelling</w:t>
      </w:r>
      <w:r w:rsidR="00A7761F" w:rsidRPr="00034811">
        <w:rPr>
          <w:rFonts w:ascii="Times New Roman" w:eastAsia="Times New Roman" w:hAnsi="Times New Roman" w:cs="Times New Roman"/>
          <w:i/>
          <w:color w:val="000000"/>
          <w:shd w:val="clear" w:color="auto" w:fill="FFFFFF"/>
        </w:rPr>
        <w:t>:</w:t>
      </w:r>
      <w:r w:rsidR="007E6DBB" w:rsidRPr="00034811">
        <w:rPr>
          <w:rFonts w:ascii="Times New Roman" w:eastAsia="Times New Roman" w:hAnsi="Times New Roman" w:cs="Times New Roman"/>
          <w:i/>
          <w:color w:val="000000"/>
          <w:shd w:val="clear" w:color="auto" w:fill="FFFFFF"/>
        </w:rPr>
        <w:t xml:space="preserve"> </w:t>
      </w:r>
    </w:p>
    <w:p w14:paraId="7494C35B" w14:textId="59FE3E40" w:rsidR="00A55606" w:rsidRPr="00034811" w:rsidRDefault="007E6DBB" w:rsidP="007B356C">
      <w:pPr>
        <w:spacing w:line="480" w:lineRule="auto"/>
        <w:ind w:firstLine="720"/>
        <w:rPr>
          <w:rFonts w:ascii="Times New Roman" w:eastAsia="Times New Roman" w:hAnsi="Times New Roman" w:cs="Times New Roman"/>
          <w:color w:val="000000"/>
          <w:shd w:val="clear" w:color="auto" w:fill="FFFFFF"/>
        </w:rPr>
      </w:pPr>
      <w:proofErr w:type="spellStart"/>
      <w:r w:rsidRPr="00034811">
        <w:rPr>
          <w:rFonts w:ascii="Times New Roman" w:eastAsia="Times New Roman" w:hAnsi="Times New Roman" w:cs="Times New Roman"/>
          <w:color w:val="000000"/>
          <w:shd w:val="clear" w:color="auto" w:fill="FFFFFF"/>
        </w:rPr>
        <w:t>Savall</w:t>
      </w:r>
      <w:proofErr w:type="spellEnd"/>
      <w:r w:rsidR="0084002A"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w:t>
      </w:r>
      <w:proofErr w:type="spellStart"/>
      <w:r w:rsidRPr="00034811">
        <w:rPr>
          <w:rFonts w:ascii="Times New Roman" w:eastAsia="Times New Roman" w:hAnsi="Times New Roman" w:cs="Times New Roman"/>
          <w:color w:val="000000"/>
          <w:shd w:val="clear" w:color="auto" w:fill="FFFFFF"/>
        </w:rPr>
        <w:t>Péron</w:t>
      </w:r>
      <w:proofErr w:type="spellEnd"/>
      <w:r w:rsidRPr="00034811">
        <w:rPr>
          <w:rFonts w:ascii="Times New Roman" w:eastAsia="Times New Roman" w:hAnsi="Times New Roman" w:cs="Times New Roman"/>
          <w:i/>
          <w:color w:val="000000"/>
          <w:shd w:val="clear" w:color="auto" w:fill="FFFFFF"/>
        </w:rPr>
        <w:t>,</w:t>
      </w:r>
      <w:r w:rsidRPr="00034811">
        <w:rPr>
          <w:rFonts w:ascii="Times New Roman" w:eastAsia="Times New Roman" w:hAnsi="Times New Roman" w:cs="Times New Roman"/>
          <w:color w:val="000000"/>
          <w:shd w:val="clear" w:color="auto" w:fill="FFFFFF"/>
        </w:rPr>
        <w:t xml:space="preserve"> </w:t>
      </w:r>
      <w:proofErr w:type="spellStart"/>
      <w:r w:rsidRPr="00034811">
        <w:rPr>
          <w:rFonts w:ascii="Times New Roman" w:eastAsia="Times New Roman" w:hAnsi="Times New Roman" w:cs="Times New Roman"/>
          <w:color w:val="000000"/>
          <w:shd w:val="clear" w:color="auto" w:fill="FFFFFF"/>
        </w:rPr>
        <w:t>Zardet</w:t>
      </w:r>
      <w:proofErr w:type="spellEnd"/>
      <w:r w:rsidRPr="00034811">
        <w:rPr>
          <w:rFonts w:ascii="Times New Roman" w:eastAsia="Times New Roman" w:hAnsi="Times New Roman" w:cs="Times New Roman"/>
          <w:color w:val="000000"/>
          <w:shd w:val="clear" w:color="auto" w:fill="FFFFFF"/>
        </w:rPr>
        <w:t xml:space="preserve">, and Bonnet (2017) </w:t>
      </w:r>
      <w:r w:rsidR="0084002A" w:rsidRPr="00034811">
        <w:rPr>
          <w:rFonts w:ascii="Times New Roman" w:eastAsia="Times New Roman" w:hAnsi="Times New Roman" w:cs="Times New Roman"/>
          <w:color w:val="000000"/>
          <w:shd w:val="clear" w:color="auto" w:fill="FFFFFF"/>
        </w:rPr>
        <w:t xml:space="preserve">provide an approach to the development of </w:t>
      </w:r>
      <w:r w:rsidRPr="00034811">
        <w:rPr>
          <w:rFonts w:ascii="Times New Roman" w:eastAsia="Times New Roman" w:hAnsi="Times New Roman" w:cs="Times New Roman"/>
          <w:color w:val="000000"/>
          <w:shd w:val="clear" w:color="auto" w:fill="FFFFFF"/>
        </w:rPr>
        <w:t>a socially responsible capitalism that is also ecologically</w:t>
      </w:r>
      <w:r w:rsidR="00BA53B6"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responsible. </w:t>
      </w:r>
      <w:proofErr w:type="spellStart"/>
      <w:r w:rsidRPr="00034811">
        <w:rPr>
          <w:rFonts w:ascii="Times New Roman" w:eastAsia="Times New Roman" w:hAnsi="Times New Roman" w:cs="Times New Roman"/>
          <w:color w:val="000000"/>
          <w:shd w:val="clear" w:color="auto" w:fill="FFFFFF"/>
        </w:rPr>
        <w:t>Savall</w:t>
      </w:r>
      <w:proofErr w:type="spellEnd"/>
      <w:r w:rsidRPr="00034811">
        <w:rPr>
          <w:rFonts w:ascii="Times New Roman" w:eastAsia="Times New Roman" w:hAnsi="Times New Roman" w:cs="Times New Roman"/>
          <w:color w:val="000000"/>
          <w:shd w:val="clear" w:color="auto" w:fill="FFFFFF"/>
        </w:rPr>
        <w:t xml:space="preserve"> (2018) develops ways to respond to socioeconomic crises following the Spanish economist German </w:t>
      </w:r>
      <w:proofErr w:type="spellStart"/>
      <w:r w:rsidRPr="00034811">
        <w:rPr>
          <w:rFonts w:ascii="Times New Roman" w:eastAsia="Times New Roman" w:hAnsi="Times New Roman" w:cs="Times New Roman"/>
          <w:color w:val="000000"/>
          <w:shd w:val="clear" w:color="auto" w:fill="FFFFFF"/>
        </w:rPr>
        <w:t>Bernácer</w:t>
      </w:r>
      <w:proofErr w:type="spellEnd"/>
      <w:r w:rsidRPr="00034811">
        <w:rPr>
          <w:rFonts w:ascii="Times New Roman" w:eastAsia="Times New Roman" w:hAnsi="Times New Roman" w:cs="Times New Roman"/>
          <w:color w:val="000000"/>
          <w:shd w:val="clear" w:color="auto" w:fill="FFFFFF"/>
        </w:rPr>
        <w:t xml:space="preserve">. Boje has worked with </w:t>
      </w:r>
      <w:proofErr w:type="spellStart"/>
      <w:r w:rsidRPr="00034811">
        <w:rPr>
          <w:rFonts w:ascii="Times New Roman" w:eastAsia="Times New Roman" w:hAnsi="Times New Roman" w:cs="Times New Roman"/>
          <w:color w:val="000000"/>
          <w:shd w:val="clear" w:color="auto" w:fill="FFFFFF"/>
        </w:rPr>
        <w:t>Savall</w:t>
      </w:r>
      <w:proofErr w:type="spellEnd"/>
      <w:r w:rsidRPr="00034811">
        <w:rPr>
          <w:rFonts w:ascii="Times New Roman" w:eastAsia="Times New Roman" w:hAnsi="Times New Roman" w:cs="Times New Roman"/>
          <w:color w:val="000000"/>
          <w:shd w:val="clear" w:color="auto" w:fill="FFFFFF"/>
        </w:rPr>
        <w:t xml:space="preserve"> and </w:t>
      </w:r>
      <w:r w:rsidR="0084002A" w:rsidRPr="00034811">
        <w:rPr>
          <w:rFonts w:ascii="Times New Roman" w:eastAsia="Times New Roman" w:hAnsi="Times New Roman" w:cs="Times New Roman"/>
          <w:color w:val="000000"/>
          <w:shd w:val="clear" w:color="auto" w:fill="FFFFFF"/>
        </w:rPr>
        <w:t xml:space="preserve">other </w:t>
      </w:r>
      <w:r w:rsidRPr="00034811">
        <w:rPr>
          <w:rFonts w:ascii="Times New Roman" w:eastAsia="Times New Roman" w:hAnsi="Times New Roman" w:cs="Times New Roman"/>
          <w:color w:val="000000"/>
          <w:shd w:val="clear" w:color="auto" w:fill="FFFFFF"/>
        </w:rPr>
        <w:t xml:space="preserve">colleagues in France for over twenty years to integrate storytelling science </w:t>
      </w:r>
      <w:r w:rsidR="00BA53B6" w:rsidRPr="00034811">
        <w:rPr>
          <w:rFonts w:ascii="Times New Roman" w:eastAsia="Times New Roman" w:hAnsi="Times New Roman" w:cs="Times New Roman"/>
          <w:color w:val="000000"/>
          <w:shd w:val="clear" w:color="auto" w:fill="FFFFFF"/>
        </w:rPr>
        <w:t xml:space="preserve">into </w:t>
      </w:r>
      <w:r w:rsidRPr="00034811">
        <w:rPr>
          <w:rFonts w:ascii="Times New Roman" w:eastAsia="Times New Roman" w:hAnsi="Times New Roman" w:cs="Times New Roman"/>
          <w:color w:val="000000"/>
          <w:shd w:val="clear" w:color="auto" w:fill="FFFFFF"/>
        </w:rPr>
        <w:t xml:space="preserve">their socioeconomic approach. For example, </w:t>
      </w:r>
      <w:r w:rsidR="0084002A" w:rsidRPr="00034811">
        <w:rPr>
          <w:rFonts w:ascii="Times New Roman" w:eastAsia="Times New Roman" w:hAnsi="Times New Roman" w:cs="Times New Roman"/>
          <w:color w:val="000000"/>
          <w:shd w:val="clear" w:color="auto" w:fill="FFFFFF"/>
        </w:rPr>
        <w:t>so-called</w:t>
      </w:r>
      <w:r w:rsidR="00BA53B6" w:rsidRPr="00034811">
        <w:rPr>
          <w:rFonts w:ascii="Times New Roman" w:eastAsia="Times New Roman" w:hAnsi="Times New Roman" w:cs="Times New Roman"/>
          <w:color w:val="000000"/>
          <w:shd w:val="clear" w:color="auto" w:fill="FFFFFF"/>
        </w:rPr>
        <w:t xml:space="preserve"> </w:t>
      </w:r>
      <w:r w:rsidR="0084002A"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researcher-</w:t>
      </w:r>
      <w:proofErr w:type="spellStart"/>
      <w:r w:rsidRPr="00034811">
        <w:rPr>
          <w:rFonts w:ascii="Times New Roman" w:eastAsia="Times New Roman" w:hAnsi="Times New Roman" w:cs="Times New Roman"/>
          <w:color w:val="000000"/>
          <w:shd w:val="clear" w:color="auto" w:fill="FFFFFF"/>
        </w:rPr>
        <w:t>intervenors</w:t>
      </w:r>
      <w:proofErr w:type="spellEnd"/>
      <w:r w:rsidR="0084002A"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collect stories from interviews, meetings, and documents in order to </w:t>
      </w:r>
      <w:r w:rsidR="0084002A" w:rsidRPr="00034811">
        <w:rPr>
          <w:rFonts w:ascii="Times New Roman" w:eastAsia="Times New Roman" w:hAnsi="Times New Roman" w:cs="Times New Roman"/>
          <w:color w:val="000000"/>
          <w:shd w:val="clear" w:color="auto" w:fill="FFFFFF"/>
        </w:rPr>
        <w:t>analyze how specific situations have developed</w:t>
      </w:r>
      <w:r w:rsidRPr="00034811">
        <w:rPr>
          <w:rFonts w:ascii="Times New Roman" w:eastAsia="Times New Roman" w:hAnsi="Times New Roman" w:cs="Times New Roman"/>
          <w:color w:val="000000"/>
          <w:shd w:val="clear" w:color="auto" w:fill="FFFFFF"/>
        </w:rPr>
        <w:t xml:space="preserve">, and </w:t>
      </w:r>
      <w:r w:rsidR="00BA53B6" w:rsidRPr="00034811">
        <w:rPr>
          <w:rFonts w:ascii="Times New Roman" w:eastAsia="Times New Roman" w:hAnsi="Times New Roman" w:cs="Times New Roman"/>
          <w:color w:val="000000"/>
          <w:shd w:val="clear" w:color="auto" w:fill="FFFFFF"/>
        </w:rPr>
        <w:t>better</w:t>
      </w:r>
      <w:r w:rsidR="00A7761F" w:rsidRPr="00034811">
        <w:rPr>
          <w:rFonts w:ascii="Times New Roman" w:eastAsia="Times New Roman" w:hAnsi="Times New Roman" w:cs="Times New Roman"/>
          <w:color w:val="000000"/>
          <w:shd w:val="clear" w:color="auto" w:fill="FFFFFF"/>
        </w:rPr>
        <w:t xml:space="preserve"> </w:t>
      </w:r>
      <w:r w:rsidR="00A7761F" w:rsidRPr="00034811">
        <w:rPr>
          <w:rFonts w:ascii="Times New Roman" w:eastAsia="Times New Roman" w:hAnsi="Times New Roman" w:cs="Times New Roman"/>
          <w:color w:val="000000"/>
          <w:shd w:val="clear" w:color="auto" w:fill="FFFFFF"/>
        </w:rPr>
        <w:lastRenderedPageBreak/>
        <w:t>understand the reality in relation to the research question</w:t>
      </w:r>
      <w:r w:rsidRPr="00034811">
        <w:rPr>
          <w:rFonts w:ascii="Times New Roman" w:eastAsia="Times New Roman" w:hAnsi="Times New Roman" w:cs="Times New Roman"/>
          <w:color w:val="000000"/>
          <w:shd w:val="clear" w:color="auto" w:fill="FFFFFF"/>
        </w:rPr>
        <w:t xml:space="preserve">. </w:t>
      </w:r>
      <w:r w:rsidR="0084002A" w:rsidRPr="00034811">
        <w:rPr>
          <w:rFonts w:ascii="Times New Roman" w:eastAsia="Times New Roman" w:hAnsi="Times New Roman" w:cs="Times New Roman"/>
          <w:color w:val="000000"/>
          <w:shd w:val="clear" w:color="auto" w:fill="FFFFFF"/>
        </w:rPr>
        <w:t>P</w:t>
      </w:r>
      <w:r w:rsidRPr="00034811">
        <w:rPr>
          <w:rFonts w:ascii="Times New Roman" w:eastAsia="Times New Roman" w:hAnsi="Times New Roman" w:cs="Times New Roman"/>
          <w:color w:val="000000"/>
          <w:shd w:val="clear" w:color="auto" w:fill="FFFFFF"/>
        </w:rPr>
        <w:t xml:space="preserve">roject teams </w:t>
      </w:r>
      <w:r w:rsidR="0084002A" w:rsidRPr="00034811">
        <w:rPr>
          <w:rFonts w:ascii="Times New Roman" w:eastAsia="Times New Roman" w:hAnsi="Times New Roman" w:cs="Times New Roman"/>
          <w:color w:val="000000"/>
          <w:shd w:val="clear" w:color="auto" w:fill="FFFFFF"/>
        </w:rPr>
        <w:t xml:space="preserve">then </w:t>
      </w:r>
      <w:r w:rsidRPr="00034811">
        <w:rPr>
          <w:rFonts w:ascii="Times New Roman" w:eastAsia="Times New Roman" w:hAnsi="Times New Roman" w:cs="Times New Roman"/>
          <w:color w:val="000000"/>
          <w:shd w:val="clear" w:color="auto" w:fill="FFFFFF"/>
        </w:rPr>
        <w:t xml:space="preserve">work on resolving </w:t>
      </w:r>
      <w:r w:rsidR="00954AFB">
        <w:rPr>
          <w:rFonts w:ascii="Times New Roman" w:eastAsia="Times New Roman" w:hAnsi="Times New Roman" w:cs="Times New Roman"/>
          <w:color w:val="000000"/>
          <w:shd w:val="clear" w:color="auto" w:fill="FFFFFF"/>
        </w:rPr>
        <w:t>problems</w:t>
      </w:r>
      <w:r w:rsidR="00954AFB"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using the Abduction-Induction-Deduction (AID) approach. </w:t>
      </w:r>
      <w:r w:rsidR="00E26F17" w:rsidRPr="00034811">
        <w:rPr>
          <w:rFonts w:ascii="Times New Roman" w:eastAsia="Times New Roman" w:hAnsi="Times New Roman" w:cs="Times New Roman"/>
          <w:color w:val="000000"/>
          <w:shd w:val="clear" w:color="auto" w:fill="FFFFFF"/>
        </w:rPr>
        <w:t xml:space="preserve">Abduction </w:t>
      </w:r>
      <w:r w:rsidR="00A55606" w:rsidRPr="00034811">
        <w:rPr>
          <w:rFonts w:ascii="Times New Roman" w:eastAsia="Times New Roman" w:hAnsi="Times New Roman" w:cs="Times New Roman"/>
          <w:color w:val="000000"/>
          <w:shd w:val="clear" w:color="auto" w:fill="FFFFFF"/>
        </w:rPr>
        <w:t xml:space="preserve">searches for theories, deduction </w:t>
      </w:r>
      <w:r w:rsidR="00BA53B6" w:rsidRPr="00034811">
        <w:rPr>
          <w:rFonts w:ascii="Times New Roman" w:eastAsia="Times New Roman" w:hAnsi="Times New Roman" w:cs="Times New Roman"/>
          <w:color w:val="000000"/>
          <w:shd w:val="clear" w:color="auto" w:fill="FFFFFF"/>
        </w:rPr>
        <w:t xml:space="preserve">seeks </w:t>
      </w:r>
      <w:r w:rsidR="00A55606" w:rsidRPr="00034811">
        <w:rPr>
          <w:rFonts w:ascii="Times New Roman" w:eastAsia="Times New Roman" w:hAnsi="Times New Roman" w:cs="Times New Roman"/>
          <w:color w:val="000000"/>
          <w:shd w:val="clear" w:color="auto" w:fill="FFFFFF"/>
        </w:rPr>
        <w:t>predictions</w:t>
      </w:r>
      <w:r w:rsidR="00E26F17" w:rsidRPr="00034811">
        <w:rPr>
          <w:rFonts w:ascii="Times New Roman" w:eastAsia="Times New Roman" w:hAnsi="Times New Roman" w:cs="Times New Roman"/>
          <w:color w:val="000000"/>
          <w:shd w:val="clear" w:color="auto" w:fill="FFFFFF"/>
        </w:rPr>
        <w:t>,</w:t>
      </w:r>
      <w:r w:rsidR="00A55606" w:rsidRPr="00034811">
        <w:rPr>
          <w:rFonts w:ascii="Times New Roman" w:eastAsia="Times New Roman" w:hAnsi="Times New Roman" w:cs="Times New Roman"/>
          <w:color w:val="000000"/>
          <w:shd w:val="clear" w:color="auto" w:fill="FFFFFF"/>
        </w:rPr>
        <w:t xml:space="preserve"> and induction </w:t>
      </w:r>
      <w:r w:rsidR="00E26F17" w:rsidRPr="00034811">
        <w:rPr>
          <w:rFonts w:ascii="Times New Roman" w:eastAsia="Times New Roman" w:hAnsi="Times New Roman" w:cs="Times New Roman"/>
          <w:color w:val="000000"/>
          <w:shd w:val="clear" w:color="auto" w:fill="FFFFFF"/>
        </w:rPr>
        <w:t xml:space="preserve">searches </w:t>
      </w:r>
      <w:r w:rsidR="00A55606" w:rsidRPr="00034811">
        <w:rPr>
          <w:rFonts w:ascii="Times New Roman" w:eastAsia="Times New Roman" w:hAnsi="Times New Roman" w:cs="Times New Roman"/>
          <w:color w:val="000000"/>
          <w:shd w:val="clear" w:color="auto" w:fill="FFFFFF"/>
        </w:rPr>
        <w:t xml:space="preserve">for facts. If the facts prove elusive, the process </w:t>
      </w:r>
      <w:r w:rsidR="00BA53B6" w:rsidRPr="00034811">
        <w:rPr>
          <w:rFonts w:ascii="Times New Roman" w:eastAsia="Times New Roman" w:hAnsi="Times New Roman" w:cs="Times New Roman"/>
          <w:color w:val="000000"/>
          <w:shd w:val="clear" w:color="auto" w:fill="FFFFFF"/>
        </w:rPr>
        <w:t>re</w:t>
      </w:r>
      <w:r w:rsidR="00A55606" w:rsidRPr="00034811">
        <w:rPr>
          <w:rFonts w:ascii="Times New Roman" w:eastAsia="Times New Roman" w:hAnsi="Times New Roman" w:cs="Times New Roman"/>
          <w:color w:val="000000"/>
          <w:shd w:val="clear" w:color="auto" w:fill="FFFFFF"/>
        </w:rPr>
        <w:t>starts from the beginning</w:t>
      </w:r>
      <w:r w:rsidR="00BA53B6" w:rsidRPr="00034811">
        <w:rPr>
          <w:rFonts w:ascii="Times New Roman" w:eastAsia="Times New Roman" w:hAnsi="Times New Roman" w:cs="Times New Roman"/>
          <w:color w:val="000000"/>
          <w:shd w:val="clear" w:color="auto" w:fill="FFFFFF"/>
        </w:rPr>
        <w:t>,</w:t>
      </w:r>
      <w:r w:rsidR="00A55606" w:rsidRPr="00034811">
        <w:rPr>
          <w:rFonts w:ascii="Times New Roman" w:eastAsia="Times New Roman" w:hAnsi="Times New Roman" w:cs="Times New Roman"/>
          <w:color w:val="000000"/>
          <w:shd w:val="clear" w:color="auto" w:fill="FFFFFF"/>
        </w:rPr>
        <w:t xml:space="preserve"> following deduction, and repeat</w:t>
      </w:r>
      <w:r w:rsidR="00BA53B6" w:rsidRPr="00034811">
        <w:rPr>
          <w:rFonts w:ascii="Times New Roman" w:eastAsia="Times New Roman" w:hAnsi="Times New Roman" w:cs="Times New Roman"/>
          <w:color w:val="000000"/>
          <w:shd w:val="clear" w:color="auto" w:fill="FFFFFF"/>
        </w:rPr>
        <w:t>ing</w:t>
      </w:r>
      <w:r w:rsidR="00A55606" w:rsidRPr="00034811">
        <w:rPr>
          <w:rFonts w:ascii="Times New Roman" w:eastAsia="Times New Roman" w:hAnsi="Times New Roman" w:cs="Times New Roman"/>
          <w:color w:val="000000"/>
          <w:shd w:val="clear" w:color="auto" w:fill="FFFFFF"/>
        </w:rPr>
        <w:t xml:space="preserve"> itself until the facts that </w:t>
      </w:r>
      <w:r w:rsidR="00DF33A1" w:rsidRPr="00034811">
        <w:rPr>
          <w:rFonts w:ascii="Times New Roman" w:eastAsia="Times New Roman" w:hAnsi="Times New Roman" w:cs="Times New Roman"/>
          <w:color w:val="000000"/>
          <w:shd w:val="clear" w:color="auto" w:fill="FFFFFF"/>
        </w:rPr>
        <w:t>“</w:t>
      </w:r>
      <w:r w:rsidR="00A55606" w:rsidRPr="00034811">
        <w:rPr>
          <w:rFonts w:ascii="Times New Roman" w:eastAsia="Times New Roman" w:hAnsi="Times New Roman" w:cs="Times New Roman"/>
          <w:color w:val="000000"/>
          <w:shd w:val="clear" w:color="auto" w:fill="FFFFFF"/>
        </w:rPr>
        <w:t>fit</w:t>
      </w:r>
      <w:r w:rsidR="00DF33A1" w:rsidRPr="00034811">
        <w:rPr>
          <w:rFonts w:ascii="Times New Roman" w:eastAsia="Times New Roman" w:hAnsi="Times New Roman" w:cs="Times New Roman"/>
          <w:color w:val="000000"/>
          <w:shd w:val="clear" w:color="auto" w:fill="FFFFFF"/>
        </w:rPr>
        <w:t>”</w:t>
      </w:r>
      <w:r w:rsidR="00A55606" w:rsidRPr="00034811">
        <w:rPr>
          <w:rFonts w:ascii="Times New Roman" w:eastAsia="Times New Roman" w:hAnsi="Times New Roman" w:cs="Times New Roman"/>
          <w:color w:val="000000"/>
          <w:shd w:val="clear" w:color="auto" w:fill="FFFFFF"/>
        </w:rPr>
        <w:t xml:space="preserve"> are found, and </w:t>
      </w:r>
      <w:r w:rsidR="00DF33A1" w:rsidRPr="00034811">
        <w:rPr>
          <w:rFonts w:ascii="Times New Roman" w:eastAsia="Times New Roman" w:hAnsi="Times New Roman" w:cs="Times New Roman"/>
          <w:color w:val="000000"/>
          <w:shd w:val="clear" w:color="auto" w:fill="FFFFFF"/>
        </w:rPr>
        <w:t xml:space="preserve">leading to the process </w:t>
      </w:r>
      <w:r w:rsidR="00954AFB" w:rsidRPr="00034811">
        <w:rPr>
          <w:rFonts w:ascii="Times New Roman" w:eastAsia="Times New Roman" w:hAnsi="Times New Roman" w:cs="Times New Roman"/>
          <w:color w:val="000000"/>
          <w:shd w:val="clear" w:color="auto" w:fill="FFFFFF"/>
        </w:rPr>
        <w:t>of abduction</w:t>
      </w:r>
      <w:r w:rsidR="00A55606" w:rsidRPr="00034811">
        <w:rPr>
          <w:rFonts w:ascii="Times New Roman" w:eastAsia="Times New Roman" w:hAnsi="Times New Roman" w:cs="Times New Roman"/>
          <w:color w:val="000000"/>
          <w:shd w:val="clear" w:color="auto" w:fill="FFFFFF"/>
        </w:rPr>
        <w:t>.</w:t>
      </w:r>
      <w:r w:rsidR="00AC616C" w:rsidRPr="00034811">
        <w:rPr>
          <w:rFonts w:ascii="Times New Roman" w:hAnsi="Times New Roman" w:cs="Times New Roman"/>
        </w:rPr>
        <w:t xml:space="preserve"> </w:t>
      </w:r>
      <w:r w:rsidR="00AC616C" w:rsidRPr="00034811">
        <w:rPr>
          <w:rFonts w:ascii="Times New Roman" w:eastAsia="Times New Roman" w:hAnsi="Times New Roman" w:cs="Times New Roman"/>
          <w:color w:val="000000"/>
          <w:shd w:val="clear" w:color="auto" w:fill="FFFFFF"/>
        </w:rPr>
        <w:t>Induction, deduction</w:t>
      </w:r>
      <w:r w:rsidR="00BA53B6" w:rsidRPr="00034811">
        <w:rPr>
          <w:rFonts w:ascii="Times New Roman" w:eastAsia="Times New Roman" w:hAnsi="Times New Roman" w:cs="Times New Roman"/>
          <w:color w:val="000000"/>
          <w:shd w:val="clear" w:color="auto" w:fill="FFFFFF"/>
        </w:rPr>
        <w:t>,</w:t>
      </w:r>
      <w:r w:rsidR="00AC616C" w:rsidRPr="00034811">
        <w:rPr>
          <w:rFonts w:ascii="Times New Roman" w:eastAsia="Times New Roman" w:hAnsi="Times New Roman" w:cs="Times New Roman"/>
          <w:color w:val="000000"/>
          <w:shd w:val="clear" w:color="auto" w:fill="FFFFFF"/>
        </w:rPr>
        <w:t xml:space="preserve"> and abduction are forms of logical reasoning that are used in every type of research (</w:t>
      </w:r>
      <w:r w:rsidR="00BA53B6" w:rsidRPr="00034811">
        <w:rPr>
          <w:rFonts w:ascii="Times New Roman" w:eastAsia="Times New Roman" w:hAnsi="Times New Roman" w:cs="Times New Roman"/>
          <w:color w:val="000000"/>
          <w:shd w:val="clear" w:color="auto" w:fill="FFFFFF"/>
        </w:rPr>
        <w:t xml:space="preserve">both </w:t>
      </w:r>
      <w:r w:rsidR="00AC616C" w:rsidRPr="00034811">
        <w:rPr>
          <w:rFonts w:ascii="Times New Roman" w:eastAsia="Times New Roman" w:hAnsi="Times New Roman" w:cs="Times New Roman"/>
          <w:color w:val="000000"/>
          <w:shd w:val="clear" w:color="auto" w:fill="FFFFFF"/>
        </w:rPr>
        <w:t xml:space="preserve">qualitative and quantitative). </w:t>
      </w:r>
      <w:r w:rsidR="00BA53B6" w:rsidRPr="00034811">
        <w:rPr>
          <w:rFonts w:ascii="Times New Roman" w:eastAsia="Times New Roman" w:hAnsi="Times New Roman" w:cs="Times New Roman"/>
          <w:color w:val="000000"/>
          <w:shd w:val="clear" w:color="auto" w:fill="FFFFFF"/>
        </w:rPr>
        <w:t xml:space="preserve">Alongside </w:t>
      </w:r>
      <w:r w:rsidR="00AC616C" w:rsidRPr="00034811">
        <w:rPr>
          <w:rFonts w:ascii="Times New Roman" w:eastAsia="Times New Roman" w:hAnsi="Times New Roman" w:cs="Times New Roman"/>
          <w:color w:val="000000"/>
          <w:shd w:val="clear" w:color="auto" w:fill="FFFFFF"/>
        </w:rPr>
        <w:t>observation, they create the basis of all research. Th</w:t>
      </w:r>
      <w:r w:rsidR="00BA53B6" w:rsidRPr="00034811">
        <w:rPr>
          <w:rFonts w:ascii="Times New Roman" w:eastAsia="Times New Roman" w:hAnsi="Times New Roman" w:cs="Times New Roman"/>
          <w:color w:val="000000"/>
          <w:shd w:val="clear" w:color="auto" w:fill="FFFFFF"/>
        </w:rPr>
        <w:t>erefore, t</w:t>
      </w:r>
      <w:r w:rsidR="00E26F17" w:rsidRPr="00034811">
        <w:rPr>
          <w:rFonts w:ascii="Times New Roman" w:eastAsia="Times New Roman" w:hAnsi="Times New Roman" w:cs="Times New Roman"/>
          <w:color w:val="000000"/>
          <w:shd w:val="clear" w:color="auto" w:fill="FFFFFF"/>
        </w:rPr>
        <w:t>h</w:t>
      </w:r>
      <w:r w:rsidR="00AC616C" w:rsidRPr="00034811">
        <w:rPr>
          <w:rFonts w:ascii="Times New Roman" w:eastAsia="Times New Roman" w:hAnsi="Times New Roman" w:cs="Times New Roman"/>
          <w:color w:val="000000"/>
          <w:shd w:val="clear" w:color="auto" w:fill="FFFFFF"/>
        </w:rPr>
        <w:t xml:space="preserve">ese forms of thinking </w:t>
      </w:r>
      <w:proofErr w:type="gramStart"/>
      <w:r w:rsidR="00AC616C" w:rsidRPr="00034811">
        <w:rPr>
          <w:rFonts w:ascii="Times New Roman" w:eastAsia="Times New Roman" w:hAnsi="Times New Roman" w:cs="Times New Roman"/>
          <w:color w:val="000000"/>
          <w:shd w:val="clear" w:color="auto" w:fill="FFFFFF"/>
        </w:rPr>
        <w:t>are</w:t>
      </w:r>
      <w:r w:rsidR="00BA53B6" w:rsidRPr="00034811">
        <w:rPr>
          <w:rFonts w:ascii="Times New Roman" w:eastAsia="Times New Roman" w:hAnsi="Times New Roman" w:cs="Times New Roman"/>
          <w:color w:val="000000"/>
          <w:shd w:val="clear" w:color="auto" w:fill="FFFFFF"/>
        </w:rPr>
        <w:t xml:space="preserve"> </w:t>
      </w:r>
      <w:r w:rsidR="00AC616C" w:rsidRPr="00034811">
        <w:rPr>
          <w:rFonts w:ascii="Times New Roman" w:eastAsia="Times New Roman" w:hAnsi="Times New Roman" w:cs="Times New Roman"/>
          <w:color w:val="000000"/>
          <w:shd w:val="clear" w:color="auto" w:fill="FFFFFF"/>
        </w:rPr>
        <w:t xml:space="preserve"> not</w:t>
      </w:r>
      <w:proofErr w:type="gramEnd"/>
      <w:r w:rsidR="00AC616C" w:rsidRPr="00034811">
        <w:rPr>
          <w:rFonts w:ascii="Times New Roman" w:eastAsia="Times New Roman" w:hAnsi="Times New Roman" w:cs="Times New Roman"/>
          <w:color w:val="000000"/>
          <w:shd w:val="clear" w:color="auto" w:fill="FFFFFF"/>
        </w:rPr>
        <w:t xml:space="preserve"> concepts</w:t>
      </w:r>
      <w:r w:rsidR="00E26F17" w:rsidRPr="00034811">
        <w:rPr>
          <w:rFonts w:ascii="Times New Roman" w:eastAsia="Times New Roman" w:hAnsi="Times New Roman" w:cs="Times New Roman"/>
          <w:color w:val="000000"/>
          <w:shd w:val="clear" w:color="auto" w:fill="FFFFFF"/>
        </w:rPr>
        <w:t xml:space="preserve"> </w:t>
      </w:r>
      <w:r w:rsidR="00AC616C" w:rsidRPr="00034811">
        <w:rPr>
          <w:rFonts w:ascii="Times New Roman" w:eastAsia="Times New Roman" w:hAnsi="Times New Roman" w:cs="Times New Roman"/>
          <w:color w:val="000000"/>
          <w:shd w:val="clear" w:color="auto" w:fill="FFFFFF"/>
        </w:rPr>
        <w:t>or methods or tools of data analysis</w:t>
      </w:r>
      <w:r w:rsidR="00E26F17" w:rsidRPr="00034811">
        <w:rPr>
          <w:rFonts w:ascii="Times New Roman" w:eastAsia="Times New Roman" w:hAnsi="Times New Roman" w:cs="Times New Roman"/>
          <w:color w:val="000000"/>
          <w:shd w:val="clear" w:color="auto" w:fill="FFFFFF"/>
        </w:rPr>
        <w:t>; r</w:t>
      </w:r>
      <w:r w:rsidR="00BA53B6" w:rsidRPr="00034811">
        <w:rPr>
          <w:rFonts w:ascii="Times New Roman" w:eastAsia="Times New Roman" w:hAnsi="Times New Roman" w:cs="Times New Roman"/>
          <w:color w:val="000000"/>
          <w:shd w:val="clear" w:color="auto" w:fill="FFFFFF"/>
        </w:rPr>
        <w:t>ather,</w:t>
      </w:r>
      <w:r w:rsidR="00AC616C" w:rsidRPr="00034811">
        <w:rPr>
          <w:rFonts w:ascii="Times New Roman" w:eastAsia="Times New Roman" w:hAnsi="Times New Roman" w:cs="Times New Roman"/>
          <w:color w:val="000000"/>
          <w:shd w:val="clear" w:color="auto" w:fill="FFFFFF"/>
        </w:rPr>
        <w:t xml:space="preserve"> they are the means of connecting and generating ideas and developing reasoning for research process. </w:t>
      </w:r>
    </w:p>
    <w:p w14:paraId="37825408" w14:textId="77777777" w:rsidR="00F25266" w:rsidRPr="00034811" w:rsidRDefault="00F25266" w:rsidP="007B356C">
      <w:pPr>
        <w:spacing w:line="480" w:lineRule="auto"/>
        <w:ind w:firstLine="720"/>
        <w:rPr>
          <w:rFonts w:ascii="Times New Roman" w:eastAsia="Times New Roman" w:hAnsi="Times New Roman" w:cs="Times New Roman"/>
          <w:color w:val="000000"/>
          <w:shd w:val="clear" w:color="auto" w:fill="FFFFFF"/>
        </w:rPr>
      </w:pPr>
    </w:p>
    <w:p w14:paraId="5F5BE228" w14:textId="1C97B8B4" w:rsidR="00B669F7" w:rsidRPr="00034811" w:rsidRDefault="00BA53B6" w:rsidP="007B356C">
      <w:pPr>
        <w:spacing w:line="480" w:lineRule="auto"/>
        <w:rPr>
          <w:rFonts w:ascii="Times New Roman" w:eastAsia="Times New Roman" w:hAnsi="Times New Roman" w:cs="Times New Roman"/>
          <w:i/>
          <w:color w:val="000000"/>
          <w:shd w:val="clear" w:color="auto" w:fill="FFFFFF"/>
          <w:lang w:val="en-GB"/>
        </w:rPr>
      </w:pPr>
      <w:r w:rsidRPr="00034811">
        <w:rPr>
          <w:rFonts w:ascii="Times New Roman" w:hAnsi="Times New Roman" w:cs="Times New Roman"/>
        </w:rPr>
        <w:t>The</w:t>
      </w:r>
      <w:r w:rsidR="007E6DBB" w:rsidRPr="00034811">
        <w:rPr>
          <w:rFonts w:ascii="Times New Roman" w:hAnsi="Times New Roman" w:cs="Times New Roman"/>
        </w:rPr>
        <w:t xml:space="preserve"> </w:t>
      </w:r>
      <w:r w:rsidR="00E26F17" w:rsidRPr="00034811">
        <w:rPr>
          <w:rFonts w:ascii="Times New Roman" w:hAnsi="Times New Roman" w:cs="Times New Roman"/>
        </w:rPr>
        <w:t>"</w:t>
      </w:r>
      <w:r w:rsidR="007E6DBB" w:rsidRPr="00034811">
        <w:rPr>
          <w:rFonts w:ascii="Times New Roman" w:hAnsi="Times New Roman" w:cs="Times New Roman"/>
        </w:rPr>
        <w:t>socio-economic approach to management</w:t>
      </w:r>
      <w:r w:rsidR="00E26F17" w:rsidRPr="00034811">
        <w:rPr>
          <w:rFonts w:ascii="Times New Roman" w:hAnsi="Times New Roman" w:cs="Times New Roman"/>
        </w:rPr>
        <w:t>"</w:t>
      </w:r>
      <w:r w:rsidR="007E6DBB" w:rsidRPr="00034811">
        <w:rPr>
          <w:rFonts w:ascii="Times New Roman" w:hAnsi="Times New Roman" w:cs="Times New Roman"/>
        </w:rPr>
        <w:t xml:space="preserve"> (SEAM)</w:t>
      </w:r>
      <w:r w:rsidRPr="00034811">
        <w:rPr>
          <w:rFonts w:ascii="Times New Roman" w:hAnsi="Times New Roman" w:cs="Times New Roman"/>
        </w:rPr>
        <w:t xml:space="preserve"> </w:t>
      </w:r>
      <w:r w:rsidR="00E26F17" w:rsidRPr="00034811">
        <w:rPr>
          <w:rFonts w:ascii="Times New Roman" w:hAnsi="Times New Roman" w:cs="Times New Roman"/>
        </w:rPr>
        <w:t xml:space="preserve">developed by </w:t>
      </w:r>
      <w:r w:rsidRPr="00034811">
        <w:rPr>
          <w:rFonts w:ascii="Times New Roman" w:hAnsi="Times New Roman" w:cs="Times New Roman"/>
        </w:rPr>
        <w:t xml:space="preserve">Henri </w:t>
      </w:r>
      <w:proofErr w:type="spellStart"/>
      <w:r w:rsidRPr="00034811">
        <w:rPr>
          <w:rFonts w:ascii="Times New Roman" w:hAnsi="Times New Roman" w:cs="Times New Roman"/>
        </w:rPr>
        <w:t>Savall</w:t>
      </w:r>
      <w:proofErr w:type="spellEnd"/>
      <w:r w:rsidRPr="00034811">
        <w:rPr>
          <w:rFonts w:ascii="Times New Roman" w:hAnsi="Times New Roman" w:cs="Times New Roman"/>
        </w:rPr>
        <w:t xml:space="preserve"> and colleagues </w:t>
      </w:r>
      <w:r w:rsidR="007E6DBB" w:rsidRPr="00034811">
        <w:rPr>
          <w:rFonts w:ascii="Times New Roman" w:hAnsi="Times New Roman" w:cs="Times New Roman"/>
        </w:rPr>
        <w:t xml:space="preserve">stresses </w:t>
      </w:r>
      <w:r w:rsidR="00E26F17" w:rsidRPr="00034811">
        <w:rPr>
          <w:rFonts w:ascii="Times New Roman" w:hAnsi="Times New Roman" w:cs="Times New Roman"/>
        </w:rPr>
        <w:t xml:space="preserve">investigation through the </w:t>
      </w:r>
      <w:proofErr w:type="spellStart"/>
      <w:r w:rsidR="007E6DBB" w:rsidRPr="00034811">
        <w:rPr>
          <w:rFonts w:ascii="Times New Roman" w:hAnsi="Times New Roman" w:cs="Times New Roman"/>
        </w:rPr>
        <w:t>Peircean</w:t>
      </w:r>
      <w:proofErr w:type="spellEnd"/>
      <w:r w:rsidR="007E6DBB" w:rsidRPr="00034811">
        <w:rPr>
          <w:rFonts w:ascii="Times New Roman" w:hAnsi="Times New Roman" w:cs="Times New Roman"/>
        </w:rPr>
        <w:t xml:space="preserve"> </w:t>
      </w:r>
      <w:r w:rsidR="00E26F17" w:rsidRPr="00034811">
        <w:rPr>
          <w:rFonts w:ascii="Times New Roman" w:hAnsi="Times New Roman" w:cs="Times New Roman"/>
        </w:rPr>
        <w:t>"</w:t>
      </w:r>
      <w:r w:rsidR="007E6DBB" w:rsidRPr="00034811">
        <w:rPr>
          <w:rFonts w:ascii="Times New Roman" w:hAnsi="Times New Roman" w:cs="Times New Roman"/>
        </w:rPr>
        <w:t>AID</w:t>
      </w:r>
      <w:r w:rsidR="00E26F17" w:rsidRPr="00034811">
        <w:rPr>
          <w:rFonts w:ascii="Times New Roman" w:hAnsi="Times New Roman" w:cs="Times New Roman"/>
        </w:rPr>
        <w:t>"</w:t>
      </w:r>
      <w:r w:rsidR="007E6DBB" w:rsidRPr="00034811">
        <w:rPr>
          <w:rFonts w:ascii="Times New Roman" w:hAnsi="Times New Roman" w:cs="Times New Roman"/>
        </w:rPr>
        <w:t xml:space="preserve"> </w:t>
      </w:r>
      <w:r w:rsidR="00E26F17" w:rsidRPr="00034811">
        <w:rPr>
          <w:rFonts w:ascii="Times New Roman" w:hAnsi="Times New Roman" w:cs="Times New Roman"/>
        </w:rPr>
        <w:t>approach and through the "</w:t>
      </w:r>
      <w:proofErr w:type="spellStart"/>
      <w:r w:rsidR="007E6DBB" w:rsidRPr="00034811">
        <w:rPr>
          <w:rFonts w:ascii="Times New Roman" w:hAnsi="Times New Roman" w:cs="Times New Roman"/>
        </w:rPr>
        <w:t>qualimetrics</w:t>
      </w:r>
      <w:proofErr w:type="spellEnd"/>
      <w:r w:rsidR="00E26F17" w:rsidRPr="00034811">
        <w:rPr>
          <w:rFonts w:ascii="Times New Roman" w:hAnsi="Times New Roman" w:cs="Times New Roman"/>
        </w:rPr>
        <w:t xml:space="preserve">" </w:t>
      </w:r>
      <w:r w:rsidR="007E6DBB" w:rsidRPr="00034811">
        <w:rPr>
          <w:rFonts w:ascii="Times New Roman" w:hAnsi="Times New Roman" w:cs="Times New Roman"/>
        </w:rPr>
        <w:t>triadic of qualitative-quantitative-financial</w:t>
      </w:r>
      <w:r w:rsidR="00E26F17" w:rsidRPr="00034811">
        <w:rPr>
          <w:rFonts w:ascii="Times New Roman" w:hAnsi="Times New Roman" w:cs="Times New Roman"/>
        </w:rPr>
        <w:t xml:space="preserve"> </w:t>
      </w:r>
      <w:r w:rsidR="007E6DBB" w:rsidRPr="00034811">
        <w:rPr>
          <w:rFonts w:ascii="Times New Roman" w:hAnsi="Times New Roman" w:cs="Times New Roman"/>
        </w:rPr>
        <w:t>in</w:t>
      </w:r>
      <w:r w:rsidR="00E26F17" w:rsidRPr="00034811">
        <w:rPr>
          <w:rFonts w:ascii="Times New Roman" w:hAnsi="Times New Roman" w:cs="Times New Roman"/>
        </w:rPr>
        <w:t xml:space="preserve"> order to establish a</w:t>
      </w:r>
      <w:r w:rsidRPr="00034811">
        <w:rPr>
          <w:rFonts w:ascii="Times New Roman" w:hAnsi="Times New Roman" w:cs="Times New Roman"/>
        </w:rPr>
        <w:t xml:space="preserve"> </w:t>
      </w:r>
      <w:r w:rsidR="007E6DBB" w:rsidRPr="00034811">
        <w:rPr>
          <w:rFonts w:ascii="Times New Roman" w:hAnsi="Times New Roman" w:cs="Times New Roman"/>
        </w:rPr>
        <w:t xml:space="preserve">moral ontology of socially responsible capitalism. Given the focus on combining qualitative, quantitative, and financial together with a scientific SEAM intervention, there is compatibility </w:t>
      </w:r>
      <w:r w:rsidRPr="00034811">
        <w:rPr>
          <w:rFonts w:ascii="Times New Roman" w:hAnsi="Times New Roman" w:cs="Times New Roman"/>
        </w:rPr>
        <w:t xml:space="preserve">here </w:t>
      </w:r>
      <w:r w:rsidR="007E6DBB" w:rsidRPr="00034811">
        <w:rPr>
          <w:rFonts w:ascii="Times New Roman" w:hAnsi="Times New Roman" w:cs="Times New Roman"/>
        </w:rPr>
        <w:t xml:space="preserve">with storytelling science. Both focus on AID, and </w:t>
      </w:r>
      <w:r w:rsidR="003C6E24" w:rsidRPr="00034811">
        <w:rPr>
          <w:rFonts w:ascii="Times New Roman" w:hAnsi="Times New Roman" w:cs="Times New Roman"/>
        </w:rPr>
        <w:t xml:space="preserve">SEAM also </w:t>
      </w:r>
      <w:r w:rsidR="00C637D7" w:rsidRPr="00034811">
        <w:rPr>
          <w:rFonts w:ascii="Times New Roman" w:hAnsi="Times New Roman" w:cs="Times New Roman"/>
        </w:rPr>
        <w:t xml:space="preserve">emphasizes </w:t>
      </w:r>
      <w:r w:rsidRPr="00034811">
        <w:rPr>
          <w:rFonts w:ascii="Times New Roman" w:hAnsi="Times New Roman" w:cs="Times New Roman"/>
        </w:rPr>
        <w:t xml:space="preserve">the </w:t>
      </w:r>
      <w:r w:rsidR="003C6E24" w:rsidRPr="00034811">
        <w:rPr>
          <w:rFonts w:ascii="Times New Roman" w:hAnsi="Times New Roman" w:cs="Times New Roman"/>
        </w:rPr>
        <w:t>scientific method</w:t>
      </w:r>
      <w:r w:rsidR="000809E1" w:rsidRPr="00034811">
        <w:rPr>
          <w:rFonts w:ascii="Times New Roman" w:hAnsi="Times New Roman" w:cs="Times New Roman"/>
        </w:rPr>
        <w:t xml:space="preserve"> </w:t>
      </w:r>
      <w:r w:rsidR="00954AFB">
        <w:rPr>
          <w:rFonts w:ascii="Times New Roman" w:hAnsi="Times New Roman" w:cs="Times New Roman"/>
        </w:rPr>
        <w:t>i</w:t>
      </w:r>
      <w:r w:rsidR="003C6E24" w:rsidRPr="00034811">
        <w:rPr>
          <w:rFonts w:ascii="Times New Roman" w:hAnsi="Times New Roman" w:cs="Times New Roman"/>
        </w:rPr>
        <w:t xml:space="preserve">n storytelling </w:t>
      </w:r>
      <w:r w:rsidR="00717DD9" w:rsidRPr="00034811">
        <w:rPr>
          <w:rFonts w:ascii="Times New Roman" w:hAnsi="Times New Roman" w:cs="Times New Roman"/>
        </w:rPr>
        <w:t>science,</w:t>
      </w:r>
      <w:r w:rsidR="003C6E24" w:rsidRPr="00034811">
        <w:rPr>
          <w:rFonts w:ascii="Times New Roman" w:hAnsi="Times New Roman" w:cs="Times New Roman"/>
        </w:rPr>
        <w:t xml:space="preserve"> this comes through in the self-correcting phases of projects.</w:t>
      </w:r>
    </w:p>
    <w:p w14:paraId="598BC0E4" w14:textId="21C9BBDE" w:rsidR="000212CC" w:rsidRPr="00034811" w:rsidRDefault="0091605A" w:rsidP="007B356C">
      <w:pPr>
        <w:spacing w:line="480" w:lineRule="auto"/>
        <w:rPr>
          <w:rFonts w:ascii="Times New Roman" w:eastAsia="Times New Roman" w:hAnsi="Times New Roman" w:cs="Times New Roman"/>
          <w:color w:val="000000"/>
          <w:shd w:val="clear" w:color="auto" w:fill="FFFFFF"/>
          <w:lang w:val="en-GB"/>
        </w:rPr>
      </w:pPr>
      <w:r w:rsidRPr="00034811">
        <w:rPr>
          <w:rFonts w:ascii="Times New Roman" w:eastAsia="Times New Roman" w:hAnsi="Times New Roman" w:cs="Times New Roman"/>
          <w:i/>
          <w:color w:val="000000"/>
          <w:shd w:val="clear" w:color="auto" w:fill="FFFFFF"/>
          <w:lang w:val="en-GB"/>
        </w:rPr>
        <w:tab/>
      </w:r>
      <w:r w:rsidR="00C637D7" w:rsidRPr="00034811">
        <w:rPr>
          <w:rFonts w:ascii="Times New Roman" w:eastAsia="Times New Roman" w:hAnsi="Times New Roman" w:cs="Times New Roman"/>
          <w:color w:val="000000"/>
          <w:shd w:val="clear" w:color="auto" w:fill="FFFFFF"/>
          <w:lang w:val="en-GB"/>
        </w:rPr>
        <w:t>B</w:t>
      </w:r>
      <w:r w:rsidRPr="00034811">
        <w:rPr>
          <w:rFonts w:ascii="Times New Roman" w:eastAsia="Times New Roman" w:hAnsi="Times New Roman" w:cs="Times New Roman"/>
          <w:color w:val="000000"/>
          <w:shd w:val="clear" w:color="auto" w:fill="FFFFFF"/>
          <w:lang w:val="en-GB"/>
        </w:rPr>
        <w:t xml:space="preserve">y </w:t>
      </w:r>
      <w:r w:rsidR="00C637D7" w:rsidRPr="00034811">
        <w:rPr>
          <w:rFonts w:ascii="Times New Roman" w:eastAsia="Times New Roman" w:hAnsi="Times New Roman" w:cs="Times New Roman"/>
          <w:color w:val="000000"/>
          <w:shd w:val="clear" w:color="auto" w:fill="FFFFFF"/>
          <w:lang w:val="en-GB"/>
        </w:rPr>
        <w:t>"</w:t>
      </w:r>
      <w:r w:rsidRPr="00034811">
        <w:rPr>
          <w:rFonts w:ascii="Times New Roman" w:eastAsia="Times New Roman" w:hAnsi="Times New Roman" w:cs="Times New Roman"/>
          <w:color w:val="000000"/>
          <w:shd w:val="clear" w:color="auto" w:fill="FFFFFF"/>
          <w:lang w:val="en-GB"/>
        </w:rPr>
        <w:t>storytelling science</w:t>
      </w:r>
      <w:r w:rsidR="00C637D7" w:rsidRPr="00034811">
        <w:rPr>
          <w:rFonts w:ascii="Times New Roman" w:eastAsia="Times New Roman" w:hAnsi="Times New Roman" w:cs="Times New Roman"/>
          <w:color w:val="000000"/>
          <w:shd w:val="clear" w:color="auto" w:fill="FFFFFF"/>
          <w:lang w:val="en-GB"/>
        </w:rPr>
        <w:t>", then,</w:t>
      </w:r>
      <w:r w:rsidRPr="00034811">
        <w:rPr>
          <w:rFonts w:ascii="Times New Roman" w:eastAsia="Times New Roman" w:hAnsi="Times New Roman" w:cs="Times New Roman"/>
          <w:color w:val="000000"/>
          <w:shd w:val="clear" w:color="auto" w:fill="FFFFFF"/>
          <w:lang w:val="en-GB"/>
        </w:rPr>
        <w:t xml:space="preserve"> we mean ways </w:t>
      </w:r>
      <w:r w:rsidR="00BA53B6" w:rsidRPr="00034811">
        <w:rPr>
          <w:rFonts w:ascii="Times New Roman" w:eastAsia="Times New Roman" w:hAnsi="Times New Roman" w:cs="Times New Roman"/>
          <w:color w:val="000000"/>
          <w:shd w:val="clear" w:color="auto" w:fill="FFFFFF"/>
          <w:lang w:val="en-GB"/>
        </w:rPr>
        <w:t>of</w:t>
      </w:r>
      <w:r w:rsidRPr="00034811">
        <w:rPr>
          <w:rFonts w:ascii="Times New Roman" w:eastAsia="Times New Roman" w:hAnsi="Times New Roman" w:cs="Times New Roman"/>
          <w:color w:val="000000"/>
          <w:shd w:val="clear" w:color="auto" w:fill="FFFFFF"/>
          <w:lang w:val="en-GB"/>
        </w:rPr>
        <w:t xml:space="preserve"> iteratively documenting </w:t>
      </w:r>
      <w:proofErr w:type="spellStart"/>
      <w:r w:rsidRPr="00034811">
        <w:rPr>
          <w:rFonts w:ascii="Times New Roman" w:eastAsia="Times New Roman" w:hAnsi="Times New Roman" w:cs="Times New Roman"/>
          <w:color w:val="000000"/>
          <w:shd w:val="clear" w:color="auto" w:fill="FFFFFF"/>
          <w:lang w:val="en-GB"/>
        </w:rPr>
        <w:t>abductive</w:t>
      </w:r>
      <w:proofErr w:type="spellEnd"/>
      <w:r w:rsidRPr="00034811">
        <w:rPr>
          <w:rFonts w:ascii="Times New Roman" w:eastAsia="Times New Roman" w:hAnsi="Times New Roman" w:cs="Times New Roman"/>
          <w:color w:val="000000"/>
          <w:shd w:val="clear" w:color="auto" w:fill="FFFFFF"/>
          <w:lang w:val="en-GB"/>
        </w:rPr>
        <w:t xml:space="preserve"> first guesses (flashes of intuition), by doing inductive tests (both qualitative </w:t>
      </w:r>
      <w:r w:rsidR="000809E1" w:rsidRPr="00034811">
        <w:rPr>
          <w:rFonts w:ascii="Times New Roman" w:eastAsia="Times New Roman" w:hAnsi="Times New Roman" w:cs="Times New Roman"/>
          <w:color w:val="000000"/>
          <w:shd w:val="clear" w:color="auto" w:fill="FFFFFF"/>
          <w:lang w:val="en-GB"/>
        </w:rPr>
        <w:t>and</w:t>
      </w:r>
      <w:r w:rsidRPr="00034811">
        <w:rPr>
          <w:rFonts w:ascii="Times New Roman" w:eastAsia="Times New Roman" w:hAnsi="Times New Roman" w:cs="Times New Roman"/>
          <w:color w:val="000000"/>
          <w:shd w:val="clear" w:color="auto" w:fill="FFFFFF"/>
          <w:lang w:val="en-GB"/>
        </w:rPr>
        <w:t xml:space="preserve"> quantitative inquiries) and adjusting deduced theories in a process of </w:t>
      </w:r>
      <w:r w:rsidR="00F25266" w:rsidRPr="00034811">
        <w:rPr>
          <w:rFonts w:ascii="Times New Roman" w:eastAsia="Times New Roman" w:hAnsi="Times New Roman" w:cs="Times New Roman"/>
          <w:color w:val="000000"/>
          <w:shd w:val="clear" w:color="auto" w:fill="FFFFFF"/>
          <w:lang w:val="en-GB"/>
        </w:rPr>
        <w:t>ongoing</w:t>
      </w:r>
      <w:r w:rsidRPr="00034811">
        <w:rPr>
          <w:rFonts w:ascii="Times New Roman" w:eastAsia="Times New Roman" w:hAnsi="Times New Roman" w:cs="Times New Roman"/>
          <w:color w:val="000000"/>
          <w:shd w:val="clear" w:color="auto" w:fill="FFFFFF"/>
          <w:lang w:val="en-GB"/>
        </w:rPr>
        <w:t xml:space="preserve"> self-</w:t>
      </w:r>
      <w:r w:rsidR="00BA53B6" w:rsidRPr="00034811">
        <w:rPr>
          <w:rFonts w:ascii="Times New Roman" w:eastAsia="Times New Roman" w:hAnsi="Times New Roman" w:cs="Times New Roman"/>
          <w:color w:val="000000"/>
          <w:shd w:val="clear" w:color="auto" w:fill="FFFFFF"/>
          <w:lang w:val="en-GB"/>
        </w:rPr>
        <w:lastRenderedPageBreak/>
        <w:t>correction</w:t>
      </w:r>
      <w:r w:rsidR="00C637D7" w:rsidRPr="00034811">
        <w:rPr>
          <w:rFonts w:ascii="Times New Roman" w:eastAsia="Times New Roman" w:hAnsi="Times New Roman" w:cs="Times New Roman"/>
          <w:color w:val="000000"/>
          <w:shd w:val="clear" w:color="auto" w:fill="FFFFFF"/>
          <w:lang w:val="en-GB"/>
        </w:rPr>
        <w:t>.</w:t>
      </w:r>
      <w:r w:rsidR="00BA53B6" w:rsidRPr="00034811">
        <w:rPr>
          <w:rFonts w:ascii="Times New Roman" w:eastAsia="Times New Roman" w:hAnsi="Times New Roman" w:cs="Times New Roman"/>
          <w:color w:val="000000"/>
          <w:shd w:val="clear" w:color="auto" w:fill="FFFFFF"/>
          <w:lang w:val="en-GB"/>
        </w:rPr>
        <w:t xml:space="preserve"> </w:t>
      </w:r>
      <w:r w:rsidR="00C637D7" w:rsidRPr="00034811">
        <w:rPr>
          <w:rFonts w:ascii="Times New Roman" w:eastAsia="Times New Roman" w:hAnsi="Times New Roman" w:cs="Times New Roman"/>
          <w:color w:val="000000"/>
          <w:shd w:val="clear" w:color="auto" w:fill="FFFFFF"/>
          <w:lang w:val="en-GB"/>
        </w:rPr>
        <w:t>This process gradually brings us closer to the truth,</w:t>
      </w:r>
      <w:r w:rsidR="000809E1" w:rsidRPr="00034811">
        <w:rPr>
          <w:rFonts w:ascii="Times New Roman" w:eastAsia="Times New Roman" w:hAnsi="Times New Roman" w:cs="Times New Roman"/>
          <w:color w:val="000000"/>
          <w:shd w:val="clear" w:color="auto" w:fill="FFFFFF"/>
          <w:lang w:val="en-GB"/>
        </w:rPr>
        <w:t xml:space="preserve"> and highlights the </w:t>
      </w:r>
      <w:r w:rsidR="00C637D7" w:rsidRPr="00034811">
        <w:rPr>
          <w:rFonts w:ascii="Times New Roman" w:eastAsia="Times New Roman" w:hAnsi="Times New Roman" w:cs="Times New Roman"/>
          <w:color w:val="000000"/>
          <w:shd w:val="clear" w:color="auto" w:fill="FFFFFF"/>
          <w:lang w:val="en-GB"/>
        </w:rPr>
        <w:t xml:space="preserve">need to model and test all relevant </w:t>
      </w:r>
      <w:r w:rsidRPr="00034811">
        <w:rPr>
          <w:rFonts w:ascii="Times New Roman" w:eastAsia="Times New Roman" w:hAnsi="Times New Roman" w:cs="Times New Roman"/>
          <w:color w:val="000000"/>
          <w:shd w:val="clear" w:color="auto" w:fill="FFFFFF"/>
          <w:lang w:val="en-GB"/>
        </w:rPr>
        <w:t xml:space="preserve">competing regimes of truth.   </w:t>
      </w:r>
    </w:p>
    <w:p w14:paraId="5C00B67C" w14:textId="6ACBC8AA" w:rsidR="00F25266" w:rsidRPr="00954AFB" w:rsidRDefault="00BA53B6"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lang w:val="en-GB"/>
        </w:rPr>
        <w:t>Thus</w:t>
      </w:r>
      <w:r w:rsidR="00F25266" w:rsidRPr="00034811">
        <w:rPr>
          <w:rFonts w:ascii="Times New Roman" w:eastAsia="Times New Roman" w:hAnsi="Times New Roman" w:cs="Times New Roman"/>
          <w:color w:val="000000"/>
          <w:shd w:val="clear" w:color="auto" w:fill="FFFFFF"/>
          <w:lang w:val="en-GB"/>
        </w:rPr>
        <w:t xml:space="preserve"> we have suggested that SBM can benefit from </w:t>
      </w:r>
      <w:r w:rsidRPr="00034811">
        <w:rPr>
          <w:rFonts w:ascii="Times New Roman" w:eastAsia="Times New Roman" w:hAnsi="Times New Roman" w:cs="Times New Roman"/>
          <w:color w:val="000000"/>
          <w:shd w:val="clear" w:color="auto" w:fill="FFFFFF"/>
          <w:lang w:val="en-GB"/>
        </w:rPr>
        <w:t xml:space="preserve">a </w:t>
      </w:r>
      <w:r w:rsidR="00F25266" w:rsidRPr="00034811">
        <w:rPr>
          <w:rFonts w:ascii="Times New Roman" w:eastAsia="Times New Roman" w:hAnsi="Times New Roman" w:cs="Times New Roman"/>
          <w:color w:val="000000"/>
          <w:shd w:val="clear" w:color="auto" w:fill="FFFFFF"/>
          <w:lang w:val="en-GB"/>
        </w:rPr>
        <w:t xml:space="preserve">storytelling science of self-correction by incorporating </w:t>
      </w:r>
      <w:proofErr w:type="spellStart"/>
      <w:r w:rsidR="00F25266" w:rsidRPr="00034811">
        <w:rPr>
          <w:rFonts w:ascii="Times New Roman" w:eastAsia="Times New Roman" w:hAnsi="Times New Roman" w:cs="Times New Roman"/>
          <w:color w:val="000000"/>
          <w:shd w:val="clear" w:color="auto" w:fill="FFFFFF"/>
          <w:lang w:val="en-GB"/>
        </w:rPr>
        <w:t>qualimetric</w:t>
      </w:r>
      <w:proofErr w:type="spellEnd"/>
      <w:r w:rsidR="00F25266" w:rsidRPr="00034811">
        <w:rPr>
          <w:rFonts w:ascii="Times New Roman" w:eastAsia="Times New Roman" w:hAnsi="Times New Roman" w:cs="Times New Roman"/>
          <w:color w:val="000000"/>
          <w:shd w:val="clear" w:color="auto" w:fill="FFFFFF"/>
          <w:lang w:val="en-GB"/>
        </w:rPr>
        <w:t xml:space="preserve"> (</w:t>
      </w:r>
      <w:r w:rsidR="00C637D7" w:rsidRPr="00034811">
        <w:rPr>
          <w:rFonts w:ascii="Times New Roman" w:eastAsia="Times New Roman" w:hAnsi="Times New Roman" w:cs="Times New Roman"/>
          <w:color w:val="000000"/>
          <w:shd w:val="clear" w:color="auto" w:fill="FFFFFF"/>
          <w:lang w:val="en-GB"/>
        </w:rPr>
        <w:t xml:space="preserve">i.e., </w:t>
      </w:r>
      <w:r w:rsidR="00F25266" w:rsidRPr="00034811">
        <w:rPr>
          <w:rFonts w:ascii="Times New Roman" w:eastAsia="Times New Roman" w:hAnsi="Times New Roman" w:cs="Times New Roman"/>
          <w:color w:val="000000"/>
          <w:shd w:val="clear" w:color="auto" w:fill="FFFFFF"/>
          <w:lang w:val="en-GB"/>
        </w:rPr>
        <w:t xml:space="preserve">financial, quantitative, </w:t>
      </w:r>
      <w:r w:rsidRPr="00034811">
        <w:rPr>
          <w:rFonts w:ascii="Times New Roman" w:eastAsia="Times New Roman" w:hAnsi="Times New Roman" w:cs="Times New Roman"/>
          <w:color w:val="000000"/>
          <w:shd w:val="clear" w:color="auto" w:fill="FFFFFF"/>
          <w:lang w:val="en-GB"/>
        </w:rPr>
        <w:t>and</w:t>
      </w:r>
      <w:r w:rsidR="00F25266" w:rsidRPr="00034811">
        <w:rPr>
          <w:rFonts w:ascii="Times New Roman" w:eastAsia="Times New Roman" w:hAnsi="Times New Roman" w:cs="Times New Roman"/>
          <w:color w:val="000000"/>
          <w:shd w:val="clear" w:color="auto" w:fill="FFFFFF"/>
          <w:lang w:val="en-GB"/>
        </w:rPr>
        <w:t xml:space="preserve"> qualitative field cases) in longitudinal research designs. We </w:t>
      </w:r>
      <w:r w:rsidRPr="00034811">
        <w:rPr>
          <w:rFonts w:ascii="Times New Roman" w:eastAsia="Times New Roman" w:hAnsi="Times New Roman" w:cs="Times New Roman"/>
          <w:color w:val="000000"/>
          <w:shd w:val="clear" w:color="auto" w:fill="FFFFFF"/>
          <w:lang w:val="en-GB"/>
        </w:rPr>
        <w:t xml:space="preserve">have </w:t>
      </w:r>
      <w:r w:rsidR="00F25266" w:rsidRPr="00034811">
        <w:rPr>
          <w:rFonts w:ascii="Times New Roman" w:eastAsia="Times New Roman" w:hAnsi="Times New Roman" w:cs="Times New Roman"/>
          <w:color w:val="000000"/>
          <w:shd w:val="clear" w:color="auto" w:fill="FFFFFF"/>
          <w:lang w:val="en-GB"/>
        </w:rPr>
        <w:t xml:space="preserve">stressed that </w:t>
      </w:r>
      <w:r w:rsidR="00C637D7" w:rsidRPr="00034811">
        <w:rPr>
          <w:rFonts w:ascii="Times New Roman" w:eastAsia="Times New Roman" w:hAnsi="Times New Roman" w:cs="Times New Roman"/>
          <w:color w:val="000000"/>
          <w:shd w:val="clear" w:color="auto" w:fill="FFFFFF"/>
          <w:lang w:val="en-GB"/>
        </w:rPr>
        <w:t xml:space="preserve">such an approach </w:t>
      </w:r>
      <w:r w:rsidR="00F25266" w:rsidRPr="00034811">
        <w:rPr>
          <w:rFonts w:ascii="Times New Roman" w:eastAsia="Times New Roman" w:hAnsi="Times New Roman" w:cs="Times New Roman"/>
          <w:color w:val="000000"/>
          <w:shd w:val="clear" w:color="auto" w:fill="FFFFFF"/>
          <w:lang w:val="en-GB"/>
        </w:rPr>
        <w:t xml:space="preserve">is not </w:t>
      </w:r>
      <w:r w:rsidR="00C637D7" w:rsidRPr="00034811">
        <w:rPr>
          <w:rFonts w:ascii="Times New Roman" w:eastAsia="Times New Roman" w:hAnsi="Times New Roman" w:cs="Times New Roman"/>
          <w:color w:val="000000"/>
          <w:shd w:val="clear" w:color="auto" w:fill="FFFFFF"/>
          <w:lang w:val="en-GB"/>
        </w:rPr>
        <w:t xml:space="preserve">concerned solely with </w:t>
      </w:r>
      <w:r w:rsidR="00F25266" w:rsidRPr="00034811">
        <w:rPr>
          <w:rFonts w:ascii="Times New Roman" w:eastAsia="Times New Roman" w:hAnsi="Times New Roman" w:cs="Times New Roman"/>
          <w:color w:val="000000"/>
          <w:shd w:val="clear" w:color="auto" w:fill="FFFFFF"/>
          <w:lang w:val="en-GB"/>
        </w:rPr>
        <w:t>confirming theor</w:t>
      </w:r>
      <w:r w:rsidR="00C637D7" w:rsidRPr="00034811">
        <w:rPr>
          <w:rFonts w:ascii="Times New Roman" w:eastAsia="Times New Roman" w:hAnsi="Times New Roman" w:cs="Times New Roman"/>
          <w:color w:val="000000"/>
          <w:shd w:val="clear" w:color="auto" w:fill="FFFFFF"/>
          <w:lang w:val="en-GB"/>
        </w:rPr>
        <w:t>ies</w:t>
      </w:r>
      <w:r w:rsidRPr="00034811">
        <w:rPr>
          <w:rFonts w:ascii="Times New Roman" w:eastAsia="Times New Roman" w:hAnsi="Times New Roman" w:cs="Times New Roman"/>
          <w:color w:val="000000"/>
          <w:shd w:val="clear" w:color="auto" w:fill="FFFFFF"/>
          <w:lang w:val="en-GB"/>
        </w:rPr>
        <w:t>,</w:t>
      </w:r>
      <w:r w:rsidR="00F25266" w:rsidRPr="00034811">
        <w:rPr>
          <w:rFonts w:ascii="Times New Roman" w:eastAsia="Times New Roman" w:hAnsi="Times New Roman" w:cs="Times New Roman"/>
          <w:color w:val="000000"/>
          <w:shd w:val="clear" w:color="auto" w:fill="FFFFFF"/>
          <w:lang w:val="en-GB"/>
        </w:rPr>
        <w:t xml:space="preserve"> but </w:t>
      </w:r>
      <w:r w:rsidR="00C637D7" w:rsidRPr="00034811">
        <w:rPr>
          <w:rFonts w:ascii="Times New Roman" w:eastAsia="Times New Roman" w:hAnsi="Times New Roman" w:cs="Times New Roman"/>
          <w:color w:val="000000"/>
          <w:shd w:val="clear" w:color="auto" w:fill="FFFFFF"/>
          <w:lang w:val="en-GB"/>
        </w:rPr>
        <w:t xml:space="preserve">also </w:t>
      </w:r>
      <w:r w:rsidRPr="00034811">
        <w:rPr>
          <w:rFonts w:ascii="Times New Roman" w:eastAsia="Times New Roman" w:hAnsi="Times New Roman" w:cs="Times New Roman"/>
          <w:color w:val="000000"/>
          <w:shd w:val="clear" w:color="auto" w:fill="FFFFFF"/>
          <w:lang w:val="en-GB"/>
        </w:rPr>
        <w:t xml:space="preserve">involves </w:t>
      </w:r>
      <w:r w:rsidR="00F25266" w:rsidRPr="00034811">
        <w:rPr>
          <w:rFonts w:ascii="Times New Roman" w:eastAsia="Times New Roman" w:hAnsi="Times New Roman" w:cs="Times New Roman"/>
          <w:color w:val="000000"/>
          <w:shd w:val="clear" w:color="auto" w:fill="FFFFFF"/>
          <w:lang w:val="en-GB"/>
        </w:rPr>
        <w:t xml:space="preserve">actively attempting to include </w:t>
      </w:r>
      <w:proofErr w:type="spellStart"/>
      <w:r w:rsidR="00F25266" w:rsidRPr="00034811">
        <w:rPr>
          <w:rFonts w:ascii="Times New Roman" w:eastAsia="Times New Roman" w:hAnsi="Times New Roman" w:cs="Times New Roman"/>
          <w:color w:val="000000"/>
          <w:shd w:val="clear" w:color="auto" w:fill="FFFFFF"/>
          <w:lang w:val="en-GB"/>
        </w:rPr>
        <w:t>qualimetrics</w:t>
      </w:r>
      <w:proofErr w:type="spellEnd"/>
      <w:r w:rsidR="00F25266" w:rsidRPr="00034811">
        <w:rPr>
          <w:rFonts w:ascii="Times New Roman" w:eastAsia="Times New Roman" w:hAnsi="Times New Roman" w:cs="Times New Roman"/>
          <w:color w:val="000000"/>
          <w:shd w:val="clear" w:color="auto" w:fill="FFFFFF"/>
          <w:lang w:val="en-GB"/>
        </w:rPr>
        <w:t xml:space="preserve"> to disprove</w:t>
      </w:r>
      <w:r w:rsidR="00C6442A">
        <w:rPr>
          <w:rFonts w:ascii="Times New Roman" w:eastAsia="Times New Roman" w:hAnsi="Times New Roman" w:cs="Times New Roman"/>
          <w:color w:val="000000"/>
          <w:shd w:val="clear" w:color="auto" w:fill="FFFFFF"/>
          <w:lang w:val="en-GB"/>
        </w:rPr>
        <w:t xml:space="preserve"> </w:t>
      </w:r>
      <w:r w:rsidR="00C637D7" w:rsidRPr="00034811">
        <w:rPr>
          <w:rFonts w:ascii="Times New Roman" w:eastAsia="Times New Roman" w:hAnsi="Times New Roman" w:cs="Times New Roman"/>
          <w:color w:val="000000"/>
          <w:shd w:val="clear" w:color="auto" w:fill="FFFFFF"/>
          <w:lang w:val="en-GB"/>
        </w:rPr>
        <w:t>theories</w:t>
      </w:r>
      <w:r w:rsidR="00F25266"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and/or</w:t>
      </w:r>
      <w:r w:rsidR="00F25266" w:rsidRPr="00034811">
        <w:rPr>
          <w:rFonts w:ascii="Times New Roman" w:eastAsia="Times New Roman" w:hAnsi="Times New Roman" w:cs="Times New Roman"/>
          <w:color w:val="000000"/>
          <w:shd w:val="clear" w:color="auto" w:fill="FFFFFF"/>
          <w:lang w:val="en-GB"/>
        </w:rPr>
        <w:t xml:space="preserve"> challenge assumptions in order to come up with </w:t>
      </w:r>
      <w:r w:rsidR="00C637D7" w:rsidRPr="00034811">
        <w:rPr>
          <w:rFonts w:ascii="Times New Roman" w:eastAsia="Times New Roman" w:hAnsi="Times New Roman" w:cs="Times New Roman"/>
          <w:color w:val="000000"/>
          <w:shd w:val="clear" w:color="auto" w:fill="FFFFFF"/>
          <w:lang w:val="en-GB"/>
        </w:rPr>
        <w:t xml:space="preserve">a </w:t>
      </w:r>
      <w:r w:rsidR="00F25266" w:rsidRPr="00034811">
        <w:rPr>
          <w:rFonts w:ascii="Times New Roman" w:eastAsia="Times New Roman" w:hAnsi="Times New Roman" w:cs="Times New Roman"/>
          <w:color w:val="000000"/>
          <w:shd w:val="clear" w:color="auto" w:fill="FFFFFF"/>
          <w:lang w:val="en-GB"/>
        </w:rPr>
        <w:t xml:space="preserve">more valid </w:t>
      </w:r>
      <w:r w:rsidR="00F25266" w:rsidRPr="00954AFB">
        <w:rPr>
          <w:rFonts w:ascii="Times New Roman" w:eastAsia="Times New Roman" w:hAnsi="Times New Roman" w:cs="Times New Roman"/>
          <w:color w:val="000000"/>
          <w:shd w:val="clear" w:color="auto" w:fill="FFFFFF"/>
        </w:rPr>
        <w:t xml:space="preserve">and reliable explanation. </w:t>
      </w:r>
    </w:p>
    <w:p w14:paraId="192177E5" w14:textId="77777777" w:rsidR="001D7EA3" w:rsidRPr="00954AFB" w:rsidRDefault="001D7EA3" w:rsidP="007B356C">
      <w:pPr>
        <w:spacing w:line="480" w:lineRule="auto"/>
        <w:rPr>
          <w:rFonts w:ascii="Times New Roman" w:eastAsia="Times New Roman" w:hAnsi="Times New Roman" w:cs="Times New Roman"/>
          <w:i/>
          <w:color w:val="000000"/>
          <w:shd w:val="clear" w:color="auto" w:fill="FFFFFF"/>
        </w:rPr>
      </w:pPr>
    </w:p>
    <w:p w14:paraId="38227405" w14:textId="51F34E6F" w:rsidR="007E6DBB" w:rsidRPr="00954AFB" w:rsidRDefault="003C6E24" w:rsidP="007B356C">
      <w:pPr>
        <w:spacing w:line="480" w:lineRule="auto"/>
        <w:rPr>
          <w:rFonts w:ascii="Times New Roman" w:eastAsia="Times New Roman" w:hAnsi="Times New Roman" w:cs="Times New Roman"/>
          <w:i/>
          <w:color w:val="000000"/>
          <w:shd w:val="clear" w:color="auto" w:fill="FFFFFF"/>
        </w:rPr>
      </w:pPr>
      <w:r w:rsidRPr="00954AFB">
        <w:rPr>
          <w:rFonts w:ascii="Times New Roman" w:eastAsia="Times New Roman" w:hAnsi="Times New Roman" w:cs="Times New Roman"/>
          <w:i/>
          <w:color w:val="000000"/>
          <w:shd w:val="clear" w:color="auto" w:fill="FFFFFF"/>
        </w:rPr>
        <w:t>Next</w:t>
      </w:r>
      <w:r w:rsidR="00BD3D82" w:rsidRPr="00954AFB">
        <w:rPr>
          <w:rFonts w:ascii="Times New Roman" w:eastAsia="Times New Roman" w:hAnsi="Times New Roman" w:cs="Times New Roman"/>
          <w:i/>
          <w:color w:val="000000"/>
          <w:shd w:val="clear" w:color="auto" w:fill="FFFFFF"/>
        </w:rPr>
        <w:t>,</w:t>
      </w:r>
      <w:r w:rsidRPr="00954AFB">
        <w:rPr>
          <w:rFonts w:ascii="Times New Roman" w:eastAsia="Times New Roman" w:hAnsi="Times New Roman" w:cs="Times New Roman"/>
          <w:i/>
          <w:color w:val="000000"/>
          <w:shd w:val="clear" w:color="auto" w:fill="FFFFFF"/>
        </w:rPr>
        <w:t xml:space="preserve"> we </w:t>
      </w:r>
      <w:r w:rsidR="000212CC" w:rsidRPr="00954AFB">
        <w:rPr>
          <w:rFonts w:ascii="Times New Roman" w:eastAsia="Times New Roman" w:hAnsi="Times New Roman" w:cs="Times New Roman"/>
          <w:i/>
          <w:color w:val="000000"/>
          <w:shd w:val="clear" w:color="auto" w:fill="FFFFFF"/>
        </w:rPr>
        <w:t xml:space="preserve">discuss </w:t>
      </w:r>
      <w:r w:rsidRPr="00954AFB">
        <w:rPr>
          <w:rFonts w:ascii="Times New Roman" w:eastAsia="Times New Roman" w:hAnsi="Times New Roman" w:cs="Times New Roman"/>
          <w:i/>
          <w:color w:val="000000"/>
          <w:shd w:val="clear" w:color="auto" w:fill="FFFFFF"/>
        </w:rPr>
        <w:t>how</w:t>
      </w:r>
      <w:r w:rsidR="00BD3D82" w:rsidRPr="00954AFB">
        <w:rPr>
          <w:rFonts w:ascii="Times New Roman" w:eastAsia="Times New Roman" w:hAnsi="Times New Roman" w:cs="Times New Roman"/>
          <w:i/>
          <w:color w:val="000000"/>
          <w:shd w:val="clear" w:color="auto" w:fill="FFFFFF"/>
        </w:rPr>
        <w:t xml:space="preserve"> SBM and </w:t>
      </w:r>
      <w:r w:rsidR="00BA53B6" w:rsidRPr="00954AFB">
        <w:rPr>
          <w:rFonts w:ascii="Times New Roman" w:eastAsia="Times New Roman" w:hAnsi="Times New Roman" w:cs="Times New Roman"/>
          <w:i/>
          <w:color w:val="000000"/>
          <w:shd w:val="clear" w:color="auto" w:fill="FFFFFF"/>
        </w:rPr>
        <w:t xml:space="preserve">the </w:t>
      </w:r>
      <w:r w:rsidR="00BD3D82" w:rsidRPr="00954AFB">
        <w:rPr>
          <w:rFonts w:ascii="Times New Roman" w:eastAsia="Times New Roman" w:hAnsi="Times New Roman" w:cs="Times New Roman"/>
          <w:i/>
          <w:color w:val="000000"/>
          <w:shd w:val="clear" w:color="auto" w:fill="FFFFFF"/>
        </w:rPr>
        <w:t xml:space="preserve">Storytelling of Ecologically and Socially Responsible Capitalism </w:t>
      </w:r>
      <w:r w:rsidR="00BA53B6" w:rsidRPr="00954AFB">
        <w:rPr>
          <w:rFonts w:ascii="Times New Roman" w:eastAsia="Times New Roman" w:hAnsi="Times New Roman" w:cs="Times New Roman"/>
          <w:i/>
          <w:color w:val="000000"/>
          <w:shd w:val="clear" w:color="auto" w:fill="FFFFFF"/>
        </w:rPr>
        <w:t xml:space="preserve">connect, </w:t>
      </w:r>
      <w:r w:rsidR="00BD3D82" w:rsidRPr="00954AFB">
        <w:rPr>
          <w:rFonts w:ascii="Times New Roman" w:eastAsia="Times New Roman" w:hAnsi="Times New Roman" w:cs="Times New Roman"/>
          <w:i/>
          <w:color w:val="000000"/>
          <w:shd w:val="clear" w:color="auto" w:fill="FFFFFF"/>
        </w:rPr>
        <w:t>and how</w:t>
      </w:r>
      <w:r w:rsidRPr="00954AFB">
        <w:rPr>
          <w:rFonts w:ascii="Times New Roman" w:eastAsia="Times New Roman" w:hAnsi="Times New Roman" w:cs="Times New Roman"/>
          <w:i/>
          <w:color w:val="000000"/>
          <w:shd w:val="clear" w:color="auto" w:fill="FFFFFF"/>
        </w:rPr>
        <w:t xml:space="preserve"> </w:t>
      </w:r>
      <w:r w:rsidR="007F0380" w:rsidRPr="00954AFB">
        <w:rPr>
          <w:rFonts w:ascii="Times New Roman" w:eastAsia="Times New Roman" w:hAnsi="Times New Roman" w:cs="Times New Roman"/>
          <w:i/>
          <w:color w:val="000000"/>
          <w:shd w:val="clear" w:color="auto" w:fill="FFFFFF"/>
        </w:rPr>
        <w:t>they can be applied in tandem to business modeling</w:t>
      </w:r>
      <w:r w:rsidR="00C6442A">
        <w:rPr>
          <w:rFonts w:ascii="Times New Roman" w:eastAsia="Times New Roman" w:hAnsi="Times New Roman" w:cs="Times New Roman"/>
          <w:i/>
          <w:color w:val="000000"/>
          <w:shd w:val="clear" w:color="auto" w:fill="FFFFFF"/>
        </w:rPr>
        <w:t xml:space="preserve"> and communication</w:t>
      </w:r>
      <w:r w:rsidRPr="00954AFB">
        <w:rPr>
          <w:rFonts w:ascii="Times New Roman" w:eastAsia="Times New Roman" w:hAnsi="Times New Roman" w:cs="Times New Roman"/>
          <w:i/>
          <w:color w:val="000000"/>
          <w:shd w:val="clear" w:color="auto" w:fill="FFFFFF"/>
        </w:rPr>
        <w:t>.</w:t>
      </w:r>
    </w:p>
    <w:p w14:paraId="15AC11F0" w14:textId="16FA4CBC" w:rsidR="00567DB8" w:rsidRPr="00034811" w:rsidRDefault="00567DB8" w:rsidP="007B356C">
      <w:pPr>
        <w:spacing w:line="480" w:lineRule="auto"/>
        <w:ind w:firstLine="720"/>
        <w:rPr>
          <w:rFonts w:ascii="Times New Roman" w:eastAsia="Times New Roman" w:hAnsi="Times New Roman" w:cs="Times New Roman"/>
          <w:color w:val="000000"/>
          <w:shd w:val="clear" w:color="auto" w:fill="FFFFFF"/>
          <w:lang w:val="en-GB"/>
        </w:rPr>
      </w:pPr>
    </w:p>
    <w:p w14:paraId="02D243F9" w14:textId="701AF914" w:rsidR="00B502A1" w:rsidRPr="00034811" w:rsidRDefault="00B502A1" w:rsidP="007B356C">
      <w:pPr>
        <w:spacing w:line="480" w:lineRule="auto"/>
        <w:rPr>
          <w:rFonts w:ascii="Times New Roman" w:eastAsia="Times New Roman" w:hAnsi="Times New Roman" w:cs="Times New Roman"/>
          <w:i/>
          <w:color w:val="000000"/>
          <w:shd w:val="clear" w:color="auto" w:fill="FFFFFF"/>
        </w:rPr>
      </w:pPr>
      <w:r w:rsidRPr="00034811">
        <w:rPr>
          <w:rFonts w:ascii="Times New Roman" w:eastAsia="Times New Roman" w:hAnsi="Times New Roman" w:cs="Times New Roman"/>
          <w:i/>
          <w:color w:val="000000"/>
          <w:shd w:val="clear" w:color="auto" w:fill="FFFFFF"/>
        </w:rPr>
        <w:t xml:space="preserve">Application of </w:t>
      </w:r>
      <w:r w:rsidR="00247B0A" w:rsidRPr="00034811">
        <w:rPr>
          <w:rFonts w:ascii="Times New Roman" w:eastAsia="Times New Roman" w:hAnsi="Times New Roman" w:cs="Times New Roman"/>
          <w:i/>
          <w:color w:val="000000"/>
          <w:shd w:val="clear" w:color="auto" w:fill="FFFFFF"/>
        </w:rPr>
        <w:t xml:space="preserve">SBM </w:t>
      </w:r>
      <w:r w:rsidRPr="00034811">
        <w:rPr>
          <w:rFonts w:ascii="Times New Roman" w:eastAsia="Times New Roman" w:hAnsi="Times New Roman" w:cs="Times New Roman"/>
          <w:i/>
          <w:color w:val="000000"/>
          <w:shd w:val="clear" w:color="auto" w:fill="FFFFFF"/>
        </w:rPr>
        <w:t xml:space="preserve">in </w:t>
      </w:r>
      <w:r w:rsidR="00BA53B6" w:rsidRPr="00034811">
        <w:rPr>
          <w:rFonts w:ascii="Times New Roman" w:eastAsia="Times New Roman" w:hAnsi="Times New Roman" w:cs="Times New Roman"/>
          <w:i/>
          <w:color w:val="000000"/>
          <w:shd w:val="clear" w:color="auto" w:fill="FFFFFF"/>
        </w:rPr>
        <w:t xml:space="preserve">a </w:t>
      </w:r>
      <w:r w:rsidRPr="00034811">
        <w:rPr>
          <w:rFonts w:ascii="Times New Roman" w:eastAsia="Times New Roman" w:hAnsi="Times New Roman" w:cs="Times New Roman"/>
          <w:i/>
          <w:color w:val="000000"/>
          <w:shd w:val="clear" w:color="auto" w:fill="FFFFFF"/>
        </w:rPr>
        <w:t xml:space="preserve">Storytelling </w:t>
      </w:r>
      <w:r w:rsidR="007F0380" w:rsidRPr="00034811">
        <w:rPr>
          <w:rFonts w:ascii="Times New Roman" w:eastAsia="Times New Roman" w:hAnsi="Times New Roman" w:cs="Times New Roman"/>
          <w:i/>
          <w:color w:val="000000"/>
          <w:shd w:val="clear" w:color="auto" w:fill="FFFFFF"/>
        </w:rPr>
        <w:t>S</w:t>
      </w:r>
      <w:r w:rsidRPr="00034811">
        <w:rPr>
          <w:rFonts w:ascii="Times New Roman" w:eastAsia="Times New Roman" w:hAnsi="Times New Roman" w:cs="Times New Roman"/>
          <w:i/>
          <w:color w:val="000000"/>
          <w:shd w:val="clear" w:color="auto" w:fill="FFFFFF"/>
        </w:rPr>
        <w:t>cience paradigm:</w:t>
      </w:r>
    </w:p>
    <w:p w14:paraId="32C36629" w14:textId="77777777" w:rsidR="00B502A1" w:rsidRPr="00034811" w:rsidRDefault="00B502A1" w:rsidP="007B356C">
      <w:pPr>
        <w:spacing w:line="480" w:lineRule="auto"/>
        <w:ind w:firstLine="720"/>
        <w:rPr>
          <w:rFonts w:ascii="Times New Roman" w:eastAsia="Times New Roman" w:hAnsi="Times New Roman" w:cs="Times New Roman"/>
          <w:color w:val="000000"/>
          <w:shd w:val="clear" w:color="auto" w:fill="FFFFFF"/>
        </w:rPr>
      </w:pPr>
    </w:p>
    <w:p w14:paraId="71E1EF75" w14:textId="192FB715" w:rsidR="00AA611F" w:rsidRPr="00034811" w:rsidRDefault="001F4D75"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I</w:t>
      </w:r>
      <w:r w:rsidR="0091605A" w:rsidRPr="00034811">
        <w:rPr>
          <w:rFonts w:ascii="Times New Roman" w:eastAsia="Times New Roman" w:hAnsi="Times New Roman" w:cs="Times New Roman"/>
          <w:color w:val="000000"/>
          <w:shd w:val="clear" w:color="auto" w:fill="FFFFFF"/>
        </w:rPr>
        <w:t>n</w:t>
      </w:r>
      <w:r w:rsidRPr="00034811">
        <w:rPr>
          <w:rFonts w:ascii="Times New Roman" w:eastAsia="Times New Roman" w:hAnsi="Times New Roman" w:cs="Times New Roman"/>
          <w:color w:val="000000"/>
          <w:shd w:val="clear" w:color="auto" w:fill="FFFFFF"/>
        </w:rPr>
        <w:t xml:space="preserve"> this section, we </w:t>
      </w:r>
      <w:r w:rsidR="007F0380" w:rsidRPr="00034811">
        <w:rPr>
          <w:rFonts w:ascii="Times New Roman" w:eastAsia="Times New Roman" w:hAnsi="Times New Roman" w:cs="Times New Roman"/>
          <w:color w:val="000000"/>
          <w:shd w:val="clear" w:color="auto" w:fill="FFFFFF"/>
        </w:rPr>
        <w:t xml:space="preserve">apply </w:t>
      </w:r>
      <w:r w:rsidR="00AA611F" w:rsidRPr="00034811">
        <w:rPr>
          <w:rFonts w:ascii="Times New Roman" w:eastAsia="Times New Roman" w:hAnsi="Times New Roman" w:cs="Times New Roman"/>
          <w:color w:val="000000"/>
          <w:shd w:val="clear" w:color="auto" w:fill="FFFFFF"/>
        </w:rPr>
        <w:t xml:space="preserve">our </w:t>
      </w:r>
      <w:r w:rsidR="007F0380" w:rsidRPr="00034811">
        <w:rPr>
          <w:rFonts w:ascii="Times New Roman" w:eastAsia="Times New Roman" w:hAnsi="Times New Roman" w:cs="Times New Roman"/>
          <w:color w:val="000000"/>
          <w:shd w:val="clear" w:color="auto" w:fill="FFFFFF"/>
        </w:rPr>
        <w:t xml:space="preserve">integrated </w:t>
      </w:r>
      <w:r w:rsidR="00AA611F" w:rsidRPr="00034811">
        <w:rPr>
          <w:rFonts w:ascii="Times New Roman" w:eastAsia="Times New Roman" w:hAnsi="Times New Roman" w:cs="Times New Roman"/>
          <w:color w:val="000000"/>
          <w:shd w:val="clear" w:color="auto" w:fill="FFFFFF"/>
        </w:rPr>
        <w:t xml:space="preserve">storytelling science </w:t>
      </w:r>
      <w:r w:rsidR="007F0380" w:rsidRPr="00034811">
        <w:rPr>
          <w:rFonts w:ascii="Times New Roman" w:eastAsia="Times New Roman" w:hAnsi="Times New Roman" w:cs="Times New Roman"/>
          <w:color w:val="000000"/>
          <w:shd w:val="clear" w:color="auto" w:fill="FFFFFF"/>
        </w:rPr>
        <w:t xml:space="preserve">approach to </w:t>
      </w:r>
      <w:r w:rsidR="00AA611F" w:rsidRPr="00034811">
        <w:rPr>
          <w:rFonts w:ascii="Times New Roman" w:eastAsia="Times New Roman" w:hAnsi="Times New Roman" w:cs="Times New Roman"/>
          <w:color w:val="000000"/>
          <w:shd w:val="clear" w:color="auto" w:fill="FFFFFF"/>
        </w:rPr>
        <w:t xml:space="preserve">the deployment of sustainability-driven business modeling </w:t>
      </w:r>
      <w:r w:rsidR="007F0380" w:rsidRPr="00034811">
        <w:rPr>
          <w:rFonts w:ascii="Times New Roman" w:eastAsia="Times New Roman" w:hAnsi="Times New Roman" w:cs="Times New Roman"/>
          <w:color w:val="000000"/>
          <w:shd w:val="clear" w:color="auto" w:fill="FFFFFF"/>
        </w:rPr>
        <w:t xml:space="preserve">and </w:t>
      </w:r>
      <w:r w:rsidR="00AA611F" w:rsidRPr="00034811">
        <w:rPr>
          <w:rFonts w:ascii="Times New Roman" w:eastAsia="Times New Roman" w:hAnsi="Times New Roman" w:cs="Times New Roman"/>
          <w:color w:val="000000"/>
          <w:shd w:val="clear" w:color="auto" w:fill="FFFFFF"/>
        </w:rPr>
        <w:t xml:space="preserve">apply </w:t>
      </w:r>
      <w:r w:rsidR="007F0380" w:rsidRPr="00034811">
        <w:rPr>
          <w:rFonts w:ascii="Times New Roman" w:eastAsia="Times New Roman" w:hAnsi="Times New Roman" w:cs="Times New Roman"/>
          <w:color w:val="000000"/>
          <w:shd w:val="clear" w:color="auto" w:fill="FFFFFF"/>
        </w:rPr>
        <w:t xml:space="preserve">it to practical </w:t>
      </w:r>
      <w:r w:rsidR="00AA611F" w:rsidRPr="00034811">
        <w:rPr>
          <w:rFonts w:ascii="Times New Roman" w:eastAsia="Times New Roman" w:hAnsi="Times New Roman" w:cs="Times New Roman"/>
          <w:color w:val="000000"/>
          <w:shd w:val="clear" w:color="auto" w:fill="FFFFFF"/>
        </w:rPr>
        <w:t>cases. The benefit of ecological and social</w:t>
      </w:r>
      <w:r w:rsidR="009F7E17" w:rsidRPr="00034811">
        <w:rPr>
          <w:rFonts w:ascii="Times New Roman" w:eastAsia="Times New Roman" w:hAnsi="Times New Roman" w:cs="Times New Roman"/>
          <w:color w:val="000000"/>
          <w:shd w:val="clear" w:color="auto" w:fill="FFFFFF"/>
        </w:rPr>
        <w:t xml:space="preserve"> </w:t>
      </w:r>
      <w:r w:rsidR="00AA611F" w:rsidRPr="00034811">
        <w:rPr>
          <w:rFonts w:ascii="Times New Roman" w:eastAsia="Times New Roman" w:hAnsi="Times New Roman" w:cs="Times New Roman"/>
          <w:color w:val="000000"/>
          <w:shd w:val="clear" w:color="auto" w:fill="FFFFFF"/>
        </w:rPr>
        <w:t xml:space="preserve">sustainability-driven models is </w:t>
      </w:r>
      <w:r w:rsidR="007F0380" w:rsidRPr="00034811">
        <w:rPr>
          <w:rFonts w:ascii="Times New Roman" w:eastAsia="Times New Roman" w:hAnsi="Times New Roman" w:cs="Times New Roman"/>
          <w:color w:val="000000"/>
          <w:shd w:val="clear" w:color="auto" w:fill="FFFFFF"/>
        </w:rPr>
        <w:t xml:space="preserve">that </w:t>
      </w:r>
      <w:r w:rsidR="00AA611F" w:rsidRPr="00034811">
        <w:rPr>
          <w:rFonts w:ascii="Times New Roman" w:eastAsia="Times New Roman" w:hAnsi="Times New Roman" w:cs="Times New Roman"/>
          <w:color w:val="000000"/>
          <w:shd w:val="clear" w:color="auto" w:fill="FFFFFF"/>
        </w:rPr>
        <w:t xml:space="preserve">they can utilize the storytelling method of AID cycles to find ways of </w:t>
      </w:r>
      <w:r w:rsidR="007F0380" w:rsidRPr="00034811">
        <w:rPr>
          <w:rFonts w:ascii="Times New Roman" w:eastAsia="Times New Roman" w:hAnsi="Times New Roman" w:cs="Times New Roman"/>
          <w:color w:val="000000"/>
          <w:shd w:val="clear" w:color="auto" w:fill="FFFFFF"/>
        </w:rPr>
        <w:t xml:space="preserve">doing </w:t>
      </w:r>
      <w:r w:rsidR="00AA611F" w:rsidRPr="00034811">
        <w:rPr>
          <w:rFonts w:ascii="Times New Roman" w:eastAsia="Times New Roman" w:hAnsi="Times New Roman" w:cs="Times New Roman"/>
          <w:color w:val="000000"/>
          <w:shd w:val="clear" w:color="auto" w:fill="FFFFFF"/>
        </w:rPr>
        <w:t xml:space="preserve">business that do not exceed planetary carrying capacities.  </w:t>
      </w:r>
    </w:p>
    <w:p w14:paraId="2A05D199" w14:textId="13A19F92" w:rsidR="006903E7" w:rsidRPr="00034811" w:rsidRDefault="0091605A" w:rsidP="007B356C">
      <w:pPr>
        <w:spacing w:line="480" w:lineRule="auto"/>
        <w:rPr>
          <w:rFonts w:ascii="Times New Roman" w:eastAsia="Times New Roman" w:hAnsi="Times New Roman" w:cs="Times New Roman"/>
          <w:color w:val="000000"/>
          <w:shd w:val="clear" w:color="auto" w:fill="FFFFFF"/>
          <w:lang w:val="en-GB"/>
        </w:rPr>
      </w:pPr>
      <w:r w:rsidRPr="00034811">
        <w:rPr>
          <w:rFonts w:ascii="Times New Roman" w:eastAsia="Times New Roman" w:hAnsi="Times New Roman" w:cs="Times New Roman"/>
          <w:i/>
          <w:color w:val="000000"/>
          <w:shd w:val="clear" w:color="auto" w:fill="FFFFFF"/>
        </w:rPr>
        <w:tab/>
      </w:r>
      <w:r w:rsidRPr="00034811">
        <w:rPr>
          <w:rFonts w:ascii="Times New Roman" w:eastAsia="Times New Roman" w:hAnsi="Times New Roman" w:cs="Times New Roman"/>
          <w:color w:val="000000"/>
          <w:shd w:val="clear" w:color="auto" w:fill="FFFFFF"/>
        </w:rPr>
        <w:t xml:space="preserve">We suggest that storytelling science has an important contribution to </w:t>
      </w:r>
      <w:r w:rsidR="00026712" w:rsidRPr="00034811">
        <w:rPr>
          <w:rFonts w:ascii="Times New Roman" w:eastAsia="Times New Roman" w:hAnsi="Times New Roman" w:cs="Times New Roman"/>
          <w:color w:val="000000"/>
          <w:shd w:val="clear" w:color="auto" w:fill="FFFFFF"/>
        </w:rPr>
        <w:t xml:space="preserve">make toward </w:t>
      </w:r>
      <w:r w:rsidRPr="00034811">
        <w:rPr>
          <w:rFonts w:ascii="Times New Roman" w:eastAsia="Times New Roman" w:hAnsi="Times New Roman" w:cs="Times New Roman"/>
          <w:color w:val="000000"/>
          <w:shd w:val="clear" w:color="auto" w:fill="FFFFFF"/>
        </w:rPr>
        <w:t>business modeling by diagnosing the regimes of truths, documenting the various a</w:t>
      </w:r>
      <w:r w:rsidR="00B80D86" w:rsidRPr="00034811">
        <w:rPr>
          <w:rFonts w:ascii="Times New Roman" w:eastAsia="Times New Roman" w:hAnsi="Times New Roman" w:cs="Times New Roman"/>
          <w:color w:val="000000"/>
          <w:shd w:val="clear" w:color="auto" w:fill="FFFFFF"/>
        </w:rPr>
        <w:t>b</w:t>
      </w:r>
      <w:r w:rsidRPr="00034811">
        <w:rPr>
          <w:rFonts w:ascii="Times New Roman" w:eastAsia="Times New Roman" w:hAnsi="Times New Roman" w:cs="Times New Roman"/>
          <w:color w:val="000000"/>
          <w:shd w:val="clear" w:color="auto" w:fill="FFFFFF"/>
        </w:rPr>
        <w:t xml:space="preserve">ductions, </w:t>
      </w:r>
      <w:r w:rsidR="007F0380" w:rsidRPr="00034811">
        <w:rPr>
          <w:rFonts w:ascii="Times New Roman" w:eastAsia="Times New Roman" w:hAnsi="Times New Roman" w:cs="Times New Roman"/>
          <w:color w:val="000000"/>
          <w:shd w:val="clear" w:color="auto" w:fill="FFFFFF"/>
        </w:rPr>
        <w:t xml:space="preserve">and </w:t>
      </w:r>
      <w:r w:rsidRPr="00034811">
        <w:rPr>
          <w:rFonts w:ascii="Times New Roman" w:eastAsia="Times New Roman" w:hAnsi="Times New Roman" w:cs="Times New Roman"/>
          <w:color w:val="000000"/>
          <w:shd w:val="clear" w:color="auto" w:fill="FFFFFF"/>
        </w:rPr>
        <w:t xml:space="preserve">engaging in inductive tests </w:t>
      </w:r>
      <w:r w:rsidR="007F0380" w:rsidRPr="00034811">
        <w:rPr>
          <w:rFonts w:ascii="Times New Roman" w:eastAsia="Times New Roman" w:hAnsi="Times New Roman" w:cs="Times New Roman"/>
          <w:color w:val="000000"/>
          <w:shd w:val="clear" w:color="auto" w:fill="FFFFFF"/>
        </w:rPr>
        <w:t xml:space="preserve">to </w:t>
      </w:r>
      <w:r w:rsidRPr="00034811">
        <w:rPr>
          <w:rFonts w:ascii="Times New Roman" w:eastAsia="Times New Roman" w:hAnsi="Times New Roman" w:cs="Times New Roman"/>
          <w:color w:val="000000"/>
          <w:shd w:val="clear" w:color="auto" w:fill="FFFFFF"/>
        </w:rPr>
        <w:t>generate deductive theor</w:t>
      </w:r>
      <w:r w:rsidR="007F0380" w:rsidRPr="00034811">
        <w:rPr>
          <w:rFonts w:ascii="Times New Roman" w:eastAsia="Times New Roman" w:hAnsi="Times New Roman" w:cs="Times New Roman"/>
          <w:color w:val="000000"/>
          <w:shd w:val="clear" w:color="auto" w:fill="FFFFFF"/>
        </w:rPr>
        <w:t>ies</w:t>
      </w:r>
      <w:r w:rsidRPr="00034811">
        <w:rPr>
          <w:rFonts w:ascii="Times New Roman" w:eastAsia="Times New Roman" w:hAnsi="Times New Roman" w:cs="Times New Roman"/>
          <w:color w:val="000000"/>
          <w:shd w:val="clear" w:color="auto" w:fill="FFFFFF"/>
        </w:rPr>
        <w:t xml:space="preserve"> that </w:t>
      </w:r>
      <w:r w:rsidRPr="00034811">
        <w:rPr>
          <w:rFonts w:ascii="Times New Roman" w:eastAsia="Times New Roman" w:hAnsi="Times New Roman" w:cs="Times New Roman"/>
          <w:color w:val="000000"/>
          <w:shd w:val="clear" w:color="auto" w:fill="FFFFFF"/>
        </w:rPr>
        <w:lastRenderedPageBreak/>
        <w:t>deconstruct the fake</w:t>
      </w:r>
      <w:r w:rsidR="00026712" w:rsidRPr="00034811">
        <w:rPr>
          <w:rFonts w:ascii="Times New Roman" w:eastAsia="Times New Roman" w:hAnsi="Times New Roman" w:cs="Times New Roman"/>
          <w:color w:val="000000"/>
          <w:shd w:val="clear" w:color="auto" w:fill="FFFFFF"/>
        </w:rPr>
        <w:t xml:space="preserve"> or</w:t>
      </w:r>
      <w:r w:rsidRPr="00034811">
        <w:rPr>
          <w:rFonts w:ascii="Times New Roman" w:eastAsia="Times New Roman" w:hAnsi="Times New Roman" w:cs="Times New Roman"/>
          <w:color w:val="000000"/>
          <w:shd w:val="clear" w:color="auto" w:fill="FFFFFF"/>
        </w:rPr>
        <w:t xml:space="preserve"> the fantasy from what might remain as the tru</w:t>
      </w:r>
      <w:r w:rsidR="008F4FFF">
        <w:rPr>
          <w:rFonts w:ascii="Times New Roman" w:eastAsia="Times New Roman" w:hAnsi="Times New Roman" w:cs="Times New Roman"/>
          <w:color w:val="000000"/>
          <w:shd w:val="clear" w:color="auto" w:fill="FFFFFF"/>
        </w:rPr>
        <w:t>th</w:t>
      </w:r>
      <w:r w:rsidRPr="00034811">
        <w:rPr>
          <w:rFonts w:ascii="Times New Roman" w:eastAsia="Times New Roman" w:hAnsi="Times New Roman" w:cs="Times New Roman"/>
          <w:color w:val="000000"/>
          <w:shd w:val="clear" w:color="auto" w:fill="FFFFFF"/>
        </w:rPr>
        <w:t xml:space="preserve"> (Larsen, Boje, &amp; </w:t>
      </w:r>
      <w:proofErr w:type="spellStart"/>
      <w:r w:rsidRPr="00034811">
        <w:rPr>
          <w:rFonts w:ascii="Times New Roman" w:eastAsia="Times New Roman" w:hAnsi="Times New Roman" w:cs="Times New Roman"/>
          <w:color w:val="000000"/>
          <w:shd w:val="clear" w:color="auto" w:fill="FFFFFF"/>
        </w:rPr>
        <w:t>Bruun</w:t>
      </w:r>
      <w:proofErr w:type="spellEnd"/>
      <w:r w:rsidRPr="00034811">
        <w:rPr>
          <w:rFonts w:ascii="Times New Roman" w:eastAsia="Times New Roman" w:hAnsi="Times New Roman" w:cs="Times New Roman"/>
          <w:color w:val="000000"/>
          <w:shd w:val="clear" w:color="auto" w:fill="FFFFFF"/>
        </w:rPr>
        <w:t xml:space="preserve">, 2020; Boje &amp; </w:t>
      </w:r>
      <w:proofErr w:type="spellStart"/>
      <w:r w:rsidRPr="00034811">
        <w:rPr>
          <w:rFonts w:ascii="Times New Roman" w:eastAsia="Times New Roman" w:hAnsi="Times New Roman" w:cs="Times New Roman"/>
          <w:color w:val="000000"/>
          <w:shd w:val="clear" w:color="auto" w:fill="FFFFFF"/>
        </w:rPr>
        <w:t>Rosile</w:t>
      </w:r>
      <w:proofErr w:type="spellEnd"/>
      <w:r w:rsidRPr="00034811">
        <w:rPr>
          <w:rFonts w:ascii="Times New Roman" w:eastAsia="Times New Roman" w:hAnsi="Times New Roman" w:cs="Times New Roman"/>
          <w:color w:val="000000"/>
          <w:shd w:val="clear" w:color="auto" w:fill="FFFFFF"/>
        </w:rPr>
        <w:t>, 2020).</w:t>
      </w:r>
      <w:r w:rsidRPr="00034811">
        <w:rPr>
          <w:rFonts w:ascii="Times New Roman" w:eastAsia="Times New Roman" w:hAnsi="Times New Roman" w:cs="Times New Roman"/>
          <w:color w:val="000000"/>
          <w:sz w:val="32"/>
          <w:szCs w:val="32"/>
          <w:shd w:val="clear" w:color="auto" w:fill="FFFFFF"/>
          <w:lang w:val="en-GB"/>
        </w:rPr>
        <w:t xml:space="preserve"> </w:t>
      </w:r>
    </w:p>
    <w:p w14:paraId="3BD2E9CA" w14:textId="23B00383" w:rsidR="006903E7" w:rsidRPr="00034811" w:rsidRDefault="006903E7" w:rsidP="007B356C">
      <w:pPr>
        <w:spacing w:line="480" w:lineRule="auto"/>
        <w:rPr>
          <w:rFonts w:ascii="Times New Roman" w:eastAsia="Times New Roman" w:hAnsi="Times New Roman" w:cs="Times New Roman"/>
          <w:color w:val="000000"/>
          <w:shd w:val="clear" w:color="auto" w:fill="FFFFFF"/>
          <w:lang w:val="en-GB"/>
        </w:rPr>
      </w:pPr>
    </w:p>
    <w:p w14:paraId="78D50316" w14:textId="41DF3F5D" w:rsidR="00D270ED" w:rsidRPr="00034811" w:rsidRDefault="00CE40C4" w:rsidP="007B356C">
      <w:pPr>
        <w:spacing w:line="480" w:lineRule="auto"/>
        <w:ind w:firstLine="720"/>
        <w:jc w:val="both"/>
        <w:rPr>
          <w:rFonts w:ascii="Times New Roman" w:eastAsia="Times New Roman" w:hAnsi="Times New Roman" w:cs="Times New Roman"/>
          <w:color w:val="000000"/>
          <w:shd w:val="clear" w:color="auto" w:fill="FFFFFF"/>
          <w:lang w:val="en-GB"/>
        </w:rPr>
      </w:pPr>
      <w:r w:rsidRPr="00034811">
        <w:rPr>
          <w:rFonts w:ascii="Times New Roman" w:eastAsia="Times New Roman" w:hAnsi="Times New Roman" w:cs="Times New Roman"/>
          <w:color w:val="000000"/>
          <w:shd w:val="clear" w:color="auto" w:fill="FFFFFF"/>
          <w:lang w:val="en-GB"/>
        </w:rPr>
        <w:t xml:space="preserve">At a more general level, storytelling science helps researchers to follow and organise the research process </w:t>
      </w:r>
      <w:r w:rsidR="00F23859" w:rsidRPr="00034811">
        <w:rPr>
          <w:rFonts w:ascii="Times New Roman" w:eastAsia="Times New Roman" w:hAnsi="Times New Roman" w:cs="Times New Roman"/>
          <w:color w:val="000000"/>
          <w:shd w:val="clear" w:color="auto" w:fill="FFFFFF"/>
          <w:lang w:val="en-GB"/>
        </w:rPr>
        <w:t>in a way that can combine</w:t>
      </w:r>
      <w:r w:rsidRPr="00034811">
        <w:rPr>
          <w:rFonts w:ascii="Times New Roman" w:eastAsia="Times New Roman" w:hAnsi="Times New Roman" w:cs="Times New Roman"/>
          <w:color w:val="000000"/>
          <w:shd w:val="clear" w:color="auto" w:fill="FFFFFF"/>
          <w:lang w:val="en-GB"/>
        </w:rPr>
        <w:t xml:space="preserve"> multiple ontological lenses (i.e. following AID)</w:t>
      </w:r>
      <w:r w:rsidR="00F23859" w:rsidRPr="00034811">
        <w:rPr>
          <w:rFonts w:ascii="Times New Roman" w:eastAsia="Times New Roman" w:hAnsi="Times New Roman" w:cs="Times New Roman"/>
          <w:color w:val="000000"/>
          <w:shd w:val="clear" w:color="auto" w:fill="FFFFFF"/>
          <w:lang w:val="en-GB"/>
        </w:rPr>
        <w:t>. However,</w:t>
      </w:r>
      <w:r w:rsidRPr="00034811">
        <w:rPr>
          <w:rFonts w:ascii="Times New Roman" w:eastAsia="Times New Roman" w:hAnsi="Times New Roman" w:cs="Times New Roman"/>
          <w:color w:val="000000"/>
          <w:shd w:val="clear" w:color="auto" w:fill="FFFFFF"/>
          <w:lang w:val="en-GB"/>
        </w:rPr>
        <w:t xml:space="preserve"> </w:t>
      </w:r>
      <w:r w:rsidR="00026712" w:rsidRPr="00034811">
        <w:rPr>
          <w:rFonts w:ascii="Times New Roman" w:eastAsia="Times New Roman" w:hAnsi="Times New Roman" w:cs="Times New Roman"/>
          <w:color w:val="000000"/>
          <w:shd w:val="clear" w:color="auto" w:fill="FFFFFF"/>
          <w:lang w:val="en-GB"/>
        </w:rPr>
        <w:t xml:space="preserve">storytelling </w:t>
      </w:r>
      <w:r w:rsidRPr="00034811">
        <w:rPr>
          <w:rFonts w:ascii="Times New Roman" w:eastAsia="Times New Roman" w:hAnsi="Times New Roman" w:cs="Times New Roman"/>
          <w:color w:val="000000"/>
          <w:shd w:val="clear" w:color="auto" w:fill="FFFFFF"/>
          <w:lang w:val="en-GB"/>
        </w:rPr>
        <w:t xml:space="preserve">can </w:t>
      </w:r>
      <w:r w:rsidR="00F23859" w:rsidRPr="00034811">
        <w:rPr>
          <w:rFonts w:ascii="Times New Roman" w:eastAsia="Times New Roman" w:hAnsi="Times New Roman" w:cs="Times New Roman"/>
          <w:color w:val="000000"/>
          <w:shd w:val="clear" w:color="auto" w:fill="FFFFFF"/>
          <w:lang w:val="en-GB"/>
        </w:rPr>
        <w:t xml:space="preserve">also </w:t>
      </w:r>
      <w:r w:rsidR="005E2A20" w:rsidRPr="00034811">
        <w:rPr>
          <w:rFonts w:ascii="Times New Roman" w:eastAsia="Times New Roman" w:hAnsi="Times New Roman" w:cs="Times New Roman"/>
          <w:color w:val="000000"/>
          <w:shd w:val="clear" w:color="auto" w:fill="FFFFFF"/>
          <w:lang w:val="en-GB"/>
        </w:rPr>
        <w:t>help</w:t>
      </w:r>
      <w:r w:rsidRPr="00034811">
        <w:rPr>
          <w:rFonts w:ascii="Times New Roman" w:eastAsia="Times New Roman" w:hAnsi="Times New Roman" w:cs="Times New Roman"/>
          <w:color w:val="000000"/>
          <w:shd w:val="clear" w:color="auto" w:fill="FFFFFF"/>
          <w:lang w:val="en-GB"/>
        </w:rPr>
        <w:t xml:space="preserve"> researchers to </w:t>
      </w:r>
      <w:r w:rsidR="008F4FFF">
        <w:rPr>
          <w:rFonts w:ascii="Times New Roman" w:eastAsia="Times New Roman" w:hAnsi="Times New Roman" w:cs="Times New Roman"/>
          <w:color w:val="000000"/>
          <w:shd w:val="clear" w:color="auto" w:fill="FFFFFF"/>
          <w:lang w:val="en-GB"/>
        </w:rPr>
        <w:t>deconstruct</w:t>
      </w:r>
      <w:r w:rsidR="008F4FFF"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or explain the complexity of </w:t>
      </w:r>
      <w:r w:rsidR="001E7144" w:rsidRPr="00034811">
        <w:rPr>
          <w:rFonts w:ascii="Times New Roman" w:eastAsia="Times New Roman" w:hAnsi="Times New Roman" w:cs="Times New Roman"/>
          <w:color w:val="000000"/>
          <w:shd w:val="clear" w:color="auto" w:fill="FFFFFF"/>
          <w:lang w:val="en-GB"/>
        </w:rPr>
        <w:t xml:space="preserve">a </w:t>
      </w:r>
      <w:r w:rsidRPr="00034811">
        <w:rPr>
          <w:rFonts w:ascii="Times New Roman" w:eastAsia="Times New Roman" w:hAnsi="Times New Roman" w:cs="Times New Roman"/>
          <w:color w:val="000000"/>
          <w:shd w:val="clear" w:color="auto" w:fill="FFFFFF"/>
          <w:lang w:val="en-GB"/>
        </w:rPr>
        <w:t>phenomenon by combining multiple perspectives, dynamics, dimensions, details, and contexts from micro</w:t>
      </w:r>
      <w:r w:rsidR="00026712"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to macro levels</w:t>
      </w:r>
      <w:r w:rsidR="001E7144" w:rsidRPr="00034811">
        <w:rPr>
          <w:rFonts w:ascii="Times New Roman" w:eastAsia="Times New Roman" w:hAnsi="Times New Roman" w:cs="Times New Roman"/>
          <w:color w:val="000000"/>
          <w:shd w:val="clear" w:color="auto" w:fill="FFFFFF"/>
          <w:lang w:val="en-GB"/>
        </w:rPr>
        <w:t xml:space="preserve"> of</w:t>
      </w:r>
      <w:r w:rsidR="00F23859" w:rsidRPr="00034811">
        <w:rPr>
          <w:rFonts w:ascii="Times New Roman" w:eastAsia="Times New Roman" w:hAnsi="Times New Roman" w:cs="Times New Roman"/>
          <w:color w:val="000000"/>
          <w:shd w:val="clear" w:color="auto" w:fill="FFFFFF"/>
          <w:lang w:val="en-GB"/>
        </w:rPr>
        <w:t xml:space="preserve"> ecologically and socially responsible capitalism</w:t>
      </w:r>
      <w:r w:rsidRPr="00034811">
        <w:rPr>
          <w:rFonts w:ascii="Times New Roman" w:eastAsia="Times New Roman" w:hAnsi="Times New Roman" w:cs="Times New Roman"/>
          <w:color w:val="000000"/>
          <w:shd w:val="clear" w:color="auto" w:fill="FFFFFF"/>
          <w:lang w:val="en-GB"/>
        </w:rPr>
        <w:t xml:space="preserve"> </w:t>
      </w:r>
      <w:r w:rsidR="008F4FFF">
        <w:rPr>
          <w:rFonts w:ascii="Times New Roman" w:eastAsia="Times New Roman" w:hAnsi="Times New Roman" w:cs="Times New Roman"/>
          <w:color w:val="000000"/>
          <w:shd w:val="clear" w:color="auto" w:fill="FFFFFF"/>
          <w:lang w:val="en-GB"/>
        </w:rPr>
        <w:t>by</w:t>
      </w:r>
      <w:r w:rsidRPr="00034811">
        <w:rPr>
          <w:rFonts w:ascii="Times New Roman" w:eastAsia="Times New Roman" w:hAnsi="Times New Roman" w:cs="Times New Roman"/>
          <w:color w:val="000000"/>
          <w:shd w:val="clear" w:color="auto" w:fill="FFFFFF"/>
          <w:lang w:val="en-GB"/>
        </w:rPr>
        <w:t xml:space="preserve"> following triadic of </w:t>
      </w:r>
      <w:proofErr w:type="spellStart"/>
      <w:r w:rsidRPr="00034811">
        <w:rPr>
          <w:rFonts w:ascii="Times New Roman" w:eastAsia="Times New Roman" w:hAnsi="Times New Roman" w:cs="Times New Roman"/>
          <w:color w:val="000000"/>
          <w:shd w:val="clear" w:color="auto" w:fill="FFFFFF"/>
          <w:lang w:val="en-GB"/>
        </w:rPr>
        <w:t>Peircean</w:t>
      </w:r>
      <w:proofErr w:type="spellEnd"/>
      <w:r w:rsidRPr="00034811">
        <w:rPr>
          <w:rFonts w:ascii="Times New Roman" w:eastAsia="Times New Roman" w:hAnsi="Times New Roman" w:cs="Times New Roman"/>
          <w:color w:val="000000"/>
          <w:shd w:val="clear" w:color="auto" w:fill="FFFFFF"/>
          <w:lang w:val="en-GB"/>
        </w:rPr>
        <w:t xml:space="preserve"> </w:t>
      </w:r>
      <w:r w:rsidR="000809E1" w:rsidRPr="00034811">
        <w:rPr>
          <w:rFonts w:ascii="Times New Roman" w:eastAsia="Times New Roman" w:hAnsi="Times New Roman" w:cs="Times New Roman"/>
          <w:color w:val="000000"/>
          <w:shd w:val="clear" w:color="auto" w:fill="FFFFFF"/>
          <w:lang w:val="en-GB"/>
        </w:rPr>
        <w:t>“</w:t>
      </w:r>
      <w:r w:rsidRPr="00034811">
        <w:rPr>
          <w:rFonts w:ascii="Times New Roman" w:eastAsia="Times New Roman" w:hAnsi="Times New Roman" w:cs="Times New Roman"/>
          <w:color w:val="000000"/>
          <w:shd w:val="clear" w:color="auto" w:fill="FFFFFF"/>
          <w:lang w:val="en-GB"/>
        </w:rPr>
        <w:t>AID</w:t>
      </w:r>
      <w:r w:rsidR="000809E1" w:rsidRPr="00034811">
        <w:rPr>
          <w:rFonts w:ascii="Times New Roman" w:eastAsia="Times New Roman" w:hAnsi="Times New Roman" w:cs="Times New Roman"/>
          <w:color w:val="000000"/>
          <w:shd w:val="clear" w:color="auto" w:fill="FFFFFF"/>
          <w:lang w:val="en-GB"/>
        </w:rPr>
        <w:t>”</w:t>
      </w:r>
      <w:r w:rsidRPr="00034811">
        <w:rPr>
          <w:rFonts w:ascii="Times New Roman" w:eastAsia="Times New Roman" w:hAnsi="Times New Roman" w:cs="Times New Roman"/>
          <w:color w:val="000000"/>
          <w:shd w:val="clear" w:color="auto" w:fill="FFFFFF"/>
          <w:lang w:val="en-GB"/>
        </w:rPr>
        <w:t xml:space="preserve"> and </w:t>
      </w:r>
      <w:r w:rsidR="000809E1" w:rsidRPr="00034811">
        <w:rPr>
          <w:rFonts w:ascii="Times New Roman" w:eastAsia="Times New Roman" w:hAnsi="Times New Roman" w:cs="Times New Roman"/>
          <w:color w:val="000000"/>
          <w:shd w:val="clear" w:color="auto" w:fill="FFFFFF"/>
          <w:lang w:val="en-GB"/>
        </w:rPr>
        <w:t>“</w:t>
      </w:r>
      <w:proofErr w:type="spellStart"/>
      <w:r w:rsidRPr="00034811">
        <w:rPr>
          <w:rFonts w:ascii="Times New Roman" w:eastAsia="Times New Roman" w:hAnsi="Times New Roman" w:cs="Times New Roman"/>
          <w:color w:val="000000"/>
          <w:shd w:val="clear" w:color="auto" w:fill="FFFFFF"/>
          <w:lang w:val="en-GB"/>
        </w:rPr>
        <w:t>qualimetrics</w:t>
      </w:r>
      <w:proofErr w:type="spellEnd"/>
      <w:r w:rsidR="000809E1" w:rsidRPr="00034811">
        <w:rPr>
          <w:rFonts w:ascii="Times New Roman" w:eastAsia="Times New Roman" w:hAnsi="Times New Roman" w:cs="Times New Roman"/>
          <w:color w:val="000000"/>
          <w:shd w:val="clear" w:color="auto" w:fill="FFFFFF"/>
          <w:lang w:val="en-GB"/>
        </w:rPr>
        <w:t>”</w:t>
      </w:r>
      <w:r w:rsidR="008F4FFF">
        <w:rPr>
          <w:rFonts w:ascii="Times New Roman" w:eastAsia="Times New Roman" w:hAnsi="Times New Roman" w:cs="Times New Roman"/>
          <w:color w:val="000000"/>
          <w:shd w:val="clear" w:color="auto" w:fill="FFFFFF"/>
          <w:lang w:val="en-GB"/>
        </w:rPr>
        <w:t xml:space="preserve"> to make</w:t>
      </w:r>
      <w:r w:rsidRPr="00034811">
        <w:rPr>
          <w:rFonts w:ascii="Times New Roman" w:eastAsia="Times New Roman" w:hAnsi="Times New Roman" w:cs="Times New Roman"/>
          <w:color w:val="000000"/>
          <w:shd w:val="clear" w:color="auto" w:fill="FFFFFF"/>
          <w:lang w:val="en-GB"/>
        </w:rPr>
        <w:t xml:space="preserve"> reality concrete, sense-making and useful for strategy formulation.</w:t>
      </w:r>
      <w:r w:rsidR="00D270ED"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 </w:t>
      </w:r>
    </w:p>
    <w:p w14:paraId="328371D6" w14:textId="30540A96" w:rsidR="006903E7" w:rsidRPr="00034811" w:rsidRDefault="00961447" w:rsidP="007B356C">
      <w:pPr>
        <w:spacing w:line="480" w:lineRule="auto"/>
        <w:ind w:firstLine="720"/>
        <w:jc w:val="both"/>
        <w:rPr>
          <w:rFonts w:ascii="Times New Roman" w:eastAsia="Times New Roman" w:hAnsi="Times New Roman" w:cs="Times New Roman"/>
          <w:color w:val="000000"/>
          <w:shd w:val="clear" w:color="auto" w:fill="FFFFFF"/>
          <w:lang w:val="en-GB"/>
        </w:rPr>
      </w:pPr>
      <w:r w:rsidRPr="00034811">
        <w:rPr>
          <w:rFonts w:ascii="Times New Roman" w:eastAsia="Times New Roman" w:hAnsi="Times New Roman" w:cs="Times New Roman"/>
          <w:color w:val="000000"/>
          <w:shd w:val="clear" w:color="auto" w:fill="FFFFFF"/>
          <w:lang w:val="en-GB"/>
        </w:rPr>
        <w:t>For example,</w:t>
      </w:r>
      <w:r w:rsidR="00D270ED" w:rsidRPr="00034811">
        <w:rPr>
          <w:rFonts w:ascii="Times New Roman" w:eastAsia="Times New Roman" w:hAnsi="Times New Roman" w:cs="Times New Roman"/>
          <w:color w:val="000000"/>
          <w:shd w:val="clear" w:color="auto" w:fill="FFFFFF"/>
          <w:lang w:val="en-GB"/>
        </w:rPr>
        <w:t xml:space="preserve"> research on customer satisfaction </w:t>
      </w:r>
      <w:r w:rsidR="001E7144" w:rsidRPr="00034811">
        <w:rPr>
          <w:rFonts w:ascii="Times New Roman" w:eastAsia="Times New Roman" w:hAnsi="Times New Roman" w:cs="Times New Roman"/>
          <w:color w:val="000000"/>
          <w:shd w:val="clear" w:color="auto" w:fill="FFFFFF"/>
          <w:lang w:val="en-GB"/>
        </w:rPr>
        <w:t xml:space="preserve">with </w:t>
      </w:r>
      <w:r w:rsidR="00D270ED" w:rsidRPr="00034811">
        <w:rPr>
          <w:rFonts w:ascii="Times New Roman" w:eastAsia="Times New Roman" w:hAnsi="Times New Roman" w:cs="Times New Roman"/>
          <w:color w:val="000000"/>
          <w:shd w:val="clear" w:color="auto" w:fill="FFFFFF"/>
          <w:lang w:val="en-GB"/>
        </w:rPr>
        <w:t>a</w:t>
      </w:r>
      <w:r w:rsidR="001E7144" w:rsidRPr="00034811">
        <w:rPr>
          <w:rFonts w:ascii="Times New Roman" w:eastAsia="Times New Roman" w:hAnsi="Times New Roman" w:cs="Times New Roman"/>
          <w:color w:val="000000"/>
          <w:shd w:val="clear" w:color="auto" w:fill="FFFFFF"/>
          <w:lang w:val="en-GB"/>
        </w:rPr>
        <w:t xml:space="preserve"> </w:t>
      </w:r>
      <w:r w:rsidR="00D270ED" w:rsidRPr="00034811">
        <w:rPr>
          <w:rFonts w:ascii="Times New Roman" w:eastAsia="Times New Roman" w:hAnsi="Times New Roman" w:cs="Times New Roman"/>
          <w:color w:val="000000"/>
          <w:shd w:val="clear" w:color="auto" w:fill="FFFFFF"/>
          <w:lang w:val="en-GB"/>
        </w:rPr>
        <w:t xml:space="preserve">consumer </w:t>
      </w:r>
      <w:r w:rsidR="001E7144" w:rsidRPr="00034811">
        <w:rPr>
          <w:rFonts w:ascii="Times New Roman" w:eastAsia="Times New Roman" w:hAnsi="Times New Roman" w:cs="Times New Roman"/>
          <w:color w:val="000000"/>
          <w:shd w:val="clear" w:color="auto" w:fill="FFFFFF"/>
          <w:lang w:val="en-GB"/>
        </w:rPr>
        <w:t xml:space="preserve">electronics </w:t>
      </w:r>
      <w:r w:rsidR="00D270ED" w:rsidRPr="00034811">
        <w:rPr>
          <w:rFonts w:ascii="Times New Roman" w:eastAsia="Times New Roman" w:hAnsi="Times New Roman" w:cs="Times New Roman"/>
          <w:color w:val="000000"/>
          <w:shd w:val="clear" w:color="auto" w:fill="FFFFFF"/>
          <w:lang w:val="en-GB"/>
        </w:rPr>
        <w:t xml:space="preserve">product </w:t>
      </w:r>
      <w:r w:rsidRPr="00034811">
        <w:rPr>
          <w:rFonts w:ascii="Times New Roman" w:eastAsia="Times New Roman" w:hAnsi="Times New Roman" w:cs="Times New Roman"/>
          <w:color w:val="000000"/>
          <w:shd w:val="clear" w:color="auto" w:fill="FFFFFF"/>
          <w:lang w:val="en-GB"/>
        </w:rPr>
        <w:t>follows</w:t>
      </w:r>
      <w:r w:rsidR="00D270ED" w:rsidRPr="00034811">
        <w:rPr>
          <w:rFonts w:ascii="Times New Roman" w:eastAsia="Times New Roman" w:hAnsi="Times New Roman" w:cs="Times New Roman"/>
          <w:color w:val="000000"/>
          <w:shd w:val="clear" w:color="auto" w:fill="FFFFFF"/>
          <w:lang w:val="en-GB"/>
        </w:rPr>
        <w:t xml:space="preserve"> </w:t>
      </w:r>
      <w:r w:rsidR="00026712" w:rsidRPr="00034811">
        <w:rPr>
          <w:rFonts w:ascii="Times New Roman" w:eastAsia="Times New Roman" w:hAnsi="Times New Roman" w:cs="Times New Roman"/>
          <w:color w:val="000000"/>
          <w:shd w:val="clear" w:color="auto" w:fill="FFFFFF"/>
          <w:lang w:val="en-GB"/>
        </w:rPr>
        <w:t xml:space="preserve">a </w:t>
      </w:r>
      <w:r w:rsidR="00D270ED" w:rsidRPr="00034811">
        <w:rPr>
          <w:rFonts w:ascii="Times New Roman" w:eastAsia="Times New Roman" w:hAnsi="Times New Roman" w:cs="Times New Roman"/>
          <w:color w:val="000000"/>
          <w:shd w:val="clear" w:color="auto" w:fill="FFFFFF"/>
          <w:lang w:val="en-GB"/>
        </w:rPr>
        <w:t xml:space="preserve">relatively linear process </w:t>
      </w:r>
      <w:r w:rsidR="001E7144" w:rsidRPr="00034811">
        <w:rPr>
          <w:rFonts w:ascii="Times New Roman" w:eastAsia="Times New Roman" w:hAnsi="Times New Roman" w:cs="Times New Roman"/>
          <w:color w:val="000000"/>
          <w:shd w:val="clear" w:color="auto" w:fill="FFFFFF"/>
          <w:lang w:val="en-GB"/>
        </w:rPr>
        <w:t xml:space="preserve">concerned </w:t>
      </w:r>
      <w:r w:rsidR="00D270ED" w:rsidRPr="00034811">
        <w:rPr>
          <w:rFonts w:ascii="Times New Roman" w:eastAsia="Times New Roman" w:hAnsi="Times New Roman" w:cs="Times New Roman"/>
          <w:color w:val="000000"/>
          <w:shd w:val="clear" w:color="auto" w:fill="FFFFFF"/>
          <w:lang w:val="en-GB"/>
        </w:rPr>
        <w:t xml:space="preserve">with </w:t>
      </w:r>
      <w:r w:rsidRPr="00034811">
        <w:rPr>
          <w:rFonts w:ascii="Times New Roman" w:eastAsia="Times New Roman" w:hAnsi="Times New Roman" w:cs="Times New Roman"/>
          <w:color w:val="000000"/>
          <w:shd w:val="clear" w:color="auto" w:fill="FFFFFF"/>
          <w:lang w:val="en-GB"/>
        </w:rPr>
        <w:t xml:space="preserve">the understanding of </w:t>
      </w:r>
      <w:r w:rsidR="00D270ED" w:rsidRPr="00034811">
        <w:rPr>
          <w:rFonts w:ascii="Times New Roman" w:eastAsia="Times New Roman" w:hAnsi="Times New Roman" w:cs="Times New Roman"/>
          <w:color w:val="000000"/>
          <w:shd w:val="clear" w:color="auto" w:fill="FFFFFF"/>
          <w:lang w:val="en-GB"/>
        </w:rPr>
        <w:t>consumers’ soci</w:t>
      </w:r>
      <w:r w:rsidR="001E7144" w:rsidRPr="00034811">
        <w:rPr>
          <w:rFonts w:ascii="Times New Roman" w:eastAsia="Times New Roman" w:hAnsi="Times New Roman" w:cs="Times New Roman"/>
          <w:color w:val="000000"/>
          <w:shd w:val="clear" w:color="auto" w:fill="FFFFFF"/>
          <w:lang w:val="en-GB"/>
        </w:rPr>
        <w:t xml:space="preserve">al, </w:t>
      </w:r>
      <w:r w:rsidR="00D270ED" w:rsidRPr="00034811">
        <w:rPr>
          <w:rFonts w:ascii="Times New Roman" w:eastAsia="Times New Roman" w:hAnsi="Times New Roman" w:cs="Times New Roman"/>
          <w:color w:val="000000"/>
          <w:shd w:val="clear" w:color="auto" w:fill="FFFFFF"/>
          <w:lang w:val="en-GB"/>
        </w:rPr>
        <w:t>cultural</w:t>
      </w:r>
      <w:r w:rsidR="001E7144" w:rsidRPr="00034811">
        <w:rPr>
          <w:rFonts w:ascii="Times New Roman" w:eastAsia="Times New Roman" w:hAnsi="Times New Roman" w:cs="Times New Roman"/>
          <w:color w:val="000000"/>
          <w:shd w:val="clear" w:color="auto" w:fill="FFFFFF"/>
          <w:lang w:val="en-GB"/>
        </w:rPr>
        <w:t xml:space="preserve">, </w:t>
      </w:r>
      <w:r w:rsidR="00D270ED" w:rsidRPr="00034811">
        <w:rPr>
          <w:rFonts w:ascii="Times New Roman" w:eastAsia="Times New Roman" w:hAnsi="Times New Roman" w:cs="Times New Roman"/>
          <w:color w:val="000000"/>
          <w:shd w:val="clear" w:color="auto" w:fill="FFFFFF"/>
          <w:lang w:val="en-GB"/>
        </w:rPr>
        <w:t>financial</w:t>
      </w:r>
      <w:r w:rsidR="001E7144" w:rsidRPr="00034811">
        <w:rPr>
          <w:rFonts w:ascii="Times New Roman" w:eastAsia="Times New Roman" w:hAnsi="Times New Roman" w:cs="Times New Roman"/>
          <w:color w:val="000000"/>
          <w:shd w:val="clear" w:color="auto" w:fill="FFFFFF"/>
          <w:lang w:val="en-GB"/>
        </w:rPr>
        <w:t>,</w:t>
      </w:r>
      <w:r w:rsidR="00D270ED" w:rsidRPr="00034811">
        <w:rPr>
          <w:rFonts w:ascii="Times New Roman" w:eastAsia="Times New Roman" w:hAnsi="Times New Roman" w:cs="Times New Roman"/>
          <w:color w:val="000000"/>
          <w:shd w:val="clear" w:color="auto" w:fill="FFFFFF"/>
          <w:lang w:val="en-GB"/>
        </w:rPr>
        <w:t xml:space="preserve"> and technological </w:t>
      </w:r>
      <w:r w:rsidRPr="00034811">
        <w:rPr>
          <w:rFonts w:ascii="Times New Roman" w:eastAsia="Times New Roman" w:hAnsi="Times New Roman" w:cs="Times New Roman"/>
          <w:color w:val="000000"/>
          <w:shd w:val="clear" w:color="auto" w:fill="FFFFFF"/>
          <w:lang w:val="en-GB"/>
        </w:rPr>
        <w:t>backgrounds</w:t>
      </w:r>
      <w:r w:rsidR="00D270ED" w:rsidRPr="00034811">
        <w:rPr>
          <w:rFonts w:ascii="Times New Roman" w:eastAsia="Times New Roman" w:hAnsi="Times New Roman" w:cs="Times New Roman"/>
          <w:color w:val="000000"/>
          <w:shd w:val="clear" w:color="auto" w:fill="FFFFFF"/>
          <w:lang w:val="en-GB"/>
        </w:rPr>
        <w:t xml:space="preserve"> and expectations</w:t>
      </w:r>
      <w:r w:rsidRPr="00034811">
        <w:rPr>
          <w:rFonts w:ascii="Times New Roman" w:eastAsia="Times New Roman" w:hAnsi="Times New Roman" w:cs="Times New Roman"/>
          <w:color w:val="000000"/>
          <w:shd w:val="clear" w:color="auto" w:fill="FFFFFF"/>
          <w:lang w:val="en-GB"/>
        </w:rPr>
        <w:t>. However,</w:t>
      </w:r>
      <w:r w:rsidR="00D270ED" w:rsidRPr="00034811">
        <w:rPr>
          <w:rFonts w:ascii="Times New Roman" w:eastAsia="Times New Roman" w:hAnsi="Times New Roman" w:cs="Times New Roman"/>
          <w:color w:val="000000"/>
          <w:shd w:val="clear" w:color="auto" w:fill="FFFFFF"/>
          <w:lang w:val="en-GB"/>
        </w:rPr>
        <w:t xml:space="preserve"> </w:t>
      </w:r>
      <w:r w:rsidR="00026712" w:rsidRPr="00034811">
        <w:rPr>
          <w:rFonts w:ascii="Times New Roman" w:eastAsia="Times New Roman" w:hAnsi="Times New Roman" w:cs="Times New Roman"/>
          <w:color w:val="000000"/>
          <w:shd w:val="clear" w:color="auto" w:fill="FFFFFF"/>
          <w:lang w:val="en-GB"/>
        </w:rPr>
        <w:t xml:space="preserve">a </w:t>
      </w:r>
      <w:r w:rsidR="00D270ED" w:rsidRPr="00034811">
        <w:rPr>
          <w:rFonts w:ascii="Times New Roman" w:eastAsia="Times New Roman" w:hAnsi="Times New Roman" w:cs="Times New Roman"/>
          <w:color w:val="000000"/>
          <w:shd w:val="clear" w:color="auto" w:fill="FFFFFF"/>
          <w:lang w:val="en-GB"/>
        </w:rPr>
        <w:t>study on shop floor workers</w:t>
      </w:r>
      <w:r w:rsidR="00026712" w:rsidRPr="00034811">
        <w:rPr>
          <w:rFonts w:ascii="Times New Roman" w:eastAsia="Times New Roman" w:hAnsi="Times New Roman" w:cs="Times New Roman"/>
          <w:color w:val="000000"/>
          <w:shd w:val="clear" w:color="auto" w:fill="FFFFFF"/>
          <w:lang w:val="en-GB"/>
        </w:rPr>
        <w:t>’</w:t>
      </w:r>
      <w:r w:rsidR="00D270ED" w:rsidRPr="00034811">
        <w:rPr>
          <w:rFonts w:ascii="Times New Roman" w:eastAsia="Times New Roman" w:hAnsi="Times New Roman" w:cs="Times New Roman"/>
          <w:color w:val="000000"/>
          <w:shd w:val="clear" w:color="auto" w:fill="FFFFFF"/>
          <w:lang w:val="en-GB"/>
        </w:rPr>
        <w:t xml:space="preserve"> satisfaction </w:t>
      </w:r>
      <w:r w:rsidR="00026712" w:rsidRPr="00034811">
        <w:rPr>
          <w:rFonts w:ascii="Times New Roman" w:eastAsia="Times New Roman" w:hAnsi="Times New Roman" w:cs="Times New Roman"/>
          <w:color w:val="000000"/>
          <w:shd w:val="clear" w:color="auto" w:fill="FFFFFF"/>
          <w:lang w:val="en-GB"/>
        </w:rPr>
        <w:t xml:space="preserve">with </w:t>
      </w:r>
      <w:r w:rsidR="00D270ED" w:rsidRPr="00034811">
        <w:rPr>
          <w:rFonts w:ascii="Times New Roman" w:eastAsia="Times New Roman" w:hAnsi="Times New Roman" w:cs="Times New Roman"/>
          <w:color w:val="000000"/>
          <w:shd w:val="clear" w:color="auto" w:fill="FFFFFF"/>
          <w:lang w:val="en-GB"/>
        </w:rPr>
        <w:t>supplier factories involve</w:t>
      </w:r>
      <w:r w:rsidR="00026712" w:rsidRPr="00034811">
        <w:rPr>
          <w:rFonts w:ascii="Times New Roman" w:eastAsia="Times New Roman" w:hAnsi="Times New Roman" w:cs="Times New Roman"/>
          <w:color w:val="000000"/>
          <w:shd w:val="clear" w:color="auto" w:fill="FFFFFF"/>
          <w:lang w:val="en-GB"/>
        </w:rPr>
        <w:t>s</w:t>
      </w:r>
      <w:r w:rsidR="00D270ED" w:rsidRPr="00034811">
        <w:rPr>
          <w:rFonts w:ascii="Times New Roman" w:eastAsia="Times New Roman" w:hAnsi="Times New Roman" w:cs="Times New Roman"/>
          <w:color w:val="000000"/>
          <w:shd w:val="clear" w:color="auto" w:fill="FFFFFF"/>
          <w:lang w:val="en-GB"/>
        </w:rPr>
        <w:t xml:space="preserve"> </w:t>
      </w:r>
      <w:r w:rsidR="00026712" w:rsidRPr="00034811">
        <w:rPr>
          <w:rFonts w:ascii="Times New Roman" w:eastAsia="Times New Roman" w:hAnsi="Times New Roman" w:cs="Times New Roman"/>
          <w:color w:val="000000"/>
          <w:shd w:val="clear" w:color="auto" w:fill="FFFFFF"/>
          <w:lang w:val="en-GB"/>
        </w:rPr>
        <w:t xml:space="preserve">the dynamics of </w:t>
      </w:r>
      <w:r w:rsidR="00D270ED" w:rsidRPr="00034811">
        <w:rPr>
          <w:rFonts w:ascii="Times New Roman" w:eastAsia="Times New Roman" w:hAnsi="Times New Roman" w:cs="Times New Roman"/>
          <w:color w:val="000000"/>
          <w:shd w:val="clear" w:color="auto" w:fill="FFFFFF"/>
          <w:lang w:val="en-GB"/>
        </w:rPr>
        <w:t>multiple actors, organi</w:t>
      </w:r>
      <w:r w:rsidR="00B22360">
        <w:rPr>
          <w:rFonts w:ascii="Times New Roman" w:eastAsia="Times New Roman" w:hAnsi="Times New Roman" w:cs="Times New Roman"/>
          <w:color w:val="000000"/>
          <w:shd w:val="clear" w:color="auto" w:fill="FFFFFF"/>
          <w:lang w:val="en-GB"/>
        </w:rPr>
        <w:t>z</w:t>
      </w:r>
      <w:r w:rsidR="00D270ED" w:rsidRPr="00034811">
        <w:rPr>
          <w:rFonts w:ascii="Times New Roman" w:eastAsia="Times New Roman" w:hAnsi="Times New Roman" w:cs="Times New Roman"/>
          <w:color w:val="000000"/>
          <w:shd w:val="clear" w:color="auto" w:fill="FFFFFF"/>
          <w:lang w:val="en-GB"/>
        </w:rPr>
        <w:t>ational practices</w:t>
      </w:r>
      <w:r w:rsidR="00026712" w:rsidRPr="00034811">
        <w:rPr>
          <w:rFonts w:ascii="Times New Roman" w:eastAsia="Times New Roman" w:hAnsi="Times New Roman" w:cs="Times New Roman"/>
          <w:color w:val="000000"/>
          <w:shd w:val="clear" w:color="auto" w:fill="FFFFFF"/>
          <w:lang w:val="en-GB"/>
        </w:rPr>
        <w:t>,</w:t>
      </w:r>
      <w:r w:rsidR="00D270ED" w:rsidRPr="00034811">
        <w:rPr>
          <w:rFonts w:ascii="Times New Roman" w:eastAsia="Times New Roman" w:hAnsi="Times New Roman" w:cs="Times New Roman"/>
          <w:color w:val="000000"/>
          <w:shd w:val="clear" w:color="auto" w:fill="FFFFFF"/>
          <w:lang w:val="en-GB"/>
        </w:rPr>
        <w:t xml:space="preserve"> and incentive structures</w:t>
      </w:r>
      <w:r w:rsidRPr="00034811">
        <w:rPr>
          <w:rFonts w:ascii="Times New Roman" w:eastAsia="Times New Roman" w:hAnsi="Times New Roman" w:cs="Times New Roman"/>
          <w:color w:val="000000"/>
          <w:shd w:val="clear" w:color="auto" w:fill="FFFFFF"/>
          <w:lang w:val="en-GB"/>
        </w:rPr>
        <w:t>, and is even more complex</w:t>
      </w:r>
      <w:r w:rsidR="00D270ED" w:rsidRPr="00034811">
        <w:rPr>
          <w:rFonts w:ascii="Times New Roman" w:eastAsia="Times New Roman" w:hAnsi="Times New Roman" w:cs="Times New Roman"/>
          <w:color w:val="000000"/>
          <w:shd w:val="clear" w:color="auto" w:fill="FFFFFF"/>
          <w:lang w:val="en-GB"/>
        </w:rPr>
        <w:t xml:space="preserve"> when the supplier is </w:t>
      </w:r>
      <w:r w:rsidR="00E46AEE" w:rsidRPr="00034811">
        <w:rPr>
          <w:rFonts w:ascii="Times New Roman" w:eastAsia="Times New Roman" w:hAnsi="Times New Roman" w:cs="Times New Roman"/>
          <w:color w:val="000000"/>
          <w:shd w:val="clear" w:color="auto" w:fill="FFFFFF"/>
          <w:lang w:val="en-GB"/>
        </w:rPr>
        <w:t xml:space="preserve">located in </w:t>
      </w:r>
      <w:r w:rsidR="00026712" w:rsidRPr="00034811">
        <w:rPr>
          <w:rFonts w:ascii="Times New Roman" w:eastAsia="Times New Roman" w:hAnsi="Times New Roman" w:cs="Times New Roman"/>
          <w:color w:val="000000"/>
          <w:shd w:val="clear" w:color="auto" w:fill="FFFFFF"/>
          <w:lang w:val="en-GB"/>
        </w:rPr>
        <w:t xml:space="preserve">a </w:t>
      </w:r>
      <w:r w:rsidR="00E46AEE" w:rsidRPr="00034811">
        <w:rPr>
          <w:rFonts w:ascii="Times New Roman" w:eastAsia="Times New Roman" w:hAnsi="Times New Roman" w:cs="Times New Roman"/>
          <w:color w:val="000000"/>
          <w:shd w:val="clear" w:color="auto" w:fill="FFFFFF"/>
          <w:lang w:val="en-GB"/>
        </w:rPr>
        <w:t xml:space="preserve">different institutional context and </w:t>
      </w:r>
      <w:r w:rsidRPr="00034811">
        <w:rPr>
          <w:rFonts w:ascii="Times New Roman" w:eastAsia="Times New Roman" w:hAnsi="Times New Roman" w:cs="Times New Roman"/>
          <w:color w:val="000000"/>
          <w:shd w:val="clear" w:color="auto" w:fill="FFFFFF"/>
          <w:lang w:val="en-GB"/>
        </w:rPr>
        <w:t xml:space="preserve">linked with </w:t>
      </w:r>
      <w:r w:rsidR="00026712" w:rsidRPr="00034811">
        <w:rPr>
          <w:rFonts w:ascii="Times New Roman" w:eastAsia="Times New Roman" w:hAnsi="Times New Roman" w:cs="Times New Roman"/>
          <w:color w:val="000000"/>
          <w:shd w:val="clear" w:color="auto" w:fill="FFFFFF"/>
          <w:lang w:val="en-GB"/>
        </w:rPr>
        <w:t xml:space="preserve">a </w:t>
      </w:r>
      <w:r w:rsidR="00D270ED" w:rsidRPr="00034811">
        <w:rPr>
          <w:rFonts w:ascii="Times New Roman" w:eastAsia="Times New Roman" w:hAnsi="Times New Roman" w:cs="Times New Roman"/>
          <w:color w:val="000000"/>
          <w:shd w:val="clear" w:color="auto" w:fill="FFFFFF"/>
          <w:lang w:val="en-GB"/>
        </w:rPr>
        <w:t xml:space="preserve">global value chain </w:t>
      </w:r>
      <w:r w:rsidR="00026712" w:rsidRPr="00034811">
        <w:rPr>
          <w:rFonts w:ascii="Times New Roman" w:eastAsia="Times New Roman" w:hAnsi="Times New Roman" w:cs="Times New Roman"/>
          <w:color w:val="000000"/>
          <w:shd w:val="clear" w:color="auto" w:fill="FFFFFF"/>
          <w:lang w:val="en-GB"/>
        </w:rPr>
        <w:t xml:space="preserve">in which </w:t>
      </w:r>
      <w:r w:rsidR="00D270ED" w:rsidRPr="00034811">
        <w:rPr>
          <w:rFonts w:ascii="Times New Roman" w:eastAsia="Times New Roman" w:hAnsi="Times New Roman" w:cs="Times New Roman"/>
          <w:color w:val="000000"/>
          <w:shd w:val="clear" w:color="auto" w:fill="FFFFFF"/>
          <w:lang w:val="en-GB"/>
        </w:rPr>
        <w:t>foreign buyer</w:t>
      </w:r>
      <w:r w:rsidRPr="00034811">
        <w:rPr>
          <w:rFonts w:ascii="Times New Roman" w:eastAsia="Times New Roman" w:hAnsi="Times New Roman" w:cs="Times New Roman"/>
          <w:color w:val="000000"/>
          <w:shd w:val="clear" w:color="auto" w:fill="FFFFFF"/>
          <w:lang w:val="en-GB"/>
        </w:rPr>
        <w:t>s</w:t>
      </w:r>
      <w:r w:rsidR="00D270ED" w:rsidRPr="00034811">
        <w:rPr>
          <w:rFonts w:ascii="Times New Roman" w:eastAsia="Times New Roman" w:hAnsi="Times New Roman" w:cs="Times New Roman"/>
          <w:color w:val="000000"/>
          <w:shd w:val="clear" w:color="auto" w:fill="FFFFFF"/>
          <w:lang w:val="en-GB"/>
        </w:rPr>
        <w:t xml:space="preserve"> from Western countries </w:t>
      </w:r>
      <w:r w:rsidR="00026712" w:rsidRPr="00034811">
        <w:rPr>
          <w:rFonts w:ascii="Times New Roman" w:eastAsia="Times New Roman" w:hAnsi="Times New Roman" w:cs="Times New Roman"/>
          <w:color w:val="000000"/>
          <w:shd w:val="clear" w:color="auto" w:fill="FFFFFF"/>
          <w:lang w:val="en-GB"/>
        </w:rPr>
        <w:t>determine</w:t>
      </w:r>
      <w:r w:rsidRPr="00034811">
        <w:rPr>
          <w:rFonts w:ascii="Times New Roman" w:eastAsia="Times New Roman" w:hAnsi="Times New Roman" w:cs="Times New Roman"/>
          <w:color w:val="000000"/>
          <w:shd w:val="clear" w:color="auto" w:fill="FFFFFF"/>
          <w:lang w:val="en-GB"/>
        </w:rPr>
        <w:t xml:space="preserve"> </w:t>
      </w:r>
      <w:r w:rsidR="00D270ED" w:rsidRPr="00034811">
        <w:rPr>
          <w:rFonts w:ascii="Times New Roman" w:eastAsia="Times New Roman" w:hAnsi="Times New Roman" w:cs="Times New Roman"/>
          <w:color w:val="000000"/>
          <w:shd w:val="clear" w:color="auto" w:fill="FFFFFF"/>
          <w:lang w:val="en-GB"/>
        </w:rPr>
        <w:t>requirements</w:t>
      </w:r>
      <w:r w:rsidRPr="00034811">
        <w:rPr>
          <w:rFonts w:ascii="Times New Roman" w:eastAsia="Times New Roman" w:hAnsi="Times New Roman" w:cs="Times New Roman"/>
          <w:color w:val="000000"/>
          <w:shd w:val="clear" w:color="auto" w:fill="FFFFFF"/>
          <w:lang w:val="en-GB"/>
        </w:rPr>
        <w:t xml:space="preserve"> and conditions</w:t>
      </w:r>
      <w:r w:rsidR="00D270ED" w:rsidRPr="00034811">
        <w:rPr>
          <w:rFonts w:ascii="Times New Roman" w:eastAsia="Times New Roman" w:hAnsi="Times New Roman" w:cs="Times New Roman"/>
          <w:color w:val="000000"/>
          <w:shd w:val="clear" w:color="auto" w:fill="FFFFFF"/>
          <w:lang w:val="en-GB"/>
        </w:rPr>
        <w:t xml:space="preserve"> for production.</w:t>
      </w:r>
      <w:r w:rsidRPr="00034811">
        <w:rPr>
          <w:rFonts w:ascii="Times New Roman" w:eastAsia="Times New Roman" w:hAnsi="Times New Roman" w:cs="Times New Roman"/>
          <w:color w:val="000000"/>
          <w:shd w:val="clear" w:color="auto" w:fill="FFFFFF"/>
          <w:lang w:val="en-GB"/>
        </w:rPr>
        <w:t xml:space="preserve"> In such a case, storytelling science can help </w:t>
      </w:r>
      <w:r w:rsidR="001E7144" w:rsidRPr="00034811">
        <w:rPr>
          <w:rFonts w:ascii="Times New Roman" w:eastAsia="Times New Roman" w:hAnsi="Times New Roman" w:cs="Times New Roman"/>
          <w:color w:val="000000"/>
          <w:shd w:val="clear" w:color="auto" w:fill="FFFFFF"/>
          <w:lang w:val="en-GB"/>
        </w:rPr>
        <w:t>accurately assess and communicate the reality of the situation</w:t>
      </w:r>
      <w:r w:rsidRPr="00034811">
        <w:rPr>
          <w:rFonts w:ascii="Times New Roman" w:eastAsia="Times New Roman" w:hAnsi="Times New Roman" w:cs="Times New Roman"/>
          <w:color w:val="000000"/>
          <w:shd w:val="clear" w:color="auto" w:fill="FFFFFF"/>
          <w:lang w:val="en-GB"/>
        </w:rPr>
        <w:t xml:space="preserve">, </w:t>
      </w:r>
      <w:r w:rsidR="001E7144" w:rsidRPr="00034811">
        <w:rPr>
          <w:rFonts w:ascii="Times New Roman" w:eastAsia="Times New Roman" w:hAnsi="Times New Roman" w:cs="Times New Roman"/>
          <w:color w:val="000000"/>
          <w:shd w:val="clear" w:color="auto" w:fill="FFFFFF"/>
          <w:lang w:val="en-GB"/>
        </w:rPr>
        <w:t>and</w:t>
      </w:r>
      <w:r w:rsidRPr="00034811">
        <w:rPr>
          <w:rFonts w:ascii="Times New Roman" w:eastAsia="Times New Roman" w:hAnsi="Times New Roman" w:cs="Times New Roman"/>
          <w:color w:val="000000"/>
          <w:shd w:val="clear" w:color="auto" w:fill="FFFFFF"/>
          <w:lang w:val="en-GB"/>
        </w:rPr>
        <w:t xml:space="preserve"> move </w:t>
      </w:r>
      <w:r w:rsidR="001E7144" w:rsidRPr="00034811">
        <w:rPr>
          <w:rFonts w:ascii="Times New Roman" w:eastAsia="Times New Roman" w:hAnsi="Times New Roman" w:cs="Times New Roman"/>
          <w:color w:val="000000"/>
          <w:shd w:val="clear" w:color="auto" w:fill="FFFFFF"/>
          <w:lang w:val="en-GB"/>
        </w:rPr>
        <w:t xml:space="preserve">SBM to the next </w:t>
      </w:r>
      <w:r w:rsidRPr="00034811">
        <w:rPr>
          <w:rFonts w:ascii="Times New Roman" w:eastAsia="Times New Roman" w:hAnsi="Times New Roman" w:cs="Times New Roman"/>
          <w:color w:val="000000"/>
          <w:shd w:val="clear" w:color="auto" w:fill="FFFFFF"/>
          <w:lang w:val="en-GB"/>
        </w:rPr>
        <w:t>level of analysis</w:t>
      </w:r>
      <w:r w:rsidR="00026712" w:rsidRPr="00034811">
        <w:rPr>
          <w:rFonts w:ascii="Times New Roman" w:eastAsia="Times New Roman" w:hAnsi="Times New Roman" w:cs="Times New Roman"/>
          <w:color w:val="000000"/>
          <w:shd w:val="clear" w:color="auto" w:fill="FFFFFF"/>
          <w:lang w:val="en-GB"/>
        </w:rPr>
        <w:t>,</w:t>
      </w:r>
      <w:r w:rsidRPr="00034811">
        <w:rPr>
          <w:rFonts w:ascii="Times New Roman" w:eastAsia="Times New Roman" w:hAnsi="Times New Roman" w:cs="Times New Roman"/>
          <w:color w:val="000000"/>
          <w:shd w:val="clear" w:color="auto" w:fill="FFFFFF"/>
          <w:lang w:val="en-GB"/>
        </w:rPr>
        <w:t xml:space="preserve"> seek</w:t>
      </w:r>
      <w:r w:rsidR="00026712" w:rsidRPr="00034811">
        <w:rPr>
          <w:rFonts w:ascii="Times New Roman" w:eastAsia="Times New Roman" w:hAnsi="Times New Roman" w:cs="Times New Roman"/>
          <w:color w:val="000000"/>
          <w:shd w:val="clear" w:color="auto" w:fill="FFFFFF"/>
          <w:lang w:val="en-GB"/>
        </w:rPr>
        <w:t>ing</w:t>
      </w:r>
      <w:r w:rsidRPr="00034811">
        <w:rPr>
          <w:rFonts w:ascii="Times New Roman" w:eastAsia="Times New Roman" w:hAnsi="Times New Roman" w:cs="Times New Roman"/>
          <w:color w:val="000000"/>
          <w:shd w:val="clear" w:color="auto" w:fill="FFFFFF"/>
          <w:lang w:val="en-GB"/>
        </w:rPr>
        <w:t xml:space="preserve"> the truth and construct</w:t>
      </w:r>
      <w:r w:rsidR="00026712" w:rsidRPr="00034811">
        <w:rPr>
          <w:rFonts w:ascii="Times New Roman" w:eastAsia="Times New Roman" w:hAnsi="Times New Roman" w:cs="Times New Roman"/>
          <w:color w:val="000000"/>
          <w:shd w:val="clear" w:color="auto" w:fill="FFFFFF"/>
          <w:lang w:val="en-GB"/>
        </w:rPr>
        <w:t>ing</w:t>
      </w:r>
      <w:r w:rsidRPr="00034811">
        <w:rPr>
          <w:rFonts w:ascii="Times New Roman" w:eastAsia="Times New Roman" w:hAnsi="Times New Roman" w:cs="Times New Roman"/>
          <w:color w:val="000000"/>
          <w:shd w:val="clear" w:color="auto" w:fill="FFFFFF"/>
          <w:lang w:val="en-GB"/>
        </w:rPr>
        <w:t xml:space="preserve"> the reality.</w:t>
      </w:r>
    </w:p>
    <w:p w14:paraId="50D252BB" w14:textId="77777777" w:rsidR="006903E7" w:rsidRPr="00034811" w:rsidRDefault="006903E7" w:rsidP="007B356C">
      <w:pPr>
        <w:spacing w:line="480" w:lineRule="auto"/>
        <w:rPr>
          <w:rFonts w:ascii="Times New Roman" w:eastAsia="Times New Roman" w:hAnsi="Times New Roman" w:cs="Times New Roman"/>
          <w:i/>
          <w:color w:val="000000"/>
          <w:shd w:val="clear" w:color="auto" w:fill="FFFFFF"/>
          <w:lang w:val="en-GB"/>
        </w:rPr>
      </w:pPr>
    </w:p>
    <w:p w14:paraId="308E1DED" w14:textId="5B04F392" w:rsidR="00D607D0" w:rsidRPr="00034811" w:rsidRDefault="00A612E4"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A business model</w:t>
      </w:r>
      <w:r w:rsidR="00DB4FF9" w:rsidRPr="00034811">
        <w:rPr>
          <w:rFonts w:ascii="Times New Roman" w:eastAsia="Times New Roman" w:hAnsi="Times New Roman" w:cs="Times New Roman"/>
          <w:color w:val="000000"/>
          <w:shd w:val="clear" w:color="auto" w:fill="FFFFFF"/>
        </w:rPr>
        <w:t xml:space="preserve"> </w:t>
      </w:r>
      <w:r w:rsidR="00F23859" w:rsidRPr="00034811">
        <w:rPr>
          <w:rFonts w:ascii="Times New Roman" w:eastAsia="Times New Roman" w:hAnsi="Times New Roman" w:cs="Times New Roman"/>
          <w:color w:val="000000"/>
          <w:shd w:val="clear" w:color="auto" w:fill="FFFFFF"/>
        </w:rPr>
        <w:t xml:space="preserve">works at the organizational and functional levels </w:t>
      </w:r>
      <w:r w:rsidR="00026712" w:rsidRPr="00034811">
        <w:rPr>
          <w:rFonts w:ascii="Times New Roman" w:eastAsia="Times New Roman" w:hAnsi="Times New Roman" w:cs="Times New Roman"/>
          <w:color w:val="000000"/>
          <w:shd w:val="clear" w:color="auto" w:fill="FFFFFF"/>
        </w:rPr>
        <w:t xml:space="preserve">by </w:t>
      </w:r>
      <w:r w:rsidR="00D607D0" w:rsidRPr="00034811">
        <w:rPr>
          <w:rFonts w:ascii="Times New Roman" w:eastAsia="Times New Roman" w:hAnsi="Times New Roman" w:cs="Times New Roman"/>
          <w:color w:val="000000"/>
          <w:shd w:val="clear" w:color="auto" w:fill="FFFFFF"/>
        </w:rPr>
        <w:t>describ</w:t>
      </w:r>
      <w:r w:rsidR="00F23859" w:rsidRPr="00034811">
        <w:rPr>
          <w:rFonts w:ascii="Times New Roman" w:eastAsia="Times New Roman" w:hAnsi="Times New Roman" w:cs="Times New Roman"/>
          <w:color w:val="000000"/>
          <w:shd w:val="clear" w:color="auto" w:fill="FFFFFF"/>
        </w:rPr>
        <w:t>ing</w:t>
      </w:r>
      <w:r w:rsidR="00D607D0" w:rsidRPr="00034811">
        <w:rPr>
          <w:rFonts w:ascii="Times New Roman" w:eastAsia="Times New Roman" w:hAnsi="Times New Roman" w:cs="Times New Roman"/>
          <w:color w:val="000000"/>
          <w:shd w:val="clear" w:color="auto" w:fill="FFFFFF"/>
        </w:rPr>
        <w:t xml:space="preserve"> the logic of how an organization creates, delivers, and captures value</w:t>
      </w:r>
      <w:r w:rsidR="00026712" w:rsidRPr="00034811">
        <w:rPr>
          <w:rFonts w:ascii="Times New Roman" w:eastAsia="Times New Roman" w:hAnsi="Times New Roman" w:cs="Times New Roman"/>
          <w:color w:val="000000"/>
          <w:shd w:val="clear" w:color="auto" w:fill="FFFFFF"/>
        </w:rPr>
        <w:t>. This takes into</w:t>
      </w:r>
      <w:r w:rsidR="00D607D0" w:rsidRPr="00034811">
        <w:rPr>
          <w:rFonts w:ascii="Times New Roman" w:eastAsia="Times New Roman" w:hAnsi="Times New Roman" w:cs="Times New Roman"/>
          <w:color w:val="000000"/>
          <w:shd w:val="clear" w:color="auto" w:fill="FFFFFF"/>
        </w:rPr>
        <w:t xml:space="preserve"> </w:t>
      </w:r>
      <w:r w:rsidR="00D607D0" w:rsidRPr="00034811">
        <w:rPr>
          <w:rFonts w:ascii="Times New Roman" w:eastAsia="Times New Roman" w:hAnsi="Times New Roman" w:cs="Times New Roman"/>
          <w:color w:val="000000"/>
          <w:shd w:val="clear" w:color="auto" w:fill="FFFFFF"/>
        </w:rPr>
        <w:lastRenderedPageBreak/>
        <w:t>consider</w:t>
      </w:r>
      <w:r w:rsidR="00026712" w:rsidRPr="00034811">
        <w:rPr>
          <w:rFonts w:ascii="Times New Roman" w:eastAsia="Times New Roman" w:hAnsi="Times New Roman" w:cs="Times New Roman"/>
          <w:color w:val="000000"/>
          <w:shd w:val="clear" w:color="auto" w:fill="FFFFFF"/>
        </w:rPr>
        <w:t>ation</w:t>
      </w:r>
      <w:r w:rsidR="00D607D0" w:rsidRPr="00034811">
        <w:rPr>
          <w:rFonts w:ascii="Times New Roman" w:eastAsia="Times New Roman" w:hAnsi="Times New Roman" w:cs="Times New Roman"/>
          <w:color w:val="000000"/>
          <w:shd w:val="clear" w:color="auto" w:fill="FFFFFF"/>
        </w:rPr>
        <w:t xml:space="preserve"> economic, social, and environmental rationales, concerns, and priorities (Amit </w:t>
      </w:r>
      <w:r w:rsidR="008F4FFF">
        <w:rPr>
          <w:rFonts w:ascii="Times New Roman" w:eastAsia="Times New Roman" w:hAnsi="Times New Roman" w:cs="Times New Roman"/>
          <w:color w:val="000000"/>
          <w:shd w:val="clear" w:color="auto" w:fill="FFFFFF"/>
        </w:rPr>
        <w:t>&amp;</w:t>
      </w:r>
      <w:r w:rsidR="008F4FFF" w:rsidRPr="00034811">
        <w:rPr>
          <w:rFonts w:ascii="Times New Roman" w:eastAsia="Times New Roman" w:hAnsi="Times New Roman" w:cs="Times New Roman"/>
          <w:color w:val="000000"/>
          <w:shd w:val="clear" w:color="auto" w:fill="FFFFFF"/>
        </w:rPr>
        <w:t xml:space="preserve"> </w:t>
      </w:r>
      <w:proofErr w:type="spellStart"/>
      <w:r w:rsidR="00D607D0" w:rsidRPr="00034811">
        <w:rPr>
          <w:rFonts w:ascii="Times New Roman" w:eastAsia="Times New Roman" w:hAnsi="Times New Roman" w:cs="Times New Roman"/>
          <w:color w:val="000000"/>
          <w:shd w:val="clear" w:color="auto" w:fill="FFFFFF"/>
        </w:rPr>
        <w:t>Zott</w:t>
      </w:r>
      <w:proofErr w:type="spellEnd"/>
      <w:r w:rsidR="00D607D0" w:rsidRPr="00034811">
        <w:rPr>
          <w:rFonts w:ascii="Times New Roman" w:eastAsia="Times New Roman" w:hAnsi="Times New Roman" w:cs="Times New Roman"/>
          <w:color w:val="000000"/>
          <w:shd w:val="clear" w:color="auto" w:fill="FFFFFF"/>
        </w:rPr>
        <w:t xml:space="preserve">, 2001). </w:t>
      </w:r>
      <w:r w:rsidRPr="00034811">
        <w:rPr>
          <w:rFonts w:ascii="Times New Roman" w:eastAsia="Times New Roman" w:hAnsi="Times New Roman" w:cs="Times New Roman"/>
          <w:color w:val="000000"/>
          <w:shd w:val="clear" w:color="auto" w:fill="FFFFFF"/>
        </w:rPr>
        <w:t>A</w:t>
      </w:r>
      <w:r w:rsidR="00D607D0" w:rsidRPr="00034811">
        <w:rPr>
          <w:rFonts w:ascii="Times New Roman" w:eastAsia="Times New Roman" w:hAnsi="Times New Roman" w:cs="Times New Roman"/>
          <w:color w:val="000000"/>
          <w:shd w:val="clear" w:color="auto" w:fill="FFFFFF"/>
        </w:rPr>
        <w:t xml:space="preserve"> </w:t>
      </w:r>
      <w:r w:rsidR="007D7120" w:rsidRPr="00034811">
        <w:rPr>
          <w:rFonts w:ascii="Times New Roman" w:eastAsia="Times New Roman" w:hAnsi="Times New Roman" w:cs="Times New Roman"/>
          <w:color w:val="000000"/>
          <w:shd w:val="clear" w:color="auto" w:fill="FFFFFF"/>
        </w:rPr>
        <w:t>sustainability-driven</w:t>
      </w:r>
      <w:r w:rsidR="00D607D0" w:rsidRPr="00034811">
        <w:rPr>
          <w:rFonts w:ascii="Times New Roman" w:eastAsia="Times New Roman" w:hAnsi="Times New Roman" w:cs="Times New Roman"/>
          <w:color w:val="000000"/>
          <w:shd w:val="clear" w:color="auto" w:fill="FFFFFF"/>
        </w:rPr>
        <w:t xml:space="preserve"> business model </w:t>
      </w:r>
      <w:r w:rsidRPr="00034811">
        <w:rPr>
          <w:rFonts w:ascii="Times New Roman" w:eastAsia="Times New Roman" w:hAnsi="Times New Roman" w:cs="Times New Roman"/>
          <w:color w:val="000000"/>
          <w:shd w:val="clear" w:color="auto" w:fill="FFFFFF"/>
        </w:rPr>
        <w:t xml:space="preserve">is specifically intended to be an </w:t>
      </w:r>
      <w:r w:rsidR="00D607D0" w:rsidRPr="00034811">
        <w:rPr>
          <w:rFonts w:ascii="Times New Roman" w:eastAsia="Times New Roman" w:hAnsi="Times New Roman" w:cs="Times New Roman"/>
          <w:color w:val="000000"/>
          <w:shd w:val="clear" w:color="auto" w:fill="FFFFFF"/>
        </w:rPr>
        <w:t>innovative part of a business strategy</w:t>
      </w:r>
      <w:r w:rsidR="007D7120" w:rsidRPr="00034811">
        <w:rPr>
          <w:rFonts w:ascii="Times New Roman" w:eastAsia="Times New Roman" w:hAnsi="Times New Roman" w:cs="Times New Roman"/>
          <w:color w:val="000000"/>
          <w:shd w:val="clear" w:color="auto" w:fill="FFFFFF"/>
        </w:rPr>
        <w:t xml:space="preserve"> </w:t>
      </w:r>
      <w:r w:rsidR="00D607D0" w:rsidRPr="00034811">
        <w:rPr>
          <w:rFonts w:ascii="Times New Roman" w:eastAsia="Times New Roman" w:hAnsi="Times New Roman" w:cs="Times New Roman"/>
          <w:color w:val="000000"/>
          <w:shd w:val="clear" w:color="auto" w:fill="FFFFFF"/>
        </w:rPr>
        <w:t xml:space="preserve">that </w:t>
      </w:r>
      <w:r w:rsidRPr="00034811">
        <w:rPr>
          <w:rFonts w:ascii="Times New Roman" w:eastAsia="Times New Roman" w:hAnsi="Times New Roman" w:cs="Times New Roman"/>
          <w:color w:val="000000"/>
          <w:shd w:val="clear" w:color="auto" w:fill="FFFFFF"/>
        </w:rPr>
        <w:t xml:space="preserve">considers </w:t>
      </w:r>
      <w:r w:rsidR="00D607D0" w:rsidRPr="00034811">
        <w:rPr>
          <w:rFonts w:ascii="Times New Roman" w:eastAsia="Times New Roman" w:hAnsi="Times New Roman" w:cs="Times New Roman"/>
          <w:color w:val="000000"/>
          <w:shd w:val="clear" w:color="auto" w:fill="FFFFFF"/>
        </w:rPr>
        <w:t xml:space="preserve"> </w:t>
      </w:r>
      <w:r w:rsidR="00D56FCD" w:rsidRPr="00034811">
        <w:rPr>
          <w:rFonts w:ascii="Times New Roman" w:eastAsia="Times New Roman" w:hAnsi="Times New Roman" w:cs="Times New Roman"/>
          <w:color w:val="000000"/>
          <w:shd w:val="clear" w:color="auto" w:fill="FFFFFF"/>
        </w:rPr>
        <w:t xml:space="preserve"> all </w:t>
      </w:r>
      <w:r w:rsidRPr="00034811">
        <w:rPr>
          <w:rFonts w:ascii="Times New Roman" w:eastAsia="Times New Roman" w:hAnsi="Times New Roman" w:cs="Times New Roman"/>
          <w:color w:val="000000"/>
          <w:shd w:val="clear" w:color="auto" w:fill="FFFFFF"/>
        </w:rPr>
        <w:t xml:space="preserve">stakeholder </w:t>
      </w:r>
      <w:r w:rsidR="006A5DD1" w:rsidRPr="00034811">
        <w:rPr>
          <w:rFonts w:ascii="Times New Roman" w:eastAsia="Times New Roman" w:hAnsi="Times New Roman" w:cs="Times New Roman"/>
          <w:color w:val="000000"/>
          <w:shd w:val="clear" w:color="auto" w:fill="FFFFFF"/>
        </w:rPr>
        <w:t xml:space="preserve">expectations </w:t>
      </w:r>
      <w:r w:rsidRPr="00034811">
        <w:rPr>
          <w:rFonts w:ascii="Times New Roman" w:eastAsia="Times New Roman" w:hAnsi="Times New Roman" w:cs="Times New Roman"/>
          <w:color w:val="000000"/>
          <w:shd w:val="clear" w:color="auto" w:fill="FFFFFF"/>
        </w:rPr>
        <w:t>and the future survival of humanity and the planet</w:t>
      </w:r>
      <w:r w:rsidR="006A5DD1" w:rsidRPr="00034811">
        <w:rPr>
          <w:rFonts w:ascii="Times New Roman" w:eastAsia="Times New Roman" w:hAnsi="Times New Roman" w:cs="Times New Roman"/>
          <w:color w:val="000000"/>
          <w:shd w:val="clear" w:color="auto" w:fill="FFFFFF"/>
        </w:rPr>
        <w:t xml:space="preserve">. </w:t>
      </w:r>
      <w:r w:rsidR="00042797" w:rsidRPr="00034811">
        <w:rPr>
          <w:rFonts w:ascii="Times New Roman" w:eastAsia="Times New Roman" w:hAnsi="Times New Roman" w:cs="Times New Roman"/>
          <w:color w:val="000000"/>
          <w:shd w:val="clear" w:color="auto" w:fill="FFFFFF"/>
        </w:rPr>
        <w:t>S</w:t>
      </w:r>
      <w:r w:rsidR="00D607D0" w:rsidRPr="00034811">
        <w:rPr>
          <w:rFonts w:ascii="Times New Roman" w:eastAsia="Times New Roman" w:hAnsi="Times New Roman" w:cs="Times New Roman"/>
          <w:color w:val="000000"/>
          <w:shd w:val="clear" w:color="auto" w:fill="FFFFFF"/>
        </w:rPr>
        <w:t>torytelling science</w:t>
      </w:r>
      <w:r w:rsidR="00FB52F2" w:rsidRPr="00034811">
        <w:rPr>
          <w:rFonts w:ascii="Times New Roman" w:eastAsia="Times New Roman" w:hAnsi="Times New Roman" w:cs="Times New Roman"/>
          <w:color w:val="000000"/>
          <w:shd w:val="clear" w:color="auto" w:fill="FFFFFF"/>
        </w:rPr>
        <w:t xml:space="preserve"> </w:t>
      </w:r>
      <w:r w:rsidR="00D607D0" w:rsidRPr="00034811">
        <w:rPr>
          <w:rFonts w:ascii="Times New Roman" w:eastAsia="Times New Roman" w:hAnsi="Times New Roman" w:cs="Times New Roman"/>
          <w:color w:val="000000"/>
          <w:shd w:val="clear" w:color="auto" w:fill="FFFFFF"/>
        </w:rPr>
        <w:t>has a</w:t>
      </w:r>
      <w:r w:rsidR="00745C1C" w:rsidRPr="00034811">
        <w:rPr>
          <w:rFonts w:ascii="Times New Roman" w:eastAsia="Times New Roman" w:hAnsi="Times New Roman" w:cs="Times New Roman"/>
          <w:color w:val="000000"/>
          <w:shd w:val="clear" w:color="auto" w:fill="FFFFFF"/>
        </w:rPr>
        <w:t>n important</w:t>
      </w:r>
      <w:r w:rsidR="00D607D0" w:rsidRPr="00034811">
        <w:rPr>
          <w:rFonts w:ascii="Times New Roman" w:eastAsia="Times New Roman" w:hAnsi="Times New Roman" w:cs="Times New Roman"/>
          <w:color w:val="000000"/>
          <w:shd w:val="clear" w:color="auto" w:fill="FFFFFF"/>
        </w:rPr>
        <w:t xml:space="preserve"> role to play in </w:t>
      </w:r>
      <w:r w:rsidR="00745C1C" w:rsidRPr="00034811">
        <w:rPr>
          <w:rFonts w:ascii="Times New Roman" w:eastAsia="Times New Roman" w:hAnsi="Times New Roman" w:cs="Times New Roman"/>
          <w:color w:val="000000"/>
          <w:shd w:val="clear" w:color="auto" w:fill="FFFFFF"/>
        </w:rPr>
        <w:t xml:space="preserve">the </w:t>
      </w:r>
      <w:r w:rsidR="00D607D0" w:rsidRPr="00034811">
        <w:rPr>
          <w:rFonts w:ascii="Times New Roman" w:eastAsia="Times New Roman" w:hAnsi="Times New Roman" w:cs="Times New Roman"/>
          <w:color w:val="000000"/>
          <w:shd w:val="clear" w:color="auto" w:fill="FFFFFF"/>
        </w:rPr>
        <w:t>process</w:t>
      </w:r>
      <w:r w:rsidR="006A5DD1" w:rsidRPr="00034811">
        <w:rPr>
          <w:rFonts w:ascii="Times New Roman" w:eastAsia="Times New Roman" w:hAnsi="Times New Roman" w:cs="Times New Roman"/>
          <w:color w:val="000000"/>
          <w:shd w:val="clear" w:color="auto" w:fill="FFFFFF"/>
        </w:rPr>
        <w:t xml:space="preserve"> of social</w:t>
      </w:r>
      <w:r w:rsidR="00745C1C" w:rsidRPr="00034811">
        <w:rPr>
          <w:rFonts w:ascii="Times New Roman" w:eastAsia="Times New Roman" w:hAnsi="Times New Roman" w:cs="Times New Roman"/>
          <w:color w:val="000000"/>
          <w:shd w:val="clear" w:color="auto" w:fill="FFFFFF"/>
        </w:rPr>
        <w:t>ly</w:t>
      </w:r>
      <w:r w:rsidR="006A5DD1" w:rsidRPr="00034811">
        <w:rPr>
          <w:rFonts w:ascii="Times New Roman" w:eastAsia="Times New Roman" w:hAnsi="Times New Roman" w:cs="Times New Roman"/>
          <w:color w:val="000000"/>
          <w:shd w:val="clear" w:color="auto" w:fill="FFFFFF"/>
        </w:rPr>
        <w:t xml:space="preserve"> constructi</w:t>
      </w:r>
      <w:r w:rsidR="00745C1C" w:rsidRPr="00034811">
        <w:rPr>
          <w:rFonts w:ascii="Times New Roman" w:eastAsia="Times New Roman" w:hAnsi="Times New Roman" w:cs="Times New Roman"/>
          <w:color w:val="000000"/>
          <w:shd w:val="clear" w:color="auto" w:fill="FFFFFF"/>
        </w:rPr>
        <w:t>ng</w:t>
      </w:r>
      <w:r w:rsidR="006A5DD1" w:rsidRPr="00034811">
        <w:rPr>
          <w:rFonts w:ascii="Times New Roman" w:eastAsia="Times New Roman" w:hAnsi="Times New Roman" w:cs="Times New Roman"/>
          <w:color w:val="000000"/>
          <w:shd w:val="clear" w:color="auto" w:fill="FFFFFF"/>
        </w:rPr>
        <w:t xml:space="preserve"> </w:t>
      </w:r>
      <w:r w:rsidR="00745C1C" w:rsidRPr="00034811">
        <w:rPr>
          <w:rFonts w:ascii="Times New Roman" w:eastAsia="Times New Roman" w:hAnsi="Times New Roman" w:cs="Times New Roman"/>
          <w:color w:val="000000"/>
          <w:shd w:val="clear" w:color="auto" w:fill="FFFFFF"/>
        </w:rPr>
        <w:t xml:space="preserve">the </w:t>
      </w:r>
      <w:r w:rsidR="006A5DD1" w:rsidRPr="00034811">
        <w:rPr>
          <w:rFonts w:ascii="Times New Roman" w:eastAsia="Times New Roman" w:hAnsi="Times New Roman" w:cs="Times New Roman"/>
          <w:color w:val="000000"/>
          <w:shd w:val="clear" w:color="auto" w:fill="FFFFFF"/>
        </w:rPr>
        <w:t xml:space="preserve">meaning of </w:t>
      </w:r>
      <w:r w:rsidR="007D7120" w:rsidRPr="00034811">
        <w:rPr>
          <w:rFonts w:ascii="Times New Roman" w:eastAsia="Times New Roman" w:hAnsi="Times New Roman" w:cs="Times New Roman"/>
          <w:color w:val="000000"/>
          <w:shd w:val="clear" w:color="auto" w:fill="FFFFFF"/>
        </w:rPr>
        <w:t>sustainability-driven</w:t>
      </w:r>
      <w:r w:rsidR="006A5DD1" w:rsidRPr="00034811">
        <w:rPr>
          <w:rFonts w:ascii="Times New Roman" w:eastAsia="Times New Roman" w:hAnsi="Times New Roman" w:cs="Times New Roman"/>
          <w:color w:val="000000"/>
          <w:shd w:val="clear" w:color="auto" w:fill="FFFFFF"/>
        </w:rPr>
        <w:t xml:space="preserve"> business </w:t>
      </w:r>
      <w:r w:rsidR="00AD3063" w:rsidRPr="00034811">
        <w:rPr>
          <w:rFonts w:ascii="Times New Roman" w:eastAsia="Times New Roman" w:hAnsi="Times New Roman" w:cs="Times New Roman"/>
          <w:color w:val="000000"/>
          <w:shd w:val="clear" w:color="auto" w:fill="FFFFFF"/>
        </w:rPr>
        <w:t>modeling</w:t>
      </w:r>
      <w:r w:rsidR="00F23859" w:rsidRPr="00034811">
        <w:rPr>
          <w:rFonts w:ascii="Times New Roman" w:eastAsia="Times New Roman" w:hAnsi="Times New Roman" w:cs="Times New Roman"/>
          <w:color w:val="000000"/>
          <w:shd w:val="clear" w:color="auto" w:fill="FFFFFF"/>
        </w:rPr>
        <w:t xml:space="preserve"> at the corporate and functional strategy level</w:t>
      </w:r>
      <w:r w:rsidR="00745C1C" w:rsidRPr="00034811">
        <w:rPr>
          <w:rFonts w:ascii="Times New Roman" w:eastAsia="Times New Roman" w:hAnsi="Times New Roman" w:cs="Times New Roman"/>
          <w:color w:val="000000"/>
          <w:shd w:val="clear" w:color="auto" w:fill="FFFFFF"/>
        </w:rPr>
        <w:t>,</w:t>
      </w:r>
      <w:r w:rsidR="00F23859" w:rsidRPr="00034811">
        <w:rPr>
          <w:rFonts w:ascii="Times New Roman" w:eastAsia="Times New Roman" w:hAnsi="Times New Roman" w:cs="Times New Roman"/>
          <w:color w:val="000000"/>
          <w:shd w:val="clear" w:color="auto" w:fill="FFFFFF"/>
        </w:rPr>
        <w:t xml:space="preserve"> taking into account the</w:t>
      </w:r>
      <w:r w:rsidRPr="00034811">
        <w:rPr>
          <w:rFonts w:ascii="Times New Roman" w:eastAsia="Times New Roman" w:hAnsi="Times New Roman" w:cs="Times New Roman"/>
          <w:color w:val="000000"/>
          <w:shd w:val="clear" w:color="auto" w:fill="FFFFFF"/>
        </w:rPr>
        <w:t>se</w:t>
      </w:r>
      <w:r w:rsidR="00F23859" w:rsidRPr="00034811">
        <w:rPr>
          <w:rFonts w:ascii="Times New Roman" w:eastAsia="Times New Roman" w:hAnsi="Times New Roman" w:cs="Times New Roman"/>
          <w:color w:val="000000"/>
          <w:shd w:val="clear" w:color="auto" w:fill="FFFFFF"/>
        </w:rPr>
        <w:t xml:space="preserve"> macro</w:t>
      </w:r>
      <w:r w:rsidR="00745C1C" w:rsidRPr="00034811">
        <w:rPr>
          <w:rFonts w:ascii="Times New Roman" w:eastAsia="Times New Roman" w:hAnsi="Times New Roman" w:cs="Times New Roman"/>
          <w:color w:val="000000"/>
          <w:shd w:val="clear" w:color="auto" w:fill="FFFFFF"/>
        </w:rPr>
        <w:t>-</w:t>
      </w:r>
      <w:r w:rsidR="00F23859" w:rsidRPr="00034811">
        <w:rPr>
          <w:rFonts w:ascii="Times New Roman" w:eastAsia="Times New Roman" w:hAnsi="Times New Roman" w:cs="Times New Roman"/>
          <w:color w:val="000000"/>
          <w:shd w:val="clear" w:color="auto" w:fill="FFFFFF"/>
        </w:rPr>
        <w:t>level dynamics</w:t>
      </w:r>
      <w:r w:rsidR="00D607D0" w:rsidRPr="00034811">
        <w:rPr>
          <w:rFonts w:ascii="Times New Roman" w:eastAsia="Times New Roman" w:hAnsi="Times New Roman" w:cs="Times New Roman"/>
          <w:color w:val="000000"/>
          <w:shd w:val="clear" w:color="auto" w:fill="FFFFFF"/>
        </w:rPr>
        <w:t>.</w:t>
      </w:r>
    </w:p>
    <w:p w14:paraId="6D526F8B" w14:textId="747D29B7" w:rsidR="00A06294" w:rsidRPr="00034811" w:rsidRDefault="003F25E1"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In general, </w:t>
      </w:r>
      <w:r w:rsidR="00A612E4" w:rsidRPr="00034811">
        <w:rPr>
          <w:rFonts w:ascii="Times New Roman" w:eastAsia="Times New Roman" w:hAnsi="Times New Roman" w:cs="Times New Roman"/>
          <w:color w:val="000000"/>
          <w:shd w:val="clear" w:color="auto" w:fill="FFFFFF"/>
        </w:rPr>
        <w:t xml:space="preserve">a </w:t>
      </w:r>
      <w:r w:rsidRPr="00034811">
        <w:rPr>
          <w:rFonts w:ascii="Times New Roman" w:eastAsia="Times New Roman" w:hAnsi="Times New Roman" w:cs="Times New Roman"/>
          <w:color w:val="000000"/>
          <w:shd w:val="clear" w:color="auto" w:fill="FFFFFF"/>
        </w:rPr>
        <w:t xml:space="preserve">business model explains how </w:t>
      </w:r>
      <w:r w:rsidR="00A612E4" w:rsidRPr="00034811">
        <w:rPr>
          <w:rFonts w:ascii="Times New Roman" w:eastAsia="Times New Roman" w:hAnsi="Times New Roman" w:cs="Times New Roman"/>
          <w:color w:val="000000"/>
          <w:shd w:val="clear" w:color="auto" w:fill="FFFFFF"/>
        </w:rPr>
        <w:t xml:space="preserve">a firm's </w:t>
      </w:r>
      <w:r w:rsidRPr="00034811">
        <w:rPr>
          <w:rFonts w:ascii="Times New Roman" w:eastAsia="Times New Roman" w:hAnsi="Times New Roman" w:cs="Times New Roman"/>
          <w:color w:val="000000"/>
          <w:shd w:val="clear" w:color="auto" w:fill="FFFFFF"/>
        </w:rPr>
        <w:t xml:space="preserve">activities work together to </w:t>
      </w:r>
      <w:r w:rsidR="00A612E4" w:rsidRPr="00034811">
        <w:rPr>
          <w:rFonts w:ascii="Times New Roman" w:eastAsia="Times New Roman" w:hAnsi="Times New Roman" w:cs="Times New Roman"/>
          <w:color w:val="000000"/>
          <w:shd w:val="clear" w:color="auto" w:fill="FFFFFF"/>
        </w:rPr>
        <w:t xml:space="preserve">develop </w:t>
      </w:r>
      <w:r w:rsidRPr="00034811">
        <w:rPr>
          <w:rFonts w:ascii="Times New Roman" w:eastAsia="Times New Roman" w:hAnsi="Times New Roman" w:cs="Times New Roman"/>
          <w:color w:val="000000"/>
          <w:shd w:val="clear" w:color="auto" w:fill="FFFFFF"/>
        </w:rPr>
        <w:t>strategies and bridge strategy and implementation</w:t>
      </w:r>
      <w:r w:rsidR="00A612E4" w:rsidRPr="00034811">
        <w:rPr>
          <w:rFonts w:ascii="Times New Roman" w:eastAsia="Times New Roman" w:hAnsi="Times New Roman" w:cs="Times New Roman"/>
          <w:color w:val="000000"/>
          <w:shd w:val="clear" w:color="auto" w:fill="FFFFFF"/>
        </w:rPr>
        <w:t xml:space="preserve">. It also reflects </w:t>
      </w:r>
      <w:r w:rsidRPr="00034811">
        <w:rPr>
          <w:rFonts w:ascii="Times New Roman" w:eastAsia="Times New Roman" w:hAnsi="Times New Roman" w:cs="Times New Roman"/>
          <w:color w:val="000000"/>
          <w:shd w:val="clear" w:color="auto" w:fill="FFFFFF"/>
        </w:rPr>
        <w:t xml:space="preserve">how </w:t>
      </w:r>
      <w:r w:rsidR="00A612E4"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 xml:space="preserve">firm targets customers and positions its products by creating value </w:t>
      </w:r>
      <w:r w:rsidR="00154ABA" w:rsidRPr="00034811">
        <w:rPr>
          <w:rFonts w:ascii="Times New Roman" w:eastAsia="Times New Roman" w:hAnsi="Times New Roman" w:cs="Times New Roman"/>
          <w:color w:val="000000"/>
          <w:shd w:val="clear" w:color="auto" w:fill="FFFFFF"/>
        </w:rPr>
        <w:t xml:space="preserve">throughout </w:t>
      </w:r>
      <w:r w:rsidR="00A612E4" w:rsidRPr="00034811">
        <w:rPr>
          <w:rFonts w:ascii="Times New Roman" w:eastAsia="Times New Roman" w:hAnsi="Times New Roman" w:cs="Times New Roman"/>
          <w:color w:val="000000"/>
          <w:shd w:val="clear" w:color="auto" w:fill="FFFFFF"/>
        </w:rPr>
        <w:t xml:space="preserve">its activities – in other words, it is concerned with </w:t>
      </w:r>
      <w:r w:rsidRPr="00034811">
        <w:rPr>
          <w:rFonts w:ascii="Times New Roman" w:eastAsia="Times New Roman" w:hAnsi="Times New Roman" w:cs="Times New Roman"/>
          <w:color w:val="000000"/>
          <w:shd w:val="clear" w:color="auto" w:fill="FFFFFF"/>
        </w:rPr>
        <w:t xml:space="preserve">how </w:t>
      </w:r>
      <w:r w:rsidR="00A612E4" w:rsidRPr="00034811">
        <w:rPr>
          <w:rFonts w:ascii="Times New Roman" w:eastAsia="Times New Roman" w:hAnsi="Times New Roman" w:cs="Times New Roman"/>
          <w:color w:val="000000"/>
          <w:shd w:val="clear" w:color="auto" w:fill="FFFFFF"/>
        </w:rPr>
        <w:t xml:space="preserve">a business </w:t>
      </w:r>
      <w:r w:rsidRPr="00034811">
        <w:rPr>
          <w:rFonts w:ascii="Times New Roman" w:eastAsia="Times New Roman" w:hAnsi="Times New Roman" w:cs="Times New Roman"/>
          <w:color w:val="000000"/>
          <w:shd w:val="clear" w:color="auto" w:fill="FFFFFF"/>
        </w:rPr>
        <w:t xml:space="preserve">can best meet customer needs and get paid for doing so (Richardson, 2008; </w:t>
      </w:r>
      <w:proofErr w:type="spellStart"/>
      <w:r w:rsidRPr="00034811">
        <w:rPr>
          <w:rFonts w:ascii="Times New Roman" w:eastAsia="Times New Roman" w:hAnsi="Times New Roman" w:cs="Times New Roman"/>
          <w:color w:val="000000"/>
          <w:shd w:val="clear" w:color="auto" w:fill="FFFFFF"/>
        </w:rPr>
        <w:t>Teece</w:t>
      </w:r>
      <w:proofErr w:type="spellEnd"/>
      <w:r w:rsidRPr="00034811">
        <w:rPr>
          <w:rFonts w:ascii="Times New Roman" w:eastAsia="Times New Roman" w:hAnsi="Times New Roman" w:cs="Times New Roman"/>
          <w:color w:val="000000"/>
          <w:shd w:val="clear" w:color="auto" w:fill="FFFFFF"/>
        </w:rPr>
        <w:t>, 2007).</w:t>
      </w:r>
    </w:p>
    <w:p w14:paraId="0E8E1C50" w14:textId="4646614A" w:rsidR="00A06294" w:rsidRPr="00034811" w:rsidRDefault="00A612E4"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A</w:t>
      </w:r>
      <w:r w:rsidR="00154ABA" w:rsidRPr="00034811">
        <w:rPr>
          <w:rFonts w:ascii="Times New Roman" w:eastAsia="Times New Roman" w:hAnsi="Times New Roman" w:cs="Times New Roman"/>
          <w:color w:val="000000"/>
          <w:shd w:val="clear" w:color="auto" w:fill="FFFFFF"/>
        </w:rPr>
        <w:t xml:space="preserve"> s</w:t>
      </w:r>
      <w:r w:rsidR="007D7120" w:rsidRPr="00034811">
        <w:rPr>
          <w:rFonts w:ascii="Times New Roman" w:eastAsia="Times New Roman" w:hAnsi="Times New Roman" w:cs="Times New Roman"/>
          <w:color w:val="000000"/>
          <w:shd w:val="clear" w:color="auto" w:fill="FFFFFF"/>
        </w:rPr>
        <w:t>ustainability-driven</w:t>
      </w:r>
      <w:r w:rsidR="008D0574" w:rsidRPr="00034811">
        <w:rPr>
          <w:rFonts w:ascii="Times New Roman" w:eastAsia="Times New Roman" w:hAnsi="Times New Roman" w:cs="Times New Roman"/>
          <w:color w:val="000000"/>
          <w:shd w:val="clear" w:color="auto" w:fill="FFFFFF"/>
        </w:rPr>
        <w:t xml:space="preserve"> business model</w:t>
      </w:r>
      <w:r w:rsidR="00154ABA"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goes beyond this to </w:t>
      </w:r>
      <w:r w:rsidR="008D0574" w:rsidRPr="00034811">
        <w:rPr>
          <w:rFonts w:ascii="Times New Roman" w:eastAsia="Times New Roman" w:hAnsi="Times New Roman" w:cs="Times New Roman"/>
          <w:color w:val="000000"/>
          <w:shd w:val="clear" w:color="auto" w:fill="FFFFFF"/>
        </w:rPr>
        <w:t>include innovation</w:t>
      </w:r>
      <w:r w:rsidR="00042797" w:rsidRPr="00034811">
        <w:rPr>
          <w:rFonts w:ascii="Times New Roman" w:eastAsia="Times New Roman" w:hAnsi="Times New Roman" w:cs="Times New Roman"/>
          <w:color w:val="000000"/>
          <w:shd w:val="clear" w:color="auto" w:fill="FFFFFF"/>
        </w:rPr>
        <w:t xml:space="preserve"> in business modeling</w:t>
      </w:r>
      <w:r w:rsidR="00154ABA"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This</w:t>
      </w:r>
      <w:r w:rsidR="00042797" w:rsidRPr="00034811">
        <w:rPr>
          <w:rFonts w:ascii="Times New Roman" w:eastAsia="Times New Roman" w:hAnsi="Times New Roman" w:cs="Times New Roman"/>
          <w:color w:val="000000"/>
          <w:shd w:val="clear" w:color="auto" w:fill="FFFFFF"/>
        </w:rPr>
        <w:t xml:space="preserve"> innovation </w:t>
      </w:r>
      <w:r w:rsidRPr="00034811">
        <w:rPr>
          <w:rFonts w:ascii="Times New Roman" w:eastAsia="Times New Roman" w:hAnsi="Times New Roman" w:cs="Times New Roman"/>
          <w:color w:val="000000"/>
          <w:shd w:val="clear" w:color="auto" w:fill="FFFFFF"/>
        </w:rPr>
        <w:t xml:space="preserve">delivers </w:t>
      </w:r>
      <w:r w:rsidR="00042797" w:rsidRPr="00034811">
        <w:rPr>
          <w:rFonts w:ascii="Times New Roman" w:eastAsia="Times New Roman" w:hAnsi="Times New Roman" w:cs="Times New Roman"/>
          <w:color w:val="000000"/>
          <w:shd w:val="clear" w:color="auto" w:fill="FFFFFF"/>
        </w:rPr>
        <w:t xml:space="preserve">a way </w:t>
      </w:r>
      <w:r w:rsidR="007D7120" w:rsidRPr="00034811">
        <w:rPr>
          <w:rFonts w:ascii="Times New Roman" w:eastAsia="Times New Roman" w:hAnsi="Times New Roman" w:cs="Times New Roman"/>
          <w:color w:val="000000"/>
          <w:shd w:val="clear" w:color="auto" w:fill="FFFFFF"/>
        </w:rPr>
        <w:t>to survive</w:t>
      </w:r>
      <w:r w:rsidRPr="00034811">
        <w:rPr>
          <w:rFonts w:ascii="Times New Roman" w:eastAsia="Times New Roman" w:hAnsi="Times New Roman" w:cs="Times New Roman"/>
          <w:color w:val="000000"/>
          <w:shd w:val="clear" w:color="auto" w:fill="FFFFFF"/>
        </w:rPr>
        <w:t>,</w:t>
      </w:r>
      <w:r w:rsidR="007D7120" w:rsidRPr="00034811">
        <w:rPr>
          <w:rFonts w:ascii="Times New Roman" w:eastAsia="Times New Roman" w:hAnsi="Times New Roman" w:cs="Times New Roman"/>
          <w:color w:val="000000"/>
          <w:shd w:val="clear" w:color="auto" w:fill="FFFFFF"/>
        </w:rPr>
        <w:t xml:space="preserve"> not only for firm but also for society and the planet.</w:t>
      </w:r>
      <w:r w:rsidR="00A93411" w:rsidRPr="00034811">
        <w:rPr>
          <w:rFonts w:ascii="Times New Roman" w:eastAsia="Times New Roman" w:hAnsi="Times New Roman" w:cs="Times New Roman"/>
          <w:color w:val="000000"/>
          <w:shd w:val="clear" w:color="auto" w:fill="FFFFFF"/>
        </w:rPr>
        <w:t xml:space="preserve"> T</w:t>
      </w:r>
      <w:r w:rsidR="007D7120" w:rsidRPr="00034811">
        <w:rPr>
          <w:rFonts w:ascii="Times New Roman" w:eastAsia="Times New Roman" w:hAnsi="Times New Roman" w:cs="Times New Roman"/>
          <w:color w:val="000000"/>
          <w:shd w:val="clear" w:color="auto" w:fill="FFFFFF"/>
        </w:rPr>
        <w:t xml:space="preserve">he meaning of </w:t>
      </w:r>
      <w:r w:rsidR="00A93411" w:rsidRPr="00034811">
        <w:rPr>
          <w:rFonts w:ascii="Times New Roman" w:eastAsia="Times New Roman" w:hAnsi="Times New Roman" w:cs="Times New Roman"/>
          <w:color w:val="000000"/>
          <w:shd w:val="clear" w:color="auto" w:fill="FFFFFF"/>
        </w:rPr>
        <w:t xml:space="preserve">"a </w:t>
      </w:r>
      <w:r w:rsidR="007D7120" w:rsidRPr="00034811">
        <w:rPr>
          <w:rFonts w:ascii="Times New Roman" w:eastAsia="Times New Roman" w:hAnsi="Times New Roman" w:cs="Times New Roman"/>
          <w:color w:val="000000"/>
          <w:shd w:val="clear" w:color="auto" w:fill="FFFFFF"/>
        </w:rPr>
        <w:t>way</w:t>
      </w:r>
      <w:r w:rsidR="00A93411" w:rsidRPr="00034811">
        <w:rPr>
          <w:rFonts w:ascii="Times New Roman" w:eastAsia="Times New Roman" w:hAnsi="Times New Roman" w:cs="Times New Roman"/>
          <w:color w:val="000000"/>
          <w:shd w:val="clear" w:color="auto" w:fill="FFFFFF"/>
        </w:rPr>
        <w:t>"</w:t>
      </w:r>
      <w:r w:rsidR="0042361C" w:rsidRPr="00034811">
        <w:rPr>
          <w:rFonts w:ascii="Times New Roman" w:eastAsia="Times New Roman" w:hAnsi="Times New Roman" w:cs="Times New Roman"/>
          <w:color w:val="000000"/>
          <w:shd w:val="clear" w:color="auto" w:fill="FFFFFF"/>
        </w:rPr>
        <w:t xml:space="preserve"> (i.e. </w:t>
      </w:r>
      <w:r w:rsidR="00154ABA" w:rsidRPr="00034811">
        <w:rPr>
          <w:rFonts w:ascii="Times New Roman" w:eastAsia="Times New Roman" w:hAnsi="Times New Roman" w:cs="Times New Roman"/>
          <w:color w:val="000000"/>
          <w:shd w:val="clear" w:color="auto" w:fill="FFFFFF"/>
        </w:rPr>
        <w:t>h</w:t>
      </w:r>
      <w:r w:rsidR="0042361C" w:rsidRPr="00034811">
        <w:rPr>
          <w:rFonts w:ascii="Times New Roman" w:eastAsia="Times New Roman" w:hAnsi="Times New Roman" w:cs="Times New Roman"/>
          <w:color w:val="000000"/>
          <w:shd w:val="clear" w:color="auto" w:fill="FFFFFF"/>
        </w:rPr>
        <w:t>ow)</w:t>
      </w:r>
      <w:r w:rsidR="007D7120" w:rsidRPr="00034811">
        <w:rPr>
          <w:rFonts w:ascii="Times New Roman" w:eastAsia="Times New Roman" w:hAnsi="Times New Roman" w:cs="Times New Roman"/>
          <w:color w:val="000000"/>
          <w:shd w:val="clear" w:color="auto" w:fill="FFFFFF"/>
        </w:rPr>
        <w:t xml:space="preserve"> and </w:t>
      </w:r>
      <w:r w:rsidR="00A93411" w:rsidRPr="00034811">
        <w:rPr>
          <w:rFonts w:ascii="Times New Roman" w:eastAsia="Times New Roman" w:hAnsi="Times New Roman" w:cs="Times New Roman"/>
          <w:color w:val="000000"/>
          <w:shd w:val="clear" w:color="auto" w:fill="FFFFFF"/>
        </w:rPr>
        <w:t>"</w:t>
      </w:r>
      <w:r w:rsidR="007D7120" w:rsidRPr="00034811">
        <w:rPr>
          <w:rFonts w:ascii="Times New Roman" w:eastAsia="Times New Roman" w:hAnsi="Times New Roman" w:cs="Times New Roman"/>
          <w:color w:val="000000"/>
          <w:shd w:val="clear" w:color="auto" w:fill="FFFFFF"/>
        </w:rPr>
        <w:t>survival</w:t>
      </w:r>
      <w:r w:rsidR="008F4FFF" w:rsidRPr="00034811">
        <w:rPr>
          <w:rFonts w:ascii="Times New Roman" w:eastAsia="Times New Roman" w:hAnsi="Times New Roman" w:cs="Times New Roman"/>
          <w:color w:val="000000"/>
          <w:shd w:val="clear" w:color="auto" w:fill="FFFFFF"/>
        </w:rPr>
        <w:t>” in</w:t>
      </w:r>
      <w:r w:rsidR="00A93411" w:rsidRPr="00034811">
        <w:rPr>
          <w:rFonts w:ascii="Times New Roman" w:eastAsia="Times New Roman" w:hAnsi="Times New Roman" w:cs="Times New Roman"/>
          <w:color w:val="000000"/>
          <w:shd w:val="clear" w:color="auto" w:fill="FFFFFF"/>
        </w:rPr>
        <w:t xml:space="preserve"> this definition is </w:t>
      </w:r>
      <w:r w:rsidR="0042361C" w:rsidRPr="00034811">
        <w:rPr>
          <w:rFonts w:ascii="Times New Roman" w:eastAsia="Times New Roman" w:hAnsi="Times New Roman" w:cs="Times New Roman"/>
          <w:color w:val="000000"/>
          <w:shd w:val="clear" w:color="auto" w:fill="FFFFFF"/>
        </w:rPr>
        <w:t xml:space="preserve">derived from organizational design </w:t>
      </w:r>
      <w:r w:rsidR="00A93411" w:rsidRPr="00034811">
        <w:rPr>
          <w:rFonts w:ascii="Times New Roman" w:eastAsia="Times New Roman" w:hAnsi="Times New Roman" w:cs="Times New Roman"/>
          <w:color w:val="000000"/>
          <w:shd w:val="clear" w:color="auto" w:fill="FFFFFF"/>
        </w:rPr>
        <w:t xml:space="preserve">and </w:t>
      </w:r>
      <w:r w:rsidR="007D7120" w:rsidRPr="00034811">
        <w:rPr>
          <w:rFonts w:ascii="Times New Roman" w:eastAsia="Times New Roman" w:hAnsi="Times New Roman" w:cs="Times New Roman"/>
          <w:color w:val="000000"/>
          <w:shd w:val="clear" w:color="auto" w:fill="FFFFFF"/>
        </w:rPr>
        <w:t>is</w:t>
      </w:r>
      <w:r w:rsidR="00042797" w:rsidRPr="00034811">
        <w:rPr>
          <w:rFonts w:ascii="Times New Roman" w:eastAsia="Times New Roman" w:hAnsi="Times New Roman" w:cs="Times New Roman"/>
          <w:color w:val="000000"/>
          <w:shd w:val="clear" w:color="auto" w:fill="FFFFFF"/>
        </w:rPr>
        <w:t xml:space="preserve"> </w:t>
      </w:r>
      <w:r w:rsidR="008D0574" w:rsidRPr="00034811">
        <w:rPr>
          <w:rFonts w:ascii="Times New Roman" w:eastAsia="Times New Roman" w:hAnsi="Times New Roman" w:cs="Times New Roman"/>
          <w:color w:val="000000"/>
          <w:shd w:val="clear" w:color="auto" w:fill="FFFFFF"/>
        </w:rPr>
        <w:t>social</w:t>
      </w:r>
      <w:r w:rsidR="00042797" w:rsidRPr="00034811">
        <w:rPr>
          <w:rFonts w:ascii="Times New Roman" w:eastAsia="Times New Roman" w:hAnsi="Times New Roman" w:cs="Times New Roman"/>
          <w:color w:val="000000"/>
          <w:shd w:val="clear" w:color="auto" w:fill="FFFFFF"/>
        </w:rPr>
        <w:t>ly</w:t>
      </w:r>
      <w:r w:rsidR="008D0574" w:rsidRPr="00034811">
        <w:rPr>
          <w:rFonts w:ascii="Times New Roman" w:eastAsia="Times New Roman" w:hAnsi="Times New Roman" w:cs="Times New Roman"/>
          <w:color w:val="000000"/>
          <w:shd w:val="clear" w:color="auto" w:fill="FFFFFF"/>
        </w:rPr>
        <w:t xml:space="preserve"> constr</w:t>
      </w:r>
      <w:r w:rsidR="008F4FFF">
        <w:rPr>
          <w:rFonts w:ascii="Times New Roman" w:eastAsia="Times New Roman" w:hAnsi="Times New Roman" w:cs="Times New Roman"/>
          <w:color w:val="000000"/>
          <w:shd w:val="clear" w:color="auto" w:fill="FFFFFF"/>
        </w:rPr>
        <w:t>ucted</w:t>
      </w:r>
      <w:r w:rsidR="00A93411" w:rsidRPr="00034811">
        <w:rPr>
          <w:rFonts w:ascii="Times New Roman" w:eastAsia="Times New Roman" w:hAnsi="Times New Roman" w:cs="Times New Roman"/>
          <w:color w:val="000000"/>
          <w:shd w:val="clear" w:color="auto" w:fill="FFFFFF"/>
        </w:rPr>
        <w:t>. It is broadly understood that sustainability in business modeling means models</w:t>
      </w:r>
      <w:r w:rsidR="0042361C" w:rsidRPr="00034811">
        <w:rPr>
          <w:rFonts w:ascii="Times New Roman" w:eastAsia="Times New Roman" w:hAnsi="Times New Roman" w:cs="Times New Roman"/>
          <w:color w:val="000000"/>
          <w:shd w:val="clear" w:color="auto" w:fill="FFFFFF"/>
        </w:rPr>
        <w:t xml:space="preserve"> should lead to</w:t>
      </w:r>
      <w:r w:rsidR="008D0574" w:rsidRPr="00034811">
        <w:rPr>
          <w:rFonts w:ascii="Times New Roman" w:eastAsia="Times New Roman" w:hAnsi="Times New Roman" w:cs="Times New Roman"/>
          <w:color w:val="000000"/>
          <w:shd w:val="clear" w:color="auto" w:fill="FFFFFF"/>
        </w:rPr>
        <w:t xml:space="preserve"> </w:t>
      </w:r>
      <w:r w:rsidR="00042797" w:rsidRPr="00034811">
        <w:rPr>
          <w:rFonts w:ascii="Times New Roman" w:eastAsia="Times New Roman" w:hAnsi="Times New Roman" w:cs="Times New Roman"/>
          <w:color w:val="000000"/>
          <w:shd w:val="clear" w:color="auto" w:fill="FFFFFF"/>
        </w:rPr>
        <w:t>coexistence,</w:t>
      </w:r>
      <w:r w:rsidR="00DC2B6D" w:rsidRPr="00034811">
        <w:rPr>
          <w:rFonts w:ascii="Times New Roman" w:eastAsia="Times New Roman" w:hAnsi="Times New Roman" w:cs="Times New Roman"/>
          <w:color w:val="000000"/>
          <w:shd w:val="clear" w:color="auto" w:fill="FFFFFF"/>
        </w:rPr>
        <w:t xml:space="preserve"> complementarity, </w:t>
      </w:r>
      <w:r w:rsidR="00154ABA" w:rsidRPr="00034811">
        <w:rPr>
          <w:rFonts w:ascii="Times New Roman" w:eastAsia="Times New Roman" w:hAnsi="Times New Roman" w:cs="Times New Roman"/>
          <w:color w:val="000000"/>
          <w:shd w:val="clear" w:color="auto" w:fill="FFFFFF"/>
        </w:rPr>
        <w:t xml:space="preserve">a </w:t>
      </w:r>
      <w:r w:rsidR="00DC2B6D" w:rsidRPr="00034811">
        <w:rPr>
          <w:rFonts w:ascii="Times New Roman" w:eastAsia="Times New Roman" w:hAnsi="Times New Roman" w:cs="Times New Roman"/>
          <w:color w:val="000000"/>
          <w:shd w:val="clear" w:color="auto" w:fill="FFFFFF"/>
        </w:rPr>
        <w:t xml:space="preserve">better future and </w:t>
      </w:r>
      <w:r w:rsidR="00154ABA" w:rsidRPr="00034811">
        <w:rPr>
          <w:rFonts w:ascii="Times New Roman" w:eastAsia="Times New Roman" w:hAnsi="Times New Roman" w:cs="Times New Roman"/>
          <w:color w:val="000000"/>
          <w:shd w:val="clear" w:color="auto" w:fill="FFFFFF"/>
        </w:rPr>
        <w:t xml:space="preserve">further </w:t>
      </w:r>
      <w:r w:rsidR="00CB6BB2" w:rsidRPr="00034811">
        <w:rPr>
          <w:rFonts w:ascii="Times New Roman" w:eastAsia="Times New Roman" w:hAnsi="Times New Roman" w:cs="Times New Roman"/>
          <w:color w:val="000000"/>
          <w:shd w:val="clear" w:color="auto" w:fill="FFFFFF"/>
        </w:rPr>
        <w:t xml:space="preserve">growth </w:t>
      </w:r>
      <w:r w:rsidR="0042361C" w:rsidRPr="00034811">
        <w:rPr>
          <w:rFonts w:ascii="Times New Roman" w:eastAsia="Times New Roman" w:hAnsi="Times New Roman" w:cs="Times New Roman"/>
          <w:color w:val="000000"/>
          <w:shd w:val="clear" w:color="auto" w:fill="FFFFFF"/>
        </w:rPr>
        <w:t>to</w:t>
      </w:r>
      <w:r w:rsidR="00042797" w:rsidRPr="00034811">
        <w:rPr>
          <w:rFonts w:ascii="Times New Roman" w:eastAsia="Times New Roman" w:hAnsi="Times New Roman" w:cs="Times New Roman"/>
          <w:color w:val="000000"/>
          <w:shd w:val="clear" w:color="auto" w:fill="FFFFFF"/>
        </w:rPr>
        <w:t xml:space="preserve"> ensu</w:t>
      </w:r>
      <w:r w:rsidR="00CB6BB2" w:rsidRPr="00034811">
        <w:rPr>
          <w:rFonts w:ascii="Times New Roman" w:eastAsia="Times New Roman" w:hAnsi="Times New Roman" w:cs="Times New Roman"/>
          <w:color w:val="000000"/>
          <w:shd w:val="clear" w:color="auto" w:fill="FFFFFF"/>
        </w:rPr>
        <w:t xml:space="preserve">re </w:t>
      </w:r>
      <w:r w:rsidR="00042797" w:rsidRPr="00034811">
        <w:rPr>
          <w:rFonts w:ascii="Times New Roman" w:eastAsia="Times New Roman" w:hAnsi="Times New Roman" w:cs="Times New Roman"/>
          <w:color w:val="000000"/>
          <w:shd w:val="clear" w:color="auto" w:fill="FFFFFF"/>
        </w:rPr>
        <w:t xml:space="preserve">balance and stability for all stakeholders </w:t>
      </w:r>
      <w:r w:rsidR="0042361C" w:rsidRPr="00034811">
        <w:rPr>
          <w:rFonts w:ascii="Times New Roman" w:eastAsia="Times New Roman" w:hAnsi="Times New Roman" w:cs="Times New Roman"/>
          <w:color w:val="000000"/>
          <w:shd w:val="clear" w:color="auto" w:fill="FFFFFF"/>
        </w:rPr>
        <w:t>concerned</w:t>
      </w:r>
      <w:r w:rsidR="00042797" w:rsidRPr="00034811">
        <w:rPr>
          <w:rFonts w:ascii="Times New Roman" w:eastAsia="Times New Roman" w:hAnsi="Times New Roman" w:cs="Times New Roman"/>
          <w:color w:val="000000"/>
          <w:shd w:val="clear" w:color="auto" w:fill="FFFFFF"/>
        </w:rPr>
        <w:t xml:space="preserve"> in value creation, delivery, capture, consumption,</w:t>
      </w:r>
      <w:r w:rsidR="00DC2B6D" w:rsidRPr="00034811">
        <w:rPr>
          <w:rFonts w:ascii="Times New Roman" w:eastAsia="Times New Roman" w:hAnsi="Times New Roman" w:cs="Times New Roman"/>
          <w:color w:val="000000"/>
          <w:shd w:val="clear" w:color="auto" w:fill="FFFFFF"/>
        </w:rPr>
        <w:t xml:space="preserve"> and recycling process</w:t>
      </w:r>
      <w:r w:rsidR="00154ABA" w:rsidRPr="00034811">
        <w:rPr>
          <w:rFonts w:ascii="Times New Roman" w:eastAsia="Times New Roman" w:hAnsi="Times New Roman" w:cs="Times New Roman"/>
          <w:color w:val="000000"/>
          <w:shd w:val="clear" w:color="auto" w:fill="FFFFFF"/>
        </w:rPr>
        <w:t>es</w:t>
      </w:r>
      <w:r w:rsidR="00DC2B6D" w:rsidRPr="00034811">
        <w:rPr>
          <w:rFonts w:ascii="Times New Roman" w:eastAsia="Times New Roman" w:hAnsi="Times New Roman" w:cs="Times New Roman"/>
          <w:color w:val="000000"/>
          <w:shd w:val="clear" w:color="auto" w:fill="FFFFFF"/>
        </w:rPr>
        <w:t>.</w:t>
      </w:r>
      <w:r w:rsidR="00042797" w:rsidRPr="00034811">
        <w:rPr>
          <w:rFonts w:ascii="Times New Roman" w:eastAsia="Times New Roman" w:hAnsi="Times New Roman" w:cs="Times New Roman"/>
          <w:color w:val="000000"/>
          <w:shd w:val="clear" w:color="auto" w:fill="FFFFFF"/>
        </w:rPr>
        <w:t xml:space="preserve"> </w:t>
      </w:r>
      <w:r w:rsidR="00DC2B6D" w:rsidRPr="00034811">
        <w:rPr>
          <w:rFonts w:ascii="Times New Roman" w:eastAsia="Times New Roman" w:hAnsi="Times New Roman" w:cs="Times New Roman"/>
          <w:color w:val="000000"/>
          <w:shd w:val="clear" w:color="auto" w:fill="FFFFFF"/>
        </w:rPr>
        <w:t>I</w:t>
      </w:r>
      <w:r w:rsidR="008D0574" w:rsidRPr="00034811">
        <w:rPr>
          <w:rFonts w:ascii="Times New Roman" w:eastAsia="Times New Roman" w:hAnsi="Times New Roman" w:cs="Times New Roman"/>
          <w:color w:val="000000"/>
          <w:shd w:val="clear" w:color="auto" w:fill="FFFFFF"/>
        </w:rPr>
        <w:t>nnovation</w:t>
      </w:r>
      <w:r w:rsidR="00DC2B6D" w:rsidRPr="00034811">
        <w:rPr>
          <w:rFonts w:ascii="Times New Roman" w:eastAsia="Times New Roman" w:hAnsi="Times New Roman" w:cs="Times New Roman"/>
          <w:color w:val="000000"/>
          <w:shd w:val="clear" w:color="auto" w:fill="FFFFFF"/>
        </w:rPr>
        <w:t xml:space="preserve"> in business modeling</w:t>
      </w:r>
      <w:r w:rsidR="00CB6BB2" w:rsidRPr="00034811">
        <w:rPr>
          <w:rFonts w:ascii="Times New Roman" w:eastAsia="Times New Roman" w:hAnsi="Times New Roman" w:cs="Times New Roman"/>
          <w:color w:val="000000"/>
          <w:shd w:val="clear" w:color="auto" w:fill="FFFFFF"/>
        </w:rPr>
        <w:t xml:space="preserve"> therefore</w:t>
      </w:r>
      <w:r w:rsidR="00154ABA" w:rsidRPr="00034811">
        <w:rPr>
          <w:rFonts w:ascii="Times New Roman" w:eastAsia="Times New Roman" w:hAnsi="Times New Roman" w:cs="Times New Roman"/>
          <w:color w:val="000000"/>
          <w:shd w:val="clear" w:color="auto" w:fill="FFFFFF"/>
        </w:rPr>
        <w:t xml:space="preserve"> </w:t>
      </w:r>
      <w:r w:rsidR="008D0574" w:rsidRPr="00034811">
        <w:rPr>
          <w:rFonts w:ascii="Times New Roman" w:eastAsia="Times New Roman" w:hAnsi="Times New Roman" w:cs="Times New Roman"/>
          <w:color w:val="000000"/>
          <w:shd w:val="clear" w:color="auto" w:fill="FFFFFF"/>
        </w:rPr>
        <w:t>include</w:t>
      </w:r>
      <w:r w:rsidR="00DC2B6D" w:rsidRPr="00034811">
        <w:rPr>
          <w:rFonts w:ascii="Times New Roman" w:eastAsia="Times New Roman" w:hAnsi="Times New Roman" w:cs="Times New Roman"/>
          <w:color w:val="000000"/>
          <w:shd w:val="clear" w:color="auto" w:fill="FFFFFF"/>
        </w:rPr>
        <w:t>s</w:t>
      </w:r>
      <w:r w:rsidR="008D0574" w:rsidRPr="00034811">
        <w:rPr>
          <w:rFonts w:ascii="Times New Roman" w:eastAsia="Times New Roman" w:hAnsi="Times New Roman" w:cs="Times New Roman"/>
          <w:color w:val="000000"/>
          <w:shd w:val="clear" w:color="auto" w:fill="FFFFFF"/>
        </w:rPr>
        <w:t xml:space="preserve"> both technological and soci</w:t>
      </w:r>
      <w:r w:rsidR="008434F2" w:rsidRPr="00034811">
        <w:rPr>
          <w:rFonts w:ascii="Times New Roman" w:eastAsia="Times New Roman" w:hAnsi="Times New Roman" w:cs="Times New Roman"/>
          <w:color w:val="000000"/>
          <w:shd w:val="clear" w:color="auto" w:fill="FFFFFF"/>
        </w:rPr>
        <w:t xml:space="preserve">etal </w:t>
      </w:r>
      <w:r w:rsidR="00DC2B6D" w:rsidRPr="00034811">
        <w:rPr>
          <w:rFonts w:ascii="Times New Roman" w:eastAsia="Times New Roman" w:hAnsi="Times New Roman" w:cs="Times New Roman"/>
          <w:color w:val="000000"/>
          <w:shd w:val="clear" w:color="auto" w:fill="FFFFFF"/>
        </w:rPr>
        <w:t>innovation that aims to achieve</w:t>
      </w:r>
      <w:r w:rsidR="008434F2" w:rsidRPr="00034811">
        <w:rPr>
          <w:rFonts w:ascii="Times New Roman" w:eastAsia="Times New Roman" w:hAnsi="Times New Roman" w:cs="Times New Roman"/>
          <w:color w:val="000000"/>
          <w:shd w:val="clear" w:color="auto" w:fill="FFFFFF"/>
        </w:rPr>
        <w:t xml:space="preserve"> long-lasting</w:t>
      </w:r>
      <w:r w:rsidR="00A845A4" w:rsidRPr="00034811">
        <w:rPr>
          <w:rFonts w:ascii="Times New Roman" w:eastAsia="Times New Roman" w:hAnsi="Times New Roman" w:cs="Times New Roman"/>
          <w:color w:val="000000"/>
          <w:shd w:val="clear" w:color="auto" w:fill="FFFFFF"/>
        </w:rPr>
        <w:t xml:space="preserve"> outcome</w:t>
      </w:r>
      <w:r w:rsidR="00154ABA" w:rsidRPr="00034811">
        <w:rPr>
          <w:rFonts w:ascii="Times New Roman" w:eastAsia="Times New Roman" w:hAnsi="Times New Roman" w:cs="Times New Roman"/>
          <w:color w:val="000000"/>
          <w:shd w:val="clear" w:color="auto" w:fill="FFFFFF"/>
        </w:rPr>
        <w:t>s</w:t>
      </w:r>
      <w:r w:rsidR="00A845A4" w:rsidRPr="00034811">
        <w:rPr>
          <w:rFonts w:ascii="Times New Roman" w:eastAsia="Times New Roman" w:hAnsi="Times New Roman" w:cs="Times New Roman"/>
          <w:color w:val="000000"/>
          <w:shd w:val="clear" w:color="auto" w:fill="FFFFFF"/>
        </w:rPr>
        <w:t xml:space="preserve"> for</w:t>
      </w:r>
      <w:r w:rsidR="008434F2" w:rsidRPr="00034811">
        <w:rPr>
          <w:rFonts w:ascii="Times New Roman" w:eastAsia="Times New Roman" w:hAnsi="Times New Roman" w:cs="Times New Roman"/>
          <w:color w:val="000000"/>
          <w:shd w:val="clear" w:color="auto" w:fill="FFFFFF"/>
        </w:rPr>
        <w:t xml:space="preserve"> economic, social</w:t>
      </w:r>
      <w:r w:rsidR="00154ABA" w:rsidRPr="00034811">
        <w:rPr>
          <w:rFonts w:ascii="Times New Roman" w:eastAsia="Times New Roman" w:hAnsi="Times New Roman" w:cs="Times New Roman"/>
          <w:color w:val="000000"/>
          <w:shd w:val="clear" w:color="auto" w:fill="FFFFFF"/>
        </w:rPr>
        <w:t>,</w:t>
      </w:r>
      <w:r w:rsidR="008434F2" w:rsidRPr="00034811">
        <w:rPr>
          <w:rFonts w:ascii="Times New Roman" w:eastAsia="Times New Roman" w:hAnsi="Times New Roman" w:cs="Times New Roman"/>
          <w:color w:val="000000"/>
          <w:shd w:val="clear" w:color="auto" w:fill="FFFFFF"/>
        </w:rPr>
        <w:t xml:space="preserve"> and ecological survival</w:t>
      </w:r>
      <w:r w:rsidR="00DC2B6D" w:rsidRPr="00034811">
        <w:rPr>
          <w:rFonts w:ascii="Times New Roman" w:eastAsia="Times New Roman" w:hAnsi="Times New Roman" w:cs="Times New Roman"/>
          <w:color w:val="000000"/>
          <w:shd w:val="clear" w:color="auto" w:fill="FFFFFF"/>
        </w:rPr>
        <w:t xml:space="preserve"> and compatible</w:t>
      </w:r>
      <w:r w:rsidR="006A758F" w:rsidRPr="00034811">
        <w:rPr>
          <w:rFonts w:ascii="Times New Roman" w:eastAsia="Times New Roman" w:hAnsi="Times New Roman" w:cs="Times New Roman"/>
          <w:color w:val="000000"/>
          <w:shd w:val="clear" w:color="auto" w:fill="FFFFFF"/>
        </w:rPr>
        <w:t xml:space="preserve"> and balanced</w:t>
      </w:r>
      <w:r w:rsidR="00DC2B6D" w:rsidRPr="00034811">
        <w:rPr>
          <w:rFonts w:ascii="Times New Roman" w:eastAsia="Times New Roman" w:hAnsi="Times New Roman" w:cs="Times New Roman"/>
          <w:color w:val="000000"/>
          <w:shd w:val="clear" w:color="auto" w:fill="FFFFFF"/>
        </w:rPr>
        <w:t xml:space="preserve"> development</w:t>
      </w:r>
      <w:r w:rsidR="008434F2" w:rsidRPr="00034811">
        <w:rPr>
          <w:rFonts w:ascii="Times New Roman" w:eastAsia="Times New Roman" w:hAnsi="Times New Roman" w:cs="Times New Roman"/>
          <w:color w:val="000000"/>
          <w:shd w:val="clear" w:color="auto" w:fill="FFFFFF"/>
        </w:rPr>
        <w:t>.</w:t>
      </w:r>
      <w:r w:rsidR="00A845A4" w:rsidRPr="00034811">
        <w:rPr>
          <w:rFonts w:ascii="Times New Roman" w:eastAsia="Times New Roman" w:hAnsi="Times New Roman" w:cs="Times New Roman"/>
          <w:color w:val="000000"/>
          <w:shd w:val="clear" w:color="auto" w:fill="FFFFFF"/>
        </w:rPr>
        <w:t xml:space="preserve"> </w:t>
      </w:r>
    </w:p>
    <w:p w14:paraId="1475B2A1" w14:textId="4F202C13" w:rsidR="00E57F17" w:rsidRPr="00034811" w:rsidRDefault="00A845A4"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lastRenderedPageBreak/>
        <w:t>However, val</w:t>
      </w:r>
      <w:r w:rsidR="00DC2B6D" w:rsidRPr="00034811">
        <w:rPr>
          <w:rFonts w:ascii="Times New Roman" w:eastAsia="Times New Roman" w:hAnsi="Times New Roman" w:cs="Times New Roman"/>
          <w:color w:val="000000"/>
          <w:shd w:val="clear" w:color="auto" w:fill="FFFFFF"/>
        </w:rPr>
        <w:t xml:space="preserve">ue creation in </w:t>
      </w:r>
      <w:r w:rsidR="006A758F" w:rsidRPr="00034811">
        <w:rPr>
          <w:rFonts w:ascii="Times New Roman" w:eastAsia="Times New Roman" w:hAnsi="Times New Roman" w:cs="Times New Roman"/>
          <w:color w:val="000000"/>
          <w:shd w:val="clear" w:color="auto" w:fill="FFFFFF"/>
        </w:rPr>
        <w:t xml:space="preserve">sustainability-driven business </w:t>
      </w:r>
      <w:r w:rsidR="00D56FCD" w:rsidRPr="00034811">
        <w:rPr>
          <w:rFonts w:ascii="Times New Roman" w:eastAsia="Times New Roman" w:hAnsi="Times New Roman" w:cs="Times New Roman"/>
          <w:color w:val="000000"/>
          <w:shd w:val="clear" w:color="auto" w:fill="FFFFFF"/>
        </w:rPr>
        <w:t>modeling</w:t>
      </w:r>
      <w:r w:rsidR="00DC2B6D" w:rsidRPr="00034811">
        <w:rPr>
          <w:rFonts w:ascii="Times New Roman" w:eastAsia="Times New Roman" w:hAnsi="Times New Roman" w:cs="Times New Roman"/>
          <w:color w:val="000000"/>
          <w:shd w:val="clear" w:color="auto" w:fill="FFFFFF"/>
        </w:rPr>
        <w:t xml:space="preserve"> </w:t>
      </w:r>
      <w:r w:rsidR="00D3792C" w:rsidRPr="00034811">
        <w:rPr>
          <w:rFonts w:ascii="Times New Roman" w:eastAsia="Times New Roman" w:hAnsi="Times New Roman" w:cs="Times New Roman"/>
          <w:color w:val="000000"/>
          <w:shd w:val="clear" w:color="auto" w:fill="FFFFFF"/>
        </w:rPr>
        <w:t>cannot</w:t>
      </w:r>
      <w:r w:rsidRPr="00034811">
        <w:rPr>
          <w:rFonts w:ascii="Times New Roman" w:eastAsia="Times New Roman" w:hAnsi="Times New Roman" w:cs="Times New Roman"/>
          <w:color w:val="000000"/>
          <w:shd w:val="clear" w:color="auto" w:fill="FFFFFF"/>
        </w:rPr>
        <w:t xml:space="preserve"> necessarily </w:t>
      </w:r>
      <w:r w:rsidR="00D3792C" w:rsidRPr="00034811">
        <w:rPr>
          <w:rFonts w:ascii="Times New Roman" w:eastAsia="Times New Roman" w:hAnsi="Times New Roman" w:cs="Times New Roman"/>
          <w:color w:val="000000"/>
          <w:shd w:val="clear" w:color="auto" w:fill="FFFFFF"/>
        </w:rPr>
        <w:t>be found in the</w:t>
      </w:r>
      <w:r w:rsidRPr="00034811">
        <w:rPr>
          <w:rFonts w:ascii="Times New Roman" w:eastAsia="Times New Roman" w:hAnsi="Times New Roman" w:cs="Times New Roman"/>
          <w:color w:val="000000"/>
          <w:shd w:val="clear" w:color="auto" w:fill="FFFFFF"/>
        </w:rPr>
        <w:t xml:space="preserve"> operation</w:t>
      </w:r>
      <w:r w:rsidR="00D3792C" w:rsidRPr="00034811">
        <w:rPr>
          <w:rFonts w:ascii="Times New Roman" w:eastAsia="Times New Roman" w:hAnsi="Times New Roman" w:cs="Times New Roman"/>
          <w:color w:val="000000"/>
          <w:shd w:val="clear" w:color="auto" w:fill="FFFFFF"/>
        </w:rPr>
        <w:t xml:space="preserve"> of one firm</w:t>
      </w:r>
      <w:r w:rsidRPr="00034811">
        <w:rPr>
          <w:rFonts w:ascii="Times New Roman" w:eastAsia="Times New Roman" w:hAnsi="Times New Roman" w:cs="Times New Roman"/>
          <w:color w:val="000000"/>
          <w:shd w:val="clear" w:color="auto" w:fill="FFFFFF"/>
        </w:rPr>
        <w:t xml:space="preserve">; rather it </w:t>
      </w:r>
      <w:r w:rsidR="000E5F7F" w:rsidRPr="00034811">
        <w:rPr>
          <w:rFonts w:ascii="Times New Roman" w:eastAsia="Times New Roman" w:hAnsi="Times New Roman" w:cs="Times New Roman"/>
          <w:color w:val="000000"/>
          <w:shd w:val="clear" w:color="auto" w:fill="FFFFFF"/>
        </w:rPr>
        <w:t>is created</w:t>
      </w:r>
      <w:r w:rsidR="00DC2B6D"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captured</w:t>
      </w:r>
      <w:r w:rsidR="00DC2B6D" w:rsidRPr="00034811">
        <w:rPr>
          <w:rFonts w:ascii="Times New Roman" w:eastAsia="Times New Roman" w:hAnsi="Times New Roman" w:cs="Times New Roman"/>
          <w:color w:val="000000"/>
          <w:shd w:val="clear" w:color="auto" w:fill="FFFFFF"/>
        </w:rPr>
        <w:t>, and consumed</w:t>
      </w:r>
      <w:r w:rsidRPr="00034811">
        <w:rPr>
          <w:rFonts w:ascii="Times New Roman" w:eastAsia="Times New Roman" w:hAnsi="Times New Roman" w:cs="Times New Roman"/>
          <w:color w:val="000000"/>
          <w:shd w:val="clear" w:color="auto" w:fill="FFFFFF"/>
        </w:rPr>
        <w:t xml:space="preserve"> across the value chain or network of </w:t>
      </w:r>
      <w:r w:rsidR="000E5F7F" w:rsidRPr="00034811">
        <w:rPr>
          <w:rFonts w:ascii="Times New Roman" w:eastAsia="Times New Roman" w:hAnsi="Times New Roman" w:cs="Times New Roman"/>
          <w:color w:val="000000"/>
          <w:shd w:val="clear" w:color="auto" w:fill="FFFFFF"/>
        </w:rPr>
        <w:t xml:space="preserve">organizations and </w:t>
      </w:r>
      <w:r w:rsidR="00B50234" w:rsidRPr="00034811">
        <w:rPr>
          <w:rFonts w:ascii="Times New Roman" w:eastAsia="Times New Roman" w:hAnsi="Times New Roman" w:cs="Times New Roman"/>
          <w:color w:val="000000"/>
          <w:shd w:val="clear" w:color="auto" w:fill="FFFFFF"/>
        </w:rPr>
        <w:t>stakeholders</w:t>
      </w:r>
      <w:r w:rsidRPr="00034811">
        <w:rPr>
          <w:rFonts w:ascii="Times New Roman" w:eastAsia="Times New Roman" w:hAnsi="Times New Roman" w:cs="Times New Roman"/>
          <w:color w:val="000000"/>
          <w:shd w:val="clear" w:color="auto" w:fill="FFFFFF"/>
        </w:rPr>
        <w:t xml:space="preserve"> around </w:t>
      </w:r>
      <w:r w:rsidR="006A758F" w:rsidRPr="00034811">
        <w:rPr>
          <w:rFonts w:ascii="Times New Roman" w:eastAsia="Times New Roman" w:hAnsi="Times New Roman" w:cs="Times New Roman"/>
          <w:color w:val="000000"/>
          <w:shd w:val="clear" w:color="auto" w:fill="FFFFFF"/>
        </w:rPr>
        <w:t xml:space="preserve">the </w:t>
      </w:r>
      <w:r w:rsidR="008F4FFF" w:rsidRPr="00034811">
        <w:rPr>
          <w:rFonts w:ascii="Times New Roman" w:eastAsia="Times New Roman" w:hAnsi="Times New Roman" w:cs="Times New Roman"/>
          <w:color w:val="000000"/>
          <w:shd w:val="clear" w:color="auto" w:fill="FFFFFF"/>
        </w:rPr>
        <w:t>globe</w:t>
      </w:r>
      <w:r w:rsidR="008F4FFF">
        <w:rPr>
          <w:rFonts w:ascii="Times New Roman" w:eastAsia="Times New Roman" w:hAnsi="Times New Roman" w:cs="Times New Roman"/>
          <w:color w:val="000000"/>
          <w:shd w:val="clear" w:color="auto" w:fill="FFFFFF"/>
        </w:rPr>
        <w:t>.</w:t>
      </w:r>
      <w:r w:rsidR="008F4FFF" w:rsidRPr="00034811">
        <w:rPr>
          <w:rFonts w:ascii="Times New Roman" w:eastAsia="Times New Roman" w:hAnsi="Times New Roman" w:cs="Times New Roman"/>
          <w:color w:val="000000"/>
          <w:shd w:val="clear" w:color="auto" w:fill="FFFFFF"/>
        </w:rPr>
        <w:t xml:space="preserve"> Business</w:t>
      </w:r>
      <w:r w:rsidR="00B013D6" w:rsidRPr="00034811">
        <w:rPr>
          <w:rFonts w:ascii="Times New Roman" w:eastAsia="Times New Roman" w:hAnsi="Times New Roman" w:cs="Times New Roman"/>
          <w:color w:val="000000"/>
          <w:shd w:val="clear" w:color="auto" w:fill="FFFFFF"/>
        </w:rPr>
        <w:t xml:space="preserve"> value chain</w:t>
      </w:r>
      <w:r w:rsidR="00D3792C" w:rsidRPr="00034811">
        <w:rPr>
          <w:rFonts w:ascii="Times New Roman" w:eastAsia="Times New Roman" w:hAnsi="Times New Roman" w:cs="Times New Roman"/>
          <w:color w:val="000000"/>
          <w:shd w:val="clear" w:color="auto" w:fill="FFFFFF"/>
        </w:rPr>
        <w:t>s</w:t>
      </w:r>
      <w:r w:rsidR="00CB6BB2" w:rsidRPr="00034811">
        <w:rPr>
          <w:rFonts w:ascii="Times New Roman" w:eastAsia="Times New Roman" w:hAnsi="Times New Roman" w:cs="Times New Roman"/>
          <w:color w:val="000000"/>
          <w:shd w:val="clear" w:color="auto" w:fill="FFFFFF"/>
        </w:rPr>
        <w:t xml:space="preserve"> and operation</w:t>
      </w:r>
      <w:r w:rsidR="00D3792C" w:rsidRPr="00034811">
        <w:rPr>
          <w:rFonts w:ascii="Times New Roman" w:eastAsia="Times New Roman" w:hAnsi="Times New Roman" w:cs="Times New Roman"/>
          <w:color w:val="000000"/>
          <w:shd w:val="clear" w:color="auto" w:fill="FFFFFF"/>
        </w:rPr>
        <w:t>s</w:t>
      </w:r>
      <w:r w:rsidR="00CB6BB2" w:rsidRPr="00034811">
        <w:rPr>
          <w:rFonts w:ascii="Times New Roman" w:eastAsia="Times New Roman" w:hAnsi="Times New Roman" w:cs="Times New Roman"/>
          <w:color w:val="000000"/>
          <w:shd w:val="clear" w:color="auto" w:fill="FFFFFF"/>
        </w:rPr>
        <w:t xml:space="preserve"> </w:t>
      </w:r>
      <w:r w:rsidR="00D3792C" w:rsidRPr="00034811">
        <w:rPr>
          <w:rFonts w:ascii="Times New Roman" w:eastAsia="Times New Roman" w:hAnsi="Times New Roman" w:cs="Times New Roman"/>
          <w:color w:val="000000"/>
          <w:shd w:val="clear" w:color="auto" w:fill="FFFFFF"/>
        </w:rPr>
        <w:t xml:space="preserve">are </w:t>
      </w:r>
      <w:r w:rsidR="00B013D6" w:rsidRPr="00034811">
        <w:rPr>
          <w:rFonts w:ascii="Times New Roman" w:eastAsia="Times New Roman" w:hAnsi="Times New Roman" w:cs="Times New Roman"/>
          <w:color w:val="000000"/>
          <w:shd w:val="clear" w:color="auto" w:fill="FFFFFF"/>
        </w:rPr>
        <w:t>not</w:t>
      </w:r>
      <w:r w:rsidR="00CB6BB2" w:rsidRPr="00034811">
        <w:rPr>
          <w:rFonts w:ascii="Times New Roman" w:eastAsia="Times New Roman" w:hAnsi="Times New Roman" w:cs="Times New Roman"/>
          <w:color w:val="000000"/>
          <w:shd w:val="clear" w:color="auto" w:fill="FFFFFF"/>
        </w:rPr>
        <w:t xml:space="preserve"> confined</w:t>
      </w:r>
      <w:r w:rsidR="00B013D6" w:rsidRPr="00034811">
        <w:rPr>
          <w:rFonts w:ascii="Times New Roman" w:eastAsia="Times New Roman" w:hAnsi="Times New Roman" w:cs="Times New Roman"/>
          <w:color w:val="000000"/>
          <w:shd w:val="clear" w:color="auto" w:fill="FFFFFF"/>
        </w:rPr>
        <w:t xml:space="preserve"> </w:t>
      </w:r>
      <w:r w:rsidR="00D3792C" w:rsidRPr="00034811">
        <w:rPr>
          <w:rFonts w:ascii="Times New Roman" w:eastAsia="Times New Roman" w:hAnsi="Times New Roman" w:cs="Times New Roman"/>
          <w:color w:val="000000"/>
          <w:shd w:val="clear" w:color="auto" w:fill="FFFFFF"/>
        </w:rPr>
        <w:t xml:space="preserve">to </w:t>
      </w:r>
      <w:r w:rsidR="00B013D6" w:rsidRPr="00034811">
        <w:rPr>
          <w:rFonts w:ascii="Times New Roman" w:eastAsia="Times New Roman" w:hAnsi="Times New Roman" w:cs="Times New Roman"/>
          <w:color w:val="000000"/>
          <w:shd w:val="clear" w:color="auto" w:fill="FFFFFF"/>
        </w:rPr>
        <w:t xml:space="preserve">one country </w:t>
      </w:r>
      <w:r w:rsidR="006A758F" w:rsidRPr="00034811">
        <w:rPr>
          <w:rFonts w:ascii="Times New Roman" w:eastAsia="Times New Roman" w:hAnsi="Times New Roman" w:cs="Times New Roman"/>
          <w:color w:val="000000"/>
          <w:shd w:val="clear" w:color="auto" w:fill="FFFFFF"/>
        </w:rPr>
        <w:t>in the interconnected global business</w:t>
      </w:r>
      <w:r w:rsidR="00D3792C" w:rsidRPr="00034811">
        <w:rPr>
          <w:rFonts w:ascii="Times New Roman" w:eastAsia="Times New Roman" w:hAnsi="Times New Roman" w:cs="Times New Roman"/>
          <w:color w:val="000000"/>
          <w:shd w:val="clear" w:color="auto" w:fill="FFFFFF"/>
        </w:rPr>
        <w:t xml:space="preserve"> context</w:t>
      </w:r>
      <w:r w:rsidR="00CB6BB2" w:rsidRPr="00034811">
        <w:rPr>
          <w:rFonts w:ascii="Times New Roman" w:eastAsia="Times New Roman" w:hAnsi="Times New Roman" w:cs="Times New Roman"/>
          <w:color w:val="000000"/>
          <w:shd w:val="clear" w:color="auto" w:fill="FFFFFF"/>
        </w:rPr>
        <w:t xml:space="preserve">, </w:t>
      </w:r>
      <w:r w:rsidR="004725E2" w:rsidRPr="00034811">
        <w:rPr>
          <w:rFonts w:ascii="Times New Roman" w:eastAsia="Times New Roman" w:hAnsi="Times New Roman" w:cs="Times New Roman"/>
          <w:color w:val="000000"/>
          <w:shd w:val="clear" w:color="auto" w:fill="FFFFFF"/>
        </w:rPr>
        <w:t xml:space="preserve">and thus </w:t>
      </w:r>
      <w:r w:rsidR="00CB6BB2" w:rsidRPr="00034811">
        <w:rPr>
          <w:rFonts w:ascii="Times New Roman" w:eastAsia="Times New Roman" w:hAnsi="Times New Roman" w:cs="Times New Roman"/>
          <w:color w:val="000000"/>
          <w:shd w:val="clear" w:color="auto" w:fill="FFFFFF"/>
        </w:rPr>
        <w:t xml:space="preserve">sustainable business modeling </w:t>
      </w:r>
      <w:r w:rsidR="004725E2" w:rsidRPr="00034811">
        <w:rPr>
          <w:rFonts w:ascii="Times New Roman" w:eastAsia="Times New Roman" w:hAnsi="Times New Roman" w:cs="Times New Roman"/>
          <w:color w:val="000000"/>
          <w:shd w:val="clear" w:color="auto" w:fill="FFFFFF"/>
        </w:rPr>
        <w:t xml:space="preserve">requires </w:t>
      </w:r>
      <w:r w:rsidR="00CB6BB2" w:rsidRPr="00034811">
        <w:rPr>
          <w:rFonts w:ascii="Times New Roman" w:eastAsia="Times New Roman" w:hAnsi="Times New Roman" w:cs="Times New Roman"/>
          <w:color w:val="000000"/>
          <w:shd w:val="clear" w:color="auto" w:fill="FFFFFF"/>
        </w:rPr>
        <w:t>multidimensional, multi-stakeholder, and multi-contextual perspectives</w:t>
      </w:r>
      <w:r w:rsidR="00B013D6" w:rsidRPr="00034811">
        <w:rPr>
          <w:rFonts w:ascii="Times New Roman" w:eastAsia="Times New Roman" w:hAnsi="Times New Roman" w:cs="Times New Roman"/>
          <w:color w:val="000000"/>
          <w:shd w:val="clear" w:color="auto" w:fill="FFFFFF"/>
        </w:rPr>
        <w:t xml:space="preserve"> designed</w:t>
      </w:r>
      <w:r w:rsidR="00CB6BB2" w:rsidRPr="00034811">
        <w:rPr>
          <w:rFonts w:ascii="Times New Roman" w:eastAsia="Times New Roman" w:hAnsi="Times New Roman" w:cs="Times New Roman"/>
          <w:color w:val="000000"/>
          <w:shd w:val="clear" w:color="auto" w:fill="FFFFFF"/>
        </w:rPr>
        <w:t xml:space="preserve"> to include</w:t>
      </w:r>
      <w:r w:rsidR="009C38F8" w:rsidRPr="00034811">
        <w:rPr>
          <w:rFonts w:ascii="Times New Roman" w:eastAsia="Times New Roman" w:hAnsi="Times New Roman" w:cs="Times New Roman"/>
          <w:color w:val="000000"/>
          <w:shd w:val="clear" w:color="auto" w:fill="FFFFFF"/>
        </w:rPr>
        <w:t xml:space="preserve"> </w:t>
      </w:r>
      <w:r w:rsidR="000B20DD" w:rsidRPr="00034811">
        <w:rPr>
          <w:rFonts w:ascii="Times New Roman" w:eastAsia="Times New Roman" w:hAnsi="Times New Roman" w:cs="Times New Roman"/>
          <w:color w:val="000000"/>
          <w:shd w:val="clear" w:color="auto" w:fill="FFFFFF"/>
        </w:rPr>
        <w:t xml:space="preserve">the </w:t>
      </w:r>
      <w:r w:rsidR="009C38F8" w:rsidRPr="00034811">
        <w:rPr>
          <w:rFonts w:ascii="Times New Roman" w:eastAsia="Times New Roman" w:hAnsi="Times New Roman" w:cs="Times New Roman"/>
          <w:color w:val="000000"/>
          <w:shd w:val="clear" w:color="auto" w:fill="FFFFFF"/>
        </w:rPr>
        <w:t>expectations, interest</w:t>
      </w:r>
      <w:r w:rsidR="004725E2" w:rsidRPr="00034811">
        <w:rPr>
          <w:rFonts w:ascii="Times New Roman" w:eastAsia="Times New Roman" w:hAnsi="Times New Roman" w:cs="Times New Roman"/>
          <w:color w:val="000000"/>
          <w:shd w:val="clear" w:color="auto" w:fill="FFFFFF"/>
        </w:rPr>
        <w:t>s</w:t>
      </w:r>
      <w:r w:rsidR="009C38F8" w:rsidRPr="00034811">
        <w:rPr>
          <w:rFonts w:ascii="Times New Roman" w:eastAsia="Times New Roman" w:hAnsi="Times New Roman" w:cs="Times New Roman"/>
          <w:color w:val="000000"/>
          <w:shd w:val="clear" w:color="auto" w:fill="FFFFFF"/>
        </w:rPr>
        <w:t xml:space="preserve">, </w:t>
      </w:r>
      <w:r w:rsidR="00CB6BB2" w:rsidRPr="00034811">
        <w:rPr>
          <w:rFonts w:ascii="Times New Roman" w:eastAsia="Times New Roman" w:hAnsi="Times New Roman" w:cs="Times New Roman"/>
          <w:color w:val="000000"/>
          <w:shd w:val="clear" w:color="auto" w:fill="FFFFFF"/>
        </w:rPr>
        <w:t>standards,</w:t>
      </w:r>
      <w:r w:rsidR="009C38F8" w:rsidRPr="00034811">
        <w:rPr>
          <w:rFonts w:ascii="Times New Roman" w:eastAsia="Times New Roman" w:hAnsi="Times New Roman" w:cs="Times New Roman"/>
          <w:color w:val="000000"/>
          <w:shd w:val="clear" w:color="auto" w:fill="FFFFFF"/>
        </w:rPr>
        <w:t xml:space="preserve"> </w:t>
      </w:r>
      <w:r w:rsidR="006A758F" w:rsidRPr="00034811">
        <w:rPr>
          <w:rFonts w:ascii="Times New Roman" w:eastAsia="Times New Roman" w:hAnsi="Times New Roman" w:cs="Times New Roman"/>
          <w:color w:val="000000"/>
          <w:shd w:val="clear" w:color="auto" w:fill="FFFFFF"/>
        </w:rPr>
        <w:t>goals</w:t>
      </w:r>
      <w:r w:rsidR="004725E2" w:rsidRPr="00034811">
        <w:rPr>
          <w:rFonts w:ascii="Times New Roman" w:eastAsia="Times New Roman" w:hAnsi="Times New Roman" w:cs="Times New Roman"/>
          <w:color w:val="000000"/>
          <w:shd w:val="clear" w:color="auto" w:fill="FFFFFF"/>
        </w:rPr>
        <w:t>,</w:t>
      </w:r>
      <w:r w:rsidR="006A758F" w:rsidRPr="00034811">
        <w:rPr>
          <w:rFonts w:ascii="Times New Roman" w:eastAsia="Times New Roman" w:hAnsi="Times New Roman" w:cs="Times New Roman"/>
          <w:color w:val="000000"/>
          <w:shd w:val="clear" w:color="auto" w:fill="FFFFFF"/>
        </w:rPr>
        <w:t xml:space="preserve"> and</w:t>
      </w:r>
      <w:r w:rsidR="00CB6BB2" w:rsidRPr="00034811">
        <w:rPr>
          <w:rFonts w:ascii="Times New Roman" w:eastAsia="Times New Roman" w:hAnsi="Times New Roman" w:cs="Times New Roman"/>
          <w:color w:val="000000"/>
          <w:shd w:val="clear" w:color="auto" w:fill="FFFFFF"/>
        </w:rPr>
        <w:t xml:space="preserve"> powers</w:t>
      </w:r>
      <w:r w:rsidR="000B20DD" w:rsidRPr="00034811">
        <w:rPr>
          <w:rFonts w:ascii="Times New Roman" w:eastAsia="Times New Roman" w:hAnsi="Times New Roman" w:cs="Times New Roman"/>
          <w:color w:val="000000"/>
          <w:shd w:val="clear" w:color="auto" w:fill="FFFFFF"/>
        </w:rPr>
        <w:t xml:space="preserve"> of multiple actors.</w:t>
      </w:r>
      <w:r w:rsidR="006A758F" w:rsidRPr="00034811">
        <w:rPr>
          <w:rFonts w:ascii="Times New Roman" w:eastAsia="Times New Roman" w:hAnsi="Times New Roman" w:cs="Times New Roman"/>
          <w:color w:val="000000"/>
          <w:shd w:val="clear" w:color="auto" w:fill="FFFFFF"/>
        </w:rPr>
        <w:t xml:space="preserve"> </w:t>
      </w:r>
      <w:r w:rsidR="000B20DD" w:rsidRPr="00034811">
        <w:rPr>
          <w:rFonts w:ascii="Times New Roman" w:eastAsia="Times New Roman" w:hAnsi="Times New Roman" w:cs="Times New Roman"/>
          <w:color w:val="000000"/>
          <w:shd w:val="clear" w:color="auto" w:fill="FFFFFF"/>
        </w:rPr>
        <w:t xml:space="preserve">As a result, a </w:t>
      </w:r>
      <w:r w:rsidR="009C38F8" w:rsidRPr="00034811">
        <w:rPr>
          <w:rFonts w:ascii="Times New Roman" w:eastAsia="Times New Roman" w:hAnsi="Times New Roman" w:cs="Times New Roman"/>
          <w:color w:val="000000"/>
          <w:shd w:val="clear" w:color="auto" w:fill="FFFFFF"/>
        </w:rPr>
        <w:t xml:space="preserve">storytelling method becomes the most suitable </w:t>
      </w:r>
      <w:r w:rsidR="000B20DD" w:rsidRPr="00034811">
        <w:rPr>
          <w:rFonts w:ascii="Times New Roman" w:eastAsia="Times New Roman" w:hAnsi="Times New Roman" w:cs="Times New Roman"/>
          <w:color w:val="000000"/>
          <w:shd w:val="clear" w:color="auto" w:fill="FFFFFF"/>
        </w:rPr>
        <w:t xml:space="preserve">way </w:t>
      </w:r>
      <w:r w:rsidR="009C38F8" w:rsidRPr="00034811">
        <w:rPr>
          <w:rFonts w:ascii="Times New Roman" w:eastAsia="Times New Roman" w:hAnsi="Times New Roman" w:cs="Times New Roman"/>
          <w:color w:val="000000"/>
          <w:shd w:val="clear" w:color="auto" w:fill="FFFFFF"/>
        </w:rPr>
        <w:t>to present this complex</w:t>
      </w:r>
      <w:r w:rsidR="006A758F" w:rsidRPr="00034811">
        <w:rPr>
          <w:rFonts w:ascii="Times New Roman" w:eastAsia="Times New Roman" w:hAnsi="Times New Roman" w:cs="Times New Roman"/>
          <w:color w:val="000000"/>
          <w:shd w:val="clear" w:color="auto" w:fill="FFFFFF"/>
        </w:rPr>
        <w:t xml:space="preserve"> and multidimensional</w:t>
      </w:r>
      <w:r w:rsidR="009C38F8" w:rsidRPr="00034811">
        <w:rPr>
          <w:rFonts w:ascii="Times New Roman" w:eastAsia="Times New Roman" w:hAnsi="Times New Roman" w:cs="Times New Roman"/>
          <w:color w:val="000000"/>
          <w:shd w:val="clear" w:color="auto" w:fill="FFFFFF"/>
        </w:rPr>
        <w:t xml:space="preserve"> reality.</w:t>
      </w:r>
      <w:r w:rsidR="00E3709A" w:rsidRPr="00034811">
        <w:rPr>
          <w:rFonts w:ascii="Times New Roman" w:eastAsia="Times New Roman" w:hAnsi="Times New Roman" w:cs="Times New Roman"/>
          <w:color w:val="000000"/>
          <w:shd w:val="clear" w:color="auto" w:fill="FFFFFF"/>
        </w:rPr>
        <w:t xml:space="preserve"> </w:t>
      </w:r>
    </w:p>
    <w:p w14:paraId="4DCB895A" w14:textId="2F94553C" w:rsidR="00B83E08" w:rsidRPr="00034811" w:rsidRDefault="00816A40"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S</w:t>
      </w:r>
      <w:r w:rsidR="00B013D6" w:rsidRPr="00034811">
        <w:rPr>
          <w:rFonts w:ascii="Times New Roman" w:eastAsia="Times New Roman" w:hAnsi="Times New Roman" w:cs="Times New Roman"/>
          <w:color w:val="000000"/>
          <w:shd w:val="clear" w:color="auto" w:fill="FFFFFF"/>
        </w:rPr>
        <w:t>oci</w:t>
      </w:r>
      <w:r w:rsidR="00E57F17" w:rsidRPr="00034811">
        <w:rPr>
          <w:rFonts w:ascii="Times New Roman" w:eastAsia="Times New Roman" w:hAnsi="Times New Roman" w:cs="Times New Roman"/>
          <w:color w:val="000000"/>
          <w:shd w:val="clear" w:color="auto" w:fill="FFFFFF"/>
        </w:rPr>
        <w:t>etal</w:t>
      </w:r>
      <w:r w:rsidR="00B013D6" w:rsidRPr="00034811">
        <w:rPr>
          <w:rFonts w:ascii="Times New Roman" w:eastAsia="Times New Roman" w:hAnsi="Times New Roman" w:cs="Times New Roman"/>
          <w:color w:val="000000"/>
          <w:shd w:val="clear" w:color="auto" w:fill="FFFFFF"/>
        </w:rPr>
        <w:t xml:space="preserve"> discourses</w:t>
      </w:r>
      <w:r w:rsidRPr="00034811">
        <w:rPr>
          <w:rFonts w:ascii="Times New Roman" w:eastAsia="Times New Roman" w:hAnsi="Times New Roman" w:cs="Times New Roman"/>
          <w:color w:val="000000"/>
          <w:shd w:val="clear" w:color="auto" w:fill="FFFFFF"/>
        </w:rPr>
        <w:t xml:space="preserve"> and ideologies</w:t>
      </w:r>
      <w:r w:rsidR="00D67296" w:rsidRPr="00034811">
        <w:rPr>
          <w:rFonts w:ascii="Times New Roman" w:eastAsia="Times New Roman" w:hAnsi="Times New Roman" w:cs="Times New Roman"/>
          <w:color w:val="000000"/>
          <w:shd w:val="clear" w:color="auto" w:fill="FFFFFF"/>
        </w:rPr>
        <w:t>,</w:t>
      </w:r>
      <w:r w:rsidR="00E3709A" w:rsidRPr="00034811">
        <w:rPr>
          <w:rFonts w:ascii="Times New Roman" w:eastAsia="Times New Roman" w:hAnsi="Times New Roman" w:cs="Times New Roman"/>
          <w:color w:val="000000"/>
          <w:shd w:val="clear" w:color="auto" w:fill="FFFFFF"/>
        </w:rPr>
        <w:t xml:space="preserve"> and the</w:t>
      </w:r>
      <w:r w:rsidRPr="00034811">
        <w:rPr>
          <w:rFonts w:ascii="Times New Roman" w:eastAsia="Times New Roman" w:hAnsi="Times New Roman" w:cs="Times New Roman"/>
          <w:color w:val="000000"/>
          <w:shd w:val="clear" w:color="auto" w:fill="FFFFFF"/>
        </w:rPr>
        <w:t>ir</w:t>
      </w:r>
      <w:r w:rsidR="00E3709A" w:rsidRPr="00034811">
        <w:rPr>
          <w:rFonts w:ascii="Times New Roman" w:eastAsia="Times New Roman" w:hAnsi="Times New Roman" w:cs="Times New Roman"/>
          <w:color w:val="000000"/>
          <w:shd w:val="clear" w:color="auto" w:fill="FFFFFF"/>
        </w:rPr>
        <w:t xml:space="preserve"> policy implications in relation to sustainable goals</w:t>
      </w:r>
      <w:r w:rsidRPr="00034811">
        <w:rPr>
          <w:rFonts w:ascii="Times New Roman" w:eastAsia="Times New Roman" w:hAnsi="Times New Roman" w:cs="Times New Roman"/>
          <w:color w:val="000000"/>
          <w:shd w:val="clear" w:color="auto" w:fill="FFFFFF"/>
        </w:rPr>
        <w:t>,</w:t>
      </w:r>
      <w:r w:rsidR="00E3709A" w:rsidRPr="00034811">
        <w:rPr>
          <w:rFonts w:ascii="Times New Roman" w:eastAsia="Times New Roman" w:hAnsi="Times New Roman" w:cs="Times New Roman"/>
          <w:color w:val="000000"/>
          <w:shd w:val="clear" w:color="auto" w:fill="FFFFFF"/>
        </w:rPr>
        <w:t xml:space="preserve"> vary </w:t>
      </w:r>
      <w:r w:rsidR="00C57578" w:rsidRPr="00034811">
        <w:rPr>
          <w:rFonts w:ascii="Times New Roman" w:eastAsia="Times New Roman" w:hAnsi="Times New Roman" w:cs="Times New Roman"/>
          <w:color w:val="000000"/>
          <w:shd w:val="clear" w:color="auto" w:fill="FFFFFF"/>
        </w:rPr>
        <w:t xml:space="preserve">widely </w:t>
      </w:r>
      <w:r w:rsidR="00E3709A" w:rsidRPr="00034811">
        <w:rPr>
          <w:rFonts w:ascii="Times New Roman" w:eastAsia="Times New Roman" w:hAnsi="Times New Roman" w:cs="Times New Roman"/>
          <w:color w:val="000000"/>
          <w:shd w:val="clear" w:color="auto" w:fill="FFFFFF"/>
        </w:rPr>
        <w:t>from country to country</w:t>
      </w:r>
      <w:r w:rsidRPr="00034811">
        <w:rPr>
          <w:rFonts w:ascii="Times New Roman" w:eastAsia="Times New Roman" w:hAnsi="Times New Roman" w:cs="Times New Roman"/>
          <w:color w:val="000000"/>
          <w:shd w:val="clear" w:color="auto" w:fill="FFFFFF"/>
        </w:rPr>
        <w:t>.</w:t>
      </w:r>
      <w:r w:rsidR="00B013D6"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As a result, </w:t>
      </w:r>
      <w:r w:rsidR="00421DC2" w:rsidRPr="00034811">
        <w:rPr>
          <w:rFonts w:ascii="Times New Roman" w:eastAsia="Times New Roman" w:hAnsi="Times New Roman" w:cs="Times New Roman"/>
          <w:color w:val="000000"/>
          <w:shd w:val="clear" w:color="auto" w:fill="FFFFFF"/>
        </w:rPr>
        <w:t xml:space="preserve">the </w:t>
      </w:r>
      <w:r w:rsidR="00B013D6" w:rsidRPr="00034811">
        <w:rPr>
          <w:rFonts w:ascii="Times New Roman" w:eastAsia="Times New Roman" w:hAnsi="Times New Roman" w:cs="Times New Roman"/>
          <w:color w:val="000000"/>
          <w:shd w:val="clear" w:color="auto" w:fill="FFFFFF"/>
        </w:rPr>
        <w:t>dimension</w:t>
      </w:r>
      <w:r w:rsidRPr="00034811">
        <w:rPr>
          <w:rFonts w:ascii="Times New Roman" w:eastAsia="Times New Roman" w:hAnsi="Times New Roman" w:cs="Times New Roman"/>
          <w:color w:val="000000"/>
          <w:shd w:val="clear" w:color="auto" w:fill="FFFFFF"/>
        </w:rPr>
        <w:t>s</w:t>
      </w:r>
      <w:r w:rsidR="00B013D6" w:rsidRPr="00034811">
        <w:rPr>
          <w:rFonts w:ascii="Times New Roman" w:eastAsia="Times New Roman" w:hAnsi="Times New Roman" w:cs="Times New Roman"/>
          <w:color w:val="000000"/>
          <w:shd w:val="clear" w:color="auto" w:fill="FFFFFF"/>
        </w:rPr>
        <w:t xml:space="preserve"> of sustainability </w:t>
      </w:r>
      <w:r w:rsidRPr="00034811">
        <w:rPr>
          <w:rFonts w:ascii="Times New Roman" w:eastAsia="Times New Roman" w:hAnsi="Times New Roman" w:cs="Times New Roman"/>
          <w:color w:val="000000"/>
          <w:shd w:val="clear" w:color="auto" w:fill="FFFFFF"/>
        </w:rPr>
        <w:t xml:space="preserve">which must be </w:t>
      </w:r>
      <w:r w:rsidR="00B013D6" w:rsidRPr="00034811">
        <w:rPr>
          <w:rFonts w:ascii="Times New Roman" w:eastAsia="Times New Roman" w:hAnsi="Times New Roman" w:cs="Times New Roman"/>
          <w:color w:val="000000"/>
          <w:shd w:val="clear" w:color="auto" w:fill="FFFFFF"/>
        </w:rPr>
        <w:t>address</w:t>
      </w:r>
      <w:r w:rsidRPr="00034811">
        <w:rPr>
          <w:rFonts w:ascii="Times New Roman" w:eastAsia="Times New Roman" w:hAnsi="Times New Roman" w:cs="Times New Roman"/>
          <w:color w:val="000000"/>
          <w:shd w:val="clear" w:color="auto" w:fill="FFFFFF"/>
        </w:rPr>
        <w:t>ed</w:t>
      </w:r>
      <w:r w:rsidR="00B013D6" w:rsidRPr="00034811">
        <w:rPr>
          <w:rFonts w:ascii="Times New Roman" w:eastAsia="Times New Roman" w:hAnsi="Times New Roman" w:cs="Times New Roman"/>
          <w:color w:val="000000"/>
          <w:shd w:val="clear" w:color="auto" w:fill="FFFFFF"/>
        </w:rPr>
        <w:t xml:space="preserve"> </w:t>
      </w:r>
      <w:r w:rsidR="00E57F17" w:rsidRPr="00034811">
        <w:rPr>
          <w:rFonts w:ascii="Times New Roman" w:eastAsia="Times New Roman" w:hAnsi="Times New Roman" w:cs="Times New Roman"/>
          <w:color w:val="000000"/>
          <w:shd w:val="clear" w:color="auto" w:fill="FFFFFF"/>
        </w:rPr>
        <w:t>in</w:t>
      </w:r>
      <w:r w:rsidR="00B013D6" w:rsidRPr="00034811">
        <w:rPr>
          <w:rFonts w:ascii="Times New Roman" w:eastAsia="Times New Roman" w:hAnsi="Times New Roman" w:cs="Times New Roman"/>
          <w:color w:val="000000"/>
          <w:shd w:val="clear" w:color="auto" w:fill="FFFFFF"/>
        </w:rPr>
        <w:t xml:space="preserve"> business </w:t>
      </w:r>
      <w:r w:rsidR="00D56FCD" w:rsidRPr="00034811">
        <w:rPr>
          <w:rFonts w:ascii="Times New Roman" w:eastAsia="Times New Roman" w:hAnsi="Times New Roman" w:cs="Times New Roman"/>
          <w:color w:val="000000"/>
          <w:shd w:val="clear" w:color="auto" w:fill="FFFFFF"/>
        </w:rPr>
        <w:t>modeling</w:t>
      </w:r>
      <w:r w:rsidR="00E57F17" w:rsidRPr="00034811">
        <w:rPr>
          <w:rFonts w:ascii="Times New Roman" w:eastAsia="Times New Roman" w:hAnsi="Times New Roman" w:cs="Times New Roman"/>
          <w:color w:val="000000"/>
          <w:shd w:val="clear" w:color="auto" w:fill="FFFFFF"/>
        </w:rPr>
        <w:t xml:space="preserve"> and </w:t>
      </w:r>
      <w:r w:rsidRPr="00034811">
        <w:rPr>
          <w:rFonts w:ascii="Times New Roman" w:eastAsia="Times New Roman" w:hAnsi="Times New Roman" w:cs="Times New Roman"/>
          <w:color w:val="000000"/>
          <w:shd w:val="clear" w:color="auto" w:fill="FFFFFF"/>
        </w:rPr>
        <w:t xml:space="preserve">the appropriate approaches </w:t>
      </w:r>
      <w:r w:rsidR="00E57F17" w:rsidRPr="00034811">
        <w:rPr>
          <w:rFonts w:ascii="Times New Roman" w:eastAsia="Times New Roman" w:hAnsi="Times New Roman" w:cs="Times New Roman"/>
          <w:color w:val="000000"/>
          <w:shd w:val="clear" w:color="auto" w:fill="FFFFFF"/>
        </w:rPr>
        <w:t>to creat</w:t>
      </w:r>
      <w:r w:rsidRPr="00034811">
        <w:rPr>
          <w:rFonts w:ascii="Times New Roman" w:eastAsia="Times New Roman" w:hAnsi="Times New Roman" w:cs="Times New Roman"/>
          <w:color w:val="000000"/>
          <w:shd w:val="clear" w:color="auto" w:fill="FFFFFF"/>
        </w:rPr>
        <w:t>ing</w:t>
      </w:r>
      <w:r w:rsidR="00E57F17" w:rsidRPr="00034811">
        <w:rPr>
          <w:rFonts w:ascii="Times New Roman" w:eastAsia="Times New Roman" w:hAnsi="Times New Roman" w:cs="Times New Roman"/>
          <w:color w:val="000000"/>
          <w:shd w:val="clear" w:color="auto" w:fill="FFFFFF"/>
        </w:rPr>
        <w:t>, captur</w:t>
      </w:r>
      <w:r w:rsidRPr="00034811">
        <w:rPr>
          <w:rFonts w:ascii="Times New Roman" w:eastAsia="Times New Roman" w:hAnsi="Times New Roman" w:cs="Times New Roman"/>
          <w:color w:val="000000"/>
          <w:shd w:val="clear" w:color="auto" w:fill="FFFFFF"/>
        </w:rPr>
        <w:t>ing</w:t>
      </w:r>
      <w:r w:rsidR="00421DC2" w:rsidRPr="00034811">
        <w:rPr>
          <w:rFonts w:ascii="Times New Roman" w:eastAsia="Times New Roman" w:hAnsi="Times New Roman" w:cs="Times New Roman"/>
          <w:color w:val="000000"/>
          <w:shd w:val="clear" w:color="auto" w:fill="FFFFFF"/>
        </w:rPr>
        <w:t>,</w:t>
      </w:r>
      <w:r w:rsidR="00E57F17" w:rsidRPr="00034811">
        <w:rPr>
          <w:rFonts w:ascii="Times New Roman" w:eastAsia="Times New Roman" w:hAnsi="Times New Roman" w:cs="Times New Roman"/>
          <w:color w:val="000000"/>
          <w:shd w:val="clear" w:color="auto" w:fill="FFFFFF"/>
        </w:rPr>
        <w:t xml:space="preserve"> and appropriat</w:t>
      </w:r>
      <w:r w:rsidRPr="00034811">
        <w:rPr>
          <w:rFonts w:ascii="Times New Roman" w:eastAsia="Times New Roman" w:hAnsi="Times New Roman" w:cs="Times New Roman"/>
          <w:color w:val="000000"/>
          <w:shd w:val="clear" w:color="auto" w:fill="FFFFFF"/>
        </w:rPr>
        <w:t>ing</w:t>
      </w:r>
      <w:r w:rsidR="00E57F17" w:rsidRPr="00034811">
        <w:rPr>
          <w:rFonts w:ascii="Times New Roman" w:eastAsia="Times New Roman" w:hAnsi="Times New Roman" w:cs="Times New Roman"/>
          <w:color w:val="000000"/>
          <w:shd w:val="clear" w:color="auto" w:fill="FFFFFF"/>
        </w:rPr>
        <w:t xml:space="preserve"> </w:t>
      </w:r>
      <w:r w:rsidR="00B013D6" w:rsidRPr="00034811">
        <w:rPr>
          <w:rFonts w:ascii="Times New Roman" w:eastAsia="Times New Roman" w:hAnsi="Times New Roman" w:cs="Times New Roman"/>
          <w:color w:val="000000"/>
          <w:shd w:val="clear" w:color="auto" w:fill="FFFFFF"/>
        </w:rPr>
        <w:t>value</w:t>
      </w:r>
      <w:r w:rsidR="00E57F17" w:rsidRPr="00034811">
        <w:rPr>
          <w:rFonts w:ascii="Times New Roman" w:eastAsia="Times New Roman" w:hAnsi="Times New Roman" w:cs="Times New Roman"/>
          <w:color w:val="000000"/>
          <w:shd w:val="clear" w:color="auto" w:fill="FFFFFF"/>
        </w:rPr>
        <w:t xml:space="preserve"> </w:t>
      </w:r>
      <w:r w:rsidR="00B013D6" w:rsidRPr="00034811">
        <w:rPr>
          <w:rFonts w:ascii="Times New Roman" w:eastAsia="Times New Roman" w:hAnsi="Times New Roman" w:cs="Times New Roman"/>
          <w:color w:val="000000"/>
          <w:shd w:val="clear" w:color="auto" w:fill="FFFFFF"/>
        </w:rPr>
        <w:t xml:space="preserve">largely depend on </w:t>
      </w:r>
      <w:r w:rsidR="00C57578"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 xml:space="preserve">cultural context </w:t>
      </w:r>
      <w:r w:rsidR="00E57F17" w:rsidRPr="00034811">
        <w:rPr>
          <w:rFonts w:ascii="Times New Roman" w:eastAsia="Times New Roman" w:hAnsi="Times New Roman" w:cs="Times New Roman"/>
          <w:color w:val="000000"/>
          <w:shd w:val="clear" w:color="auto" w:fill="FFFFFF"/>
        </w:rPr>
        <w:t xml:space="preserve">shaping consumer </w:t>
      </w:r>
      <w:r w:rsidR="00421DC2" w:rsidRPr="00034811">
        <w:rPr>
          <w:rFonts w:ascii="Times New Roman" w:eastAsia="Times New Roman" w:hAnsi="Times New Roman" w:cs="Times New Roman"/>
          <w:color w:val="000000"/>
          <w:shd w:val="clear" w:color="auto" w:fill="FFFFFF"/>
        </w:rPr>
        <w:t xml:space="preserve">purchasing </w:t>
      </w:r>
      <w:r w:rsidR="00E57F17" w:rsidRPr="00034811">
        <w:rPr>
          <w:rFonts w:ascii="Times New Roman" w:eastAsia="Times New Roman" w:hAnsi="Times New Roman" w:cs="Times New Roman"/>
          <w:color w:val="000000"/>
          <w:shd w:val="clear" w:color="auto" w:fill="FFFFFF"/>
        </w:rPr>
        <w:t>decisions and the</w:t>
      </w:r>
      <w:r w:rsidR="00B013D6" w:rsidRPr="00034811">
        <w:rPr>
          <w:rFonts w:ascii="Times New Roman" w:eastAsia="Times New Roman" w:hAnsi="Times New Roman" w:cs="Times New Roman"/>
          <w:color w:val="000000"/>
          <w:shd w:val="clear" w:color="auto" w:fill="FFFFFF"/>
        </w:rPr>
        <w:t xml:space="preserve"> institutional </w:t>
      </w:r>
      <w:r w:rsidR="00E57F17" w:rsidRPr="00034811">
        <w:rPr>
          <w:rFonts w:ascii="Times New Roman" w:eastAsia="Times New Roman" w:hAnsi="Times New Roman" w:cs="Times New Roman"/>
          <w:color w:val="000000"/>
          <w:shd w:val="clear" w:color="auto" w:fill="FFFFFF"/>
        </w:rPr>
        <w:t>rules</w:t>
      </w:r>
      <w:r w:rsidR="006A758F" w:rsidRPr="00034811">
        <w:rPr>
          <w:rFonts w:ascii="Times New Roman" w:eastAsia="Times New Roman" w:hAnsi="Times New Roman" w:cs="Times New Roman"/>
          <w:color w:val="000000"/>
          <w:shd w:val="clear" w:color="auto" w:fill="FFFFFF"/>
        </w:rPr>
        <w:t xml:space="preserve"> </w:t>
      </w:r>
      <w:r w:rsidR="00421DC2" w:rsidRPr="00034811">
        <w:rPr>
          <w:rFonts w:ascii="Times New Roman" w:eastAsia="Times New Roman" w:hAnsi="Times New Roman" w:cs="Times New Roman"/>
          <w:color w:val="000000"/>
          <w:shd w:val="clear" w:color="auto" w:fill="FFFFFF"/>
        </w:rPr>
        <w:t xml:space="preserve">of a given </w:t>
      </w:r>
      <w:r w:rsidR="006A758F" w:rsidRPr="00034811">
        <w:rPr>
          <w:rFonts w:ascii="Times New Roman" w:eastAsia="Times New Roman" w:hAnsi="Times New Roman" w:cs="Times New Roman"/>
          <w:color w:val="000000"/>
          <w:shd w:val="clear" w:color="auto" w:fill="FFFFFF"/>
        </w:rPr>
        <w:t xml:space="preserve">context (Rana and </w:t>
      </w:r>
      <w:proofErr w:type="spellStart"/>
      <w:r w:rsidR="006A758F" w:rsidRPr="00034811">
        <w:rPr>
          <w:rFonts w:ascii="Times New Roman" w:eastAsia="Times New Roman" w:hAnsi="Times New Roman" w:cs="Times New Roman"/>
          <w:color w:val="000000"/>
          <w:shd w:val="clear" w:color="auto" w:fill="FFFFFF"/>
        </w:rPr>
        <w:t>Sørensen</w:t>
      </w:r>
      <w:proofErr w:type="spellEnd"/>
      <w:r w:rsidR="006A758F" w:rsidRPr="00034811">
        <w:rPr>
          <w:rFonts w:ascii="Times New Roman" w:eastAsia="Times New Roman" w:hAnsi="Times New Roman" w:cs="Times New Roman"/>
          <w:color w:val="000000"/>
          <w:shd w:val="clear" w:color="auto" w:fill="FFFFFF"/>
        </w:rPr>
        <w:t>, 2014)</w:t>
      </w:r>
      <w:r w:rsidR="00B013D6" w:rsidRPr="00034811">
        <w:rPr>
          <w:rFonts w:ascii="Times New Roman" w:eastAsia="Times New Roman" w:hAnsi="Times New Roman" w:cs="Times New Roman"/>
          <w:color w:val="000000"/>
          <w:shd w:val="clear" w:color="auto" w:fill="FFFFFF"/>
        </w:rPr>
        <w:t xml:space="preserve">.  </w:t>
      </w:r>
    </w:p>
    <w:p w14:paraId="699C5BF6" w14:textId="77777777" w:rsidR="00E46AEE" w:rsidRPr="00034811" w:rsidRDefault="00E46AEE" w:rsidP="007B356C">
      <w:pPr>
        <w:spacing w:line="480" w:lineRule="auto"/>
        <w:rPr>
          <w:rFonts w:ascii="Times New Roman" w:eastAsia="Times New Roman" w:hAnsi="Times New Roman" w:cs="Times New Roman"/>
          <w:color w:val="000000"/>
          <w:shd w:val="clear" w:color="auto" w:fill="FFFFFF"/>
        </w:rPr>
      </w:pPr>
    </w:p>
    <w:p w14:paraId="1B6256C1" w14:textId="6636D737" w:rsidR="00B83E08" w:rsidRPr="00034811" w:rsidRDefault="00E57F17"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For instance, in the last decade</w:t>
      </w:r>
      <w:r w:rsidR="00B83E08" w:rsidRPr="00034811">
        <w:rPr>
          <w:rFonts w:ascii="Times New Roman" w:eastAsia="Times New Roman" w:hAnsi="Times New Roman" w:cs="Times New Roman"/>
          <w:color w:val="000000"/>
          <w:shd w:val="clear" w:color="auto" w:fill="FFFFFF"/>
        </w:rPr>
        <w:t xml:space="preserve"> a surge in lithium-ion battery production has led to an 85% decline in prices, making electric vehicles and energy storage commercially viable for the first time in history.</w:t>
      </w:r>
      <w:r w:rsidRPr="00034811">
        <w:rPr>
          <w:rFonts w:ascii="Times New Roman" w:eastAsia="Times New Roman" w:hAnsi="Times New Roman" w:cs="Times New Roman"/>
          <w:color w:val="000000"/>
          <w:shd w:val="clear" w:color="auto" w:fill="FFFFFF"/>
        </w:rPr>
        <w:t xml:space="preserve"> </w:t>
      </w:r>
      <w:r w:rsidR="00B83E08" w:rsidRPr="00034811">
        <w:rPr>
          <w:rFonts w:ascii="Times New Roman" w:eastAsia="Times New Roman" w:hAnsi="Times New Roman" w:cs="Times New Roman"/>
          <w:color w:val="000000"/>
          <w:shd w:val="clear" w:color="auto" w:fill="FFFFFF"/>
        </w:rPr>
        <w:t xml:space="preserve">Batteries </w:t>
      </w:r>
      <w:r w:rsidRPr="00034811">
        <w:rPr>
          <w:rFonts w:ascii="Times New Roman" w:eastAsia="Times New Roman" w:hAnsi="Times New Roman" w:cs="Times New Roman"/>
          <w:color w:val="000000"/>
          <w:shd w:val="clear" w:color="auto" w:fill="FFFFFF"/>
        </w:rPr>
        <w:t xml:space="preserve">therefore </w:t>
      </w:r>
      <w:r w:rsidR="00B83E08" w:rsidRPr="00034811">
        <w:rPr>
          <w:rFonts w:ascii="Times New Roman" w:eastAsia="Times New Roman" w:hAnsi="Times New Roman" w:cs="Times New Roman"/>
          <w:color w:val="000000"/>
          <w:shd w:val="clear" w:color="auto" w:fill="FFFFFF"/>
        </w:rPr>
        <w:t>hold the key to transitioning away from fossil fuel dependence, and are set to play a greater role in the coming decade</w:t>
      </w:r>
      <w:r w:rsidRPr="00034811">
        <w:rPr>
          <w:rFonts w:ascii="Times New Roman" w:eastAsia="Times New Roman" w:hAnsi="Times New Roman" w:cs="Times New Roman"/>
          <w:color w:val="000000"/>
          <w:shd w:val="clear" w:color="auto" w:fill="FFFFFF"/>
        </w:rPr>
        <w:t xml:space="preserve"> that is likely to influence business </w:t>
      </w:r>
      <w:r w:rsidR="00D56FCD" w:rsidRPr="00034811">
        <w:rPr>
          <w:rFonts w:ascii="Times New Roman" w:eastAsia="Times New Roman" w:hAnsi="Times New Roman" w:cs="Times New Roman"/>
          <w:color w:val="000000"/>
          <w:shd w:val="clear" w:color="auto" w:fill="FFFFFF"/>
        </w:rPr>
        <w:t>modeling</w:t>
      </w:r>
      <w:r w:rsidRPr="00034811">
        <w:rPr>
          <w:rFonts w:ascii="Times New Roman" w:eastAsia="Times New Roman" w:hAnsi="Times New Roman" w:cs="Times New Roman"/>
          <w:color w:val="000000"/>
          <w:shd w:val="clear" w:color="auto" w:fill="FFFFFF"/>
        </w:rPr>
        <w:t xml:space="preserve"> in different ways </w:t>
      </w:r>
      <w:r w:rsidR="00421DC2" w:rsidRPr="00034811">
        <w:rPr>
          <w:rFonts w:ascii="Times New Roman" w:eastAsia="Times New Roman" w:hAnsi="Times New Roman" w:cs="Times New Roman"/>
          <w:color w:val="000000"/>
          <w:shd w:val="clear" w:color="auto" w:fill="FFFFFF"/>
        </w:rPr>
        <w:t xml:space="preserve">across </w:t>
      </w:r>
      <w:r w:rsidRPr="00034811">
        <w:rPr>
          <w:rFonts w:ascii="Times New Roman" w:eastAsia="Times New Roman" w:hAnsi="Times New Roman" w:cs="Times New Roman"/>
          <w:color w:val="000000"/>
          <w:shd w:val="clear" w:color="auto" w:fill="FFFFFF"/>
        </w:rPr>
        <w:t>different countr</w:t>
      </w:r>
      <w:r w:rsidR="00421DC2" w:rsidRPr="00034811">
        <w:rPr>
          <w:rFonts w:ascii="Times New Roman" w:eastAsia="Times New Roman" w:hAnsi="Times New Roman" w:cs="Times New Roman"/>
          <w:color w:val="000000"/>
          <w:shd w:val="clear" w:color="auto" w:fill="FFFFFF"/>
        </w:rPr>
        <w:t>ie</w:t>
      </w:r>
      <w:r w:rsidRPr="00034811">
        <w:rPr>
          <w:rFonts w:ascii="Times New Roman" w:eastAsia="Times New Roman" w:hAnsi="Times New Roman" w:cs="Times New Roman"/>
          <w:color w:val="000000"/>
          <w:shd w:val="clear" w:color="auto" w:fill="FFFFFF"/>
        </w:rPr>
        <w:t>s (see, Stevens,</w:t>
      </w:r>
      <w:r w:rsidR="00E46AEE"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2019</w:t>
      </w:r>
      <w:r w:rsidR="00A835FE" w:rsidRPr="00034811">
        <w:rPr>
          <w:rFonts w:ascii="Times New Roman" w:eastAsia="Times New Roman" w:hAnsi="Times New Roman" w:cs="Times New Roman"/>
          <w:color w:val="000000"/>
          <w:shd w:val="clear" w:color="auto" w:fill="FFFFFF"/>
        </w:rPr>
        <w:t>).</w:t>
      </w:r>
    </w:p>
    <w:p w14:paraId="1279968A" w14:textId="2EB4978C" w:rsidR="00E46AEE" w:rsidRPr="00034811" w:rsidRDefault="00816A40" w:rsidP="007B356C">
      <w:pPr>
        <w:spacing w:line="480" w:lineRule="auto"/>
        <w:ind w:firstLine="720"/>
        <w:rPr>
          <w:rFonts w:ascii="Times New Roman" w:eastAsia="Times New Roman" w:hAnsi="Times New Roman" w:cs="Times New Roman"/>
          <w:color w:val="000000"/>
          <w:shd w:val="clear" w:color="auto" w:fill="FFFFFF"/>
          <w:lang w:val="en-GB"/>
        </w:rPr>
      </w:pPr>
      <w:r w:rsidRPr="00034811">
        <w:rPr>
          <w:rFonts w:ascii="Times New Roman" w:eastAsia="Times New Roman" w:hAnsi="Times New Roman" w:cs="Times New Roman"/>
          <w:color w:val="000000"/>
          <w:shd w:val="clear" w:color="auto" w:fill="FFFFFF"/>
        </w:rPr>
        <w:lastRenderedPageBreak/>
        <w:t xml:space="preserve">Because of </w:t>
      </w:r>
      <w:r w:rsidR="00E57F17" w:rsidRPr="00034811">
        <w:rPr>
          <w:rFonts w:ascii="Times New Roman" w:eastAsia="Times New Roman" w:hAnsi="Times New Roman" w:cs="Times New Roman"/>
          <w:color w:val="000000"/>
          <w:shd w:val="clear" w:color="auto" w:fill="FFFFFF"/>
        </w:rPr>
        <w:t xml:space="preserve">the institutional policies and rules in </w:t>
      </w:r>
      <w:r w:rsidRPr="00034811">
        <w:rPr>
          <w:rFonts w:ascii="Times New Roman" w:eastAsia="Times New Roman" w:hAnsi="Times New Roman" w:cs="Times New Roman"/>
          <w:color w:val="000000"/>
          <w:shd w:val="clear" w:color="auto" w:fill="FFFFFF"/>
        </w:rPr>
        <w:t xml:space="preserve">effect </w:t>
      </w:r>
      <w:r w:rsidR="00E57F17" w:rsidRPr="00034811">
        <w:rPr>
          <w:rFonts w:ascii="Times New Roman" w:eastAsia="Times New Roman" w:hAnsi="Times New Roman" w:cs="Times New Roman"/>
          <w:color w:val="000000"/>
          <w:shd w:val="clear" w:color="auto" w:fill="FFFFFF"/>
        </w:rPr>
        <w:t>and the social discourses underpinn</w:t>
      </w:r>
      <w:r w:rsidR="00421DC2" w:rsidRPr="00034811">
        <w:rPr>
          <w:rFonts w:ascii="Times New Roman" w:eastAsia="Times New Roman" w:hAnsi="Times New Roman" w:cs="Times New Roman"/>
          <w:color w:val="000000"/>
          <w:shd w:val="clear" w:color="auto" w:fill="FFFFFF"/>
        </w:rPr>
        <w:t>ing</w:t>
      </w:r>
      <w:r w:rsidR="00E57F17" w:rsidRPr="00034811">
        <w:rPr>
          <w:rFonts w:ascii="Times New Roman" w:eastAsia="Times New Roman" w:hAnsi="Times New Roman" w:cs="Times New Roman"/>
          <w:color w:val="000000"/>
          <w:shd w:val="clear" w:color="auto" w:fill="FFFFFF"/>
        </w:rPr>
        <w:t xml:space="preserve"> the auto industry</w:t>
      </w:r>
      <w:r w:rsidR="00172B8D" w:rsidRPr="00034811">
        <w:rPr>
          <w:rFonts w:ascii="Times New Roman" w:eastAsia="Times New Roman" w:hAnsi="Times New Roman" w:cs="Times New Roman"/>
          <w:color w:val="000000"/>
          <w:shd w:val="clear" w:color="auto" w:fill="FFFFFF"/>
        </w:rPr>
        <w:t xml:space="preserve">, </w:t>
      </w:r>
      <w:r w:rsidR="006A758F" w:rsidRPr="00034811">
        <w:rPr>
          <w:rFonts w:ascii="Times New Roman" w:eastAsia="Times New Roman" w:hAnsi="Times New Roman" w:cs="Times New Roman"/>
          <w:color w:val="000000"/>
          <w:shd w:val="clear" w:color="auto" w:fill="FFFFFF"/>
        </w:rPr>
        <w:t xml:space="preserve">sustainability-driven </w:t>
      </w:r>
      <w:r w:rsidR="00172B8D" w:rsidRPr="00034811">
        <w:rPr>
          <w:rFonts w:ascii="Times New Roman" w:eastAsia="Times New Roman" w:hAnsi="Times New Roman" w:cs="Times New Roman"/>
          <w:color w:val="000000"/>
          <w:shd w:val="clear" w:color="auto" w:fill="FFFFFF"/>
        </w:rPr>
        <w:t>business mo</w:t>
      </w:r>
      <w:r w:rsidR="006A758F" w:rsidRPr="00034811">
        <w:rPr>
          <w:rFonts w:ascii="Times New Roman" w:eastAsia="Times New Roman" w:hAnsi="Times New Roman" w:cs="Times New Roman"/>
          <w:color w:val="000000"/>
          <w:shd w:val="clear" w:color="auto" w:fill="FFFFFF"/>
        </w:rPr>
        <w:t xml:space="preserve">del innovation </w:t>
      </w:r>
      <w:r w:rsidRPr="00034811">
        <w:rPr>
          <w:rFonts w:ascii="Times New Roman" w:eastAsia="Times New Roman" w:hAnsi="Times New Roman" w:cs="Times New Roman"/>
          <w:color w:val="000000"/>
          <w:shd w:val="clear" w:color="auto" w:fill="FFFFFF"/>
        </w:rPr>
        <w:t xml:space="preserve">has been </w:t>
      </w:r>
      <w:r w:rsidR="006A758F" w:rsidRPr="00034811">
        <w:rPr>
          <w:rFonts w:ascii="Times New Roman" w:eastAsia="Times New Roman" w:hAnsi="Times New Roman" w:cs="Times New Roman"/>
          <w:color w:val="000000"/>
          <w:shd w:val="clear" w:color="auto" w:fill="FFFFFF"/>
        </w:rPr>
        <w:t>undertaken to reconfigure</w:t>
      </w:r>
      <w:r w:rsidR="00172B8D" w:rsidRPr="00034811">
        <w:rPr>
          <w:rFonts w:ascii="Times New Roman" w:eastAsia="Times New Roman" w:hAnsi="Times New Roman" w:cs="Times New Roman"/>
          <w:color w:val="000000"/>
          <w:shd w:val="clear" w:color="auto" w:fill="FFFFFF"/>
        </w:rPr>
        <w:t xml:space="preserve"> not only </w:t>
      </w:r>
      <w:r w:rsidRPr="00034811">
        <w:rPr>
          <w:rFonts w:ascii="Times New Roman" w:eastAsia="Times New Roman" w:hAnsi="Times New Roman" w:cs="Times New Roman"/>
          <w:color w:val="000000"/>
          <w:shd w:val="clear" w:color="auto" w:fill="FFFFFF"/>
        </w:rPr>
        <w:t xml:space="preserve">automobile </w:t>
      </w:r>
      <w:r w:rsidR="00172B8D" w:rsidRPr="00034811">
        <w:rPr>
          <w:rFonts w:ascii="Times New Roman" w:eastAsia="Times New Roman" w:hAnsi="Times New Roman" w:cs="Times New Roman"/>
          <w:color w:val="000000"/>
          <w:shd w:val="clear" w:color="auto" w:fill="FFFFFF"/>
        </w:rPr>
        <w:t xml:space="preserve">technology but also </w:t>
      </w:r>
      <w:r w:rsidRPr="00034811">
        <w:rPr>
          <w:rFonts w:ascii="Times New Roman" w:eastAsia="Times New Roman" w:hAnsi="Times New Roman" w:cs="Times New Roman"/>
          <w:color w:val="000000"/>
          <w:shd w:val="clear" w:color="auto" w:fill="FFFFFF"/>
        </w:rPr>
        <w:t xml:space="preserve">the industry's </w:t>
      </w:r>
      <w:r w:rsidR="00172B8D" w:rsidRPr="00034811">
        <w:rPr>
          <w:rFonts w:ascii="Times New Roman" w:eastAsia="Times New Roman" w:hAnsi="Times New Roman" w:cs="Times New Roman"/>
          <w:color w:val="000000"/>
          <w:shd w:val="clear" w:color="auto" w:fill="FFFFFF"/>
        </w:rPr>
        <w:t>entire R&amp;D</w:t>
      </w:r>
      <w:r w:rsidRPr="00034811">
        <w:rPr>
          <w:rFonts w:ascii="Times New Roman" w:eastAsia="Times New Roman" w:hAnsi="Times New Roman" w:cs="Times New Roman"/>
          <w:color w:val="000000"/>
          <w:shd w:val="clear" w:color="auto" w:fill="FFFFFF"/>
        </w:rPr>
        <w:t xml:space="preserve"> approach</w:t>
      </w:r>
      <w:r w:rsidR="00172B8D" w:rsidRPr="00034811">
        <w:rPr>
          <w:rFonts w:ascii="Times New Roman" w:eastAsia="Times New Roman" w:hAnsi="Times New Roman" w:cs="Times New Roman"/>
          <w:color w:val="000000"/>
          <w:shd w:val="clear" w:color="auto" w:fill="FFFFFF"/>
        </w:rPr>
        <w:t>, cost parameters, market segments, competitiveness, process configu</w:t>
      </w:r>
      <w:r w:rsidR="006A758F" w:rsidRPr="00034811">
        <w:rPr>
          <w:rFonts w:ascii="Times New Roman" w:eastAsia="Times New Roman" w:hAnsi="Times New Roman" w:cs="Times New Roman"/>
          <w:color w:val="000000"/>
          <w:shd w:val="clear" w:color="auto" w:fill="FFFFFF"/>
        </w:rPr>
        <w:t>ration, product platform</w:t>
      </w:r>
      <w:r w:rsidR="00340D77"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w:t>
      </w:r>
      <w:r w:rsidR="006A758F"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and </w:t>
      </w:r>
      <w:r w:rsidR="00172B8D" w:rsidRPr="00034811">
        <w:rPr>
          <w:rFonts w:ascii="Times New Roman" w:eastAsia="Times New Roman" w:hAnsi="Times New Roman" w:cs="Times New Roman"/>
          <w:color w:val="000000"/>
          <w:shd w:val="clear" w:color="auto" w:fill="FFFFFF"/>
        </w:rPr>
        <w:t>value chain management. Some electric</w:t>
      </w:r>
      <w:r w:rsidRPr="00034811">
        <w:rPr>
          <w:rFonts w:ascii="Times New Roman" w:eastAsia="Times New Roman" w:hAnsi="Times New Roman" w:cs="Times New Roman"/>
          <w:color w:val="000000"/>
          <w:shd w:val="clear" w:color="auto" w:fill="FFFFFF"/>
        </w:rPr>
        <w:t xml:space="preserve"> vehicle</w:t>
      </w:r>
      <w:r w:rsidR="00172B8D" w:rsidRPr="00034811">
        <w:rPr>
          <w:rFonts w:ascii="Times New Roman" w:eastAsia="Times New Roman" w:hAnsi="Times New Roman" w:cs="Times New Roman"/>
          <w:color w:val="000000"/>
          <w:shd w:val="clear" w:color="auto" w:fill="FFFFFF"/>
        </w:rPr>
        <w:t xml:space="preserve"> companies, e.g. Tesla,</w:t>
      </w:r>
      <w:r w:rsidR="005F647F" w:rsidRPr="00034811">
        <w:rPr>
          <w:rFonts w:ascii="Times New Roman" w:eastAsia="Times New Roman" w:hAnsi="Times New Roman" w:cs="Times New Roman"/>
          <w:color w:val="000000"/>
          <w:shd w:val="clear" w:color="auto" w:fill="FFFFFF"/>
        </w:rPr>
        <w:t xml:space="preserve"> </w:t>
      </w:r>
      <w:r w:rsidR="00340D77" w:rsidRPr="00034811">
        <w:rPr>
          <w:rFonts w:ascii="Times New Roman" w:eastAsia="Times New Roman" w:hAnsi="Times New Roman" w:cs="Times New Roman"/>
          <w:color w:val="000000"/>
          <w:shd w:val="clear" w:color="auto" w:fill="FFFFFF"/>
        </w:rPr>
        <w:t xml:space="preserve">have </w:t>
      </w:r>
      <w:r w:rsidR="005F647F" w:rsidRPr="00034811">
        <w:rPr>
          <w:rFonts w:ascii="Times New Roman" w:eastAsia="Times New Roman" w:hAnsi="Times New Roman" w:cs="Times New Roman"/>
          <w:color w:val="000000"/>
          <w:shd w:val="clear" w:color="auto" w:fill="FFFFFF"/>
        </w:rPr>
        <w:t xml:space="preserve">not </w:t>
      </w:r>
      <w:r w:rsidRPr="00034811">
        <w:rPr>
          <w:rFonts w:ascii="Times New Roman" w:eastAsia="Times New Roman" w:hAnsi="Times New Roman" w:cs="Times New Roman"/>
          <w:color w:val="000000"/>
          <w:shd w:val="clear" w:color="auto" w:fill="FFFFFF"/>
        </w:rPr>
        <w:t xml:space="preserve">limited their </w:t>
      </w:r>
      <w:r w:rsidR="00172B8D" w:rsidRPr="00034811">
        <w:rPr>
          <w:rFonts w:ascii="Times New Roman" w:eastAsia="Times New Roman" w:hAnsi="Times New Roman" w:cs="Times New Roman"/>
          <w:color w:val="000000"/>
          <w:shd w:val="clear" w:color="auto" w:fill="FFFFFF"/>
        </w:rPr>
        <w:t xml:space="preserve">focus </w:t>
      </w:r>
      <w:r w:rsidRPr="00034811">
        <w:rPr>
          <w:rFonts w:ascii="Times New Roman" w:eastAsia="Times New Roman" w:hAnsi="Times New Roman" w:cs="Times New Roman"/>
          <w:color w:val="000000"/>
          <w:shd w:val="clear" w:color="auto" w:fill="FFFFFF"/>
        </w:rPr>
        <w:t xml:space="preserve">to </w:t>
      </w:r>
      <w:r w:rsidR="00172B8D" w:rsidRPr="00034811">
        <w:rPr>
          <w:rFonts w:ascii="Times New Roman" w:eastAsia="Times New Roman" w:hAnsi="Times New Roman" w:cs="Times New Roman"/>
          <w:color w:val="000000"/>
          <w:shd w:val="clear" w:color="auto" w:fill="FFFFFF"/>
        </w:rPr>
        <w:t xml:space="preserve">battery technology </w:t>
      </w:r>
      <w:r w:rsidRPr="00034811">
        <w:rPr>
          <w:rFonts w:ascii="Times New Roman" w:eastAsia="Times New Roman" w:hAnsi="Times New Roman" w:cs="Times New Roman"/>
          <w:color w:val="000000"/>
          <w:shd w:val="clear" w:color="auto" w:fill="FFFFFF"/>
        </w:rPr>
        <w:t xml:space="preserve">and </w:t>
      </w:r>
      <w:r w:rsidR="00172B8D" w:rsidRPr="00034811">
        <w:rPr>
          <w:rFonts w:ascii="Times New Roman" w:eastAsia="Times New Roman" w:hAnsi="Times New Roman" w:cs="Times New Roman"/>
          <w:color w:val="000000"/>
          <w:shd w:val="clear" w:color="auto" w:fill="FFFFFF"/>
        </w:rPr>
        <w:t>electric cars</w:t>
      </w:r>
      <w:r w:rsidRPr="00034811">
        <w:rPr>
          <w:rFonts w:ascii="Times New Roman" w:eastAsia="Times New Roman" w:hAnsi="Times New Roman" w:cs="Times New Roman"/>
          <w:color w:val="000000"/>
          <w:shd w:val="clear" w:color="auto" w:fill="FFFFFF"/>
        </w:rPr>
        <w:t>,</w:t>
      </w:r>
      <w:r w:rsidR="00172B8D" w:rsidRPr="00034811">
        <w:rPr>
          <w:rFonts w:ascii="Times New Roman" w:eastAsia="Times New Roman" w:hAnsi="Times New Roman" w:cs="Times New Roman"/>
          <w:color w:val="000000"/>
          <w:shd w:val="clear" w:color="auto" w:fill="FFFFFF"/>
        </w:rPr>
        <w:t xml:space="preserve"> but </w:t>
      </w:r>
      <w:r w:rsidRPr="00034811">
        <w:rPr>
          <w:rFonts w:ascii="Times New Roman" w:eastAsia="Times New Roman" w:hAnsi="Times New Roman" w:cs="Times New Roman"/>
          <w:color w:val="000000"/>
          <w:shd w:val="clear" w:color="auto" w:fill="FFFFFF"/>
        </w:rPr>
        <w:t xml:space="preserve">have expanded their </w:t>
      </w:r>
      <w:r w:rsidR="00172B8D" w:rsidRPr="00034811">
        <w:rPr>
          <w:rFonts w:ascii="Times New Roman" w:eastAsia="Times New Roman" w:hAnsi="Times New Roman" w:cs="Times New Roman"/>
          <w:color w:val="000000"/>
          <w:shd w:val="clear" w:color="auto" w:fill="FFFFFF"/>
        </w:rPr>
        <w:t xml:space="preserve">attention to </w:t>
      </w:r>
      <w:r w:rsidRPr="00034811">
        <w:rPr>
          <w:rFonts w:ascii="Times New Roman" w:eastAsia="Times New Roman" w:hAnsi="Times New Roman" w:cs="Times New Roman"/>
          <w:bCs/>
          <w:color w:val="171717"/>
          <w:lang w:val="en-GB" w:eastAsia="da-DK"/>
        </w:rPr>
        <w:t xml:space="preserve">innovation in </w:t>
      </w:r>
      <w:r w:rsidR="00B83E08" w:rsidRPr="00034811">
        <w:rPr>
          <w:rFonts w:ascii="Times New Roman" w:eastAsia="Times New Roman" w:hAnsi="Times New Roman" w:cs="Times New Roman"/>
          <w:bCs/>
          <w:color w:val="171717"/>
          <w:lang w:val="en-GB" w:eastAsia="da-DK"/>
        </w:rPr>
        <w:t>electrical grid</w:t>
      </w:r>
      <w:r w:rsidRPr="00034811">
        <w:rPr>
          <w:rFonts w:ascii="Times New Roman" w:eastAsia="Times New Roman" w:hAnsi="Times New Roman" w:cs="Times New Roman"/>
          <w:bCs/>
          <w:color w:val="171717"/>
          <w:lang w:val="en-GB" w:eastAsia="da-DK"/>
        </w:rPr>
        <w:t xml:space="preserve"> technologies</w:t>
      </w:r>
      <w:r w:rsidR="00172B8D" w:rsidRPr="00034811">
        <w:rPr>
          <w:rFonts w:ascii="Times New Roman" w:eastAsia="Times New Roman" w:hAnsi="Times New Roman" w:cs="Times New Roman"/>
          <w:bCs/>
          <w:color w:val="171717"/>
          <w:lang w:val="en-GB" w:eastAsia="da-DK"/>
        </w:rPr>
        <w:t xml:space="preserve">, batteries for </w:t>
      </w:r>
      <w:r w:rsidR="008F4FFF" w:rsidRPr="008F4FFF">
        <w:rPr>
          <w:rFonts w:ascii="Times New Roman" w:eastAsia="Times New Roman" w:hAnsi="Times New Roman" w:cs="Times New Roman"/>
          <w:bCs/>
          <w:color w:val="171717"/>
          <w:lang w:val="en-GB" w:eastAsia="da-DK"/>
        </w:rPr>
        <w:t>"large-scale energy storage</w:t>
      </w:r>
      <w:r w:rsidR="008F4FFF">
        <w:rPr>
          <w:rFonts w:ascii="Times New Roman" w:eastAsia="Times New Roman" w:hAnsi="Times New Roman" w:cs="Times New Roman"/>
          <w:bCs/>
          <w:color w:val="171717"/>
          <w:lang w:val="en-GB" w:eastAsia="da-DK"/>
        </w:rPr>
        <w:t>,</w:t>
      </w:r>
      <w:r w:rsidR="008F4FFF" w:rsidRPr="008F4FFF">
        <w:rPr>
          <w:rFonts w:ascii="Times New Roman" w:eastAsia="Times New Roman" w:hAnsi="Times New Roman" w:cs="Times New Roman"/>
          <w:bCs/>
          <w:color w:val="171717"/>
          <w:lang w:val="en-GB" w:eastAsia="da-DK"/>
        </w:rPr>
        <w:t xml:space="preserve"> vehicle charging infrastructure</w:t>
      </w:r>
      <w:r w:rsidR="008F4FFF">
        <w:rPr>
          <w:rFonts w:ascii="Times New Roman" w:eastAsia="Times New Roman" w:hAnsi="Times New Roman" w:cs="Times New Roman"/>
          <w:bCs/>
          <w:color w:val="171717"/>
          <w:lang w:val="en-GB" w:eastAsia="da-DK"/>
        </w:rPr>
        <w:t xml:space="preserve"> for</w:t>
      </w:r>
      <w:r w:rsidR="00B83E08" w:rsidRPr="00034811">
        <w:rPr>
          <w:rFonts w:ascii="Times New Roman" w:eastAsia="Times New Roman" w:hAnsi="Times New Roman" w:cs="Times New Roman"/>
          <w:color w:val="000000"/>
          <w:shd w:val="clear" w:color="auto" w:fill="FFFFFF"/>
          <w:lang w:val="en-GB"/>
        </w:rPr>
        <w:t xml:space="preserve"> going the distance</w:t>
      </w:r>
      <w:r w:rsidR="005F647F" w:rsidRPr="00034811">
        <w:rPr>
          <w:rFonts w:ascii="Times New Roman" w:eastAsia="Times New Roman" w:hAnsi="Times New Roman" w:cs="Times New Roman"/>
          <w:color w:val="000000"/>
          <w:shd w:val="clear" w:color="auto" w:fill="FFFFFF"/>
          <w:lang w:val="en-GB"/>
        </w:rPr>
        <w:t>, and</w:t>
      </w:r>
      <w:r w:rsidR="00172B8D" w:rsidRPr="00034811">
        <w:rPr>
          <w:rFonts w:ascii="Times New Roman" w:eastAsia="Times New Roman" w:hAnsi="Times New Roman" w:cs="Times New Roman"/>
          <w:color w:val="000000"/>
          <w:shd w:val="clear" w:color="auto" w:fill="FFFFFF"/>
          <w:lang w:val="en-GB"/>
        </w:rPr>
        <w:t xml:space="preserve"> supply chain management</w:t>
      </w:r>
      <w:r w:rsidR="006A758F"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in order to maximize their competitive</w:t>
      </w:r>
      <w:r w:rsidR="006A758F" w:rsidRPr="00034811">
        <w:rPr>
          <w:rFonts w:ascii="Times New Roman" w:eastAsia="Times New Roman" w:hAnsi="Times New Roman" w:cs="Times New Roman"/>
          <w:color w:val="000000"/>
          <w:shd w:val="clear" w:color="auto" w:fill="FFFFFF"/>
          <w:lang w:val="en-GB"/>
        </w:rPr>
        <w:t xml:space="preserve"> advantage</w:t>
      </w:r>
      <w:r w:rsidR="00172B8D"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C</w:t>
      </w:r>
      <w:r w:rsidR="005F647F" w:rsidRPr="00034811">
        <w:rPr>
          <w:rFonts w:ascii="Times New Roman" w:eastAsia="Times New Roman" w:hAnsi="Times New Roman" w:cs="Times New Roman"/>
          <w:color w:val="000000"/>
          <w:shd w:val="clear" w:color="auto" w:fill="FFFFFF"/>
          <w:lang w:val="en-GB"/>
        </w:rPr>
        <w:t>ompanies that</w:t>
      </w:r>
      <w:r w:rsidR="00172B8D"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have </w:t>
      </w:r>
      <w:r w:rsidR="00172B8D" w:rsidRPr="00034811">
        <w:rPr>
          <w:rFonts w:ascii="Times New Roman" w:eastAsia="Times New Roman" w:hAnsi="Times New Roman" w:cs="Times New Roman"/>
          <w:color w:val="000000"/>
          <w:shd w:val="clear" w:color="auto" w:fill="FFFFFF"/>
          <w:lang w:val="en-GB"/>
        </w:rPr>
        <w:t>develop</w:t>
      </w:r>
      <w:r w:rsidR="005F647F" w:rsidRPr="00034811">
        <w:rPr>
          <w:rFonts w:ascii="Times New Roman" w:eastAsia="Times New Roman" w:hAnsi="Times New Roman" w:cs="Times New Roman"/>
          <w:color w:val="000000"/>
          <w:shd w:val="clear" w:color="auto" w:fill="FFFFFF"/>
          <w:lang w:val="en-GB"/>
        </w:rPr>
        <w:t>ed</w:t>
      </w:r>
      <w:r w:rsidR="00172B8D"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new </w:t>
      </w:r>
      <w:r w:rsidR="00172B8D" w:rsidRPr="00034811">
        <w:rPr>
          <w:rFonts w:ascii="Times New Roman" w:eastAsia="Times New Roman" w:hAnsi="Times New Roman" w:cs="Times New Roman"/>
          <w:color w:val="000000"/>
          <w:shd w:val="clear" w:color="auto" w:fill="FFFFFF"/>
          <w:lang w:val="en-GB"/>
        </w:rPr>
        <w:t>business model</w:t>
      </w:r>
      <w:r w:rsidR="00E43F69" w:rsidRPr="00034811">
        <w:rPr>
          <w:rFonts w:ascii="Times New Roman" w:eastAsia="Times New Roman" w:hAnsi="Times New Roman" w:cs="Times New Roman"/>
          <w:color w:val="000000"/>
          <w:shd w:val="clear" w:color="auto" w:fill="FFFFFF"/>
          <w:lang w:val="en-GB"/>
        </w:rPr>
        <w:t>s</w:t>
      </w:r>
      <w:r w:rsidR="00172B8D" w:rsidRPr="00034811">
        <w:rPr>
          <w:rFonts w:ascii="Times New Roman" w:eastAsia="Times New Roman" w:hAnsi="Times New Roman" w:cs="Times New Roman"/>
          <w:color w:val="000000"/>
          <w:shd w:val="clear" w:color="auto" w:fill="FFFFFF"/>
          <w:lang w:val="en-GB"/>
        </w:rPr>
        <w:t xml:space="preserve"> or reconfigure</w:t>
      </w:r>
      <w:r w:rsidR="005F647F" w:rsidRPr="00034811">
        <w:rPr>
          <w:rFonts w:ascii="Times New Roman" w:eastAsia="Times New Roman" w:hAnsi="Times New Roman" w:cs="Times New Roman"/>
          <w:color w:val="000000"/>
          <w:shd w:val="clear" w:color="auto" w:fill="FFFFFF"/>
          <w:lang w:val="en-GB"/>
        </w:rPr>
        <w:t>d</w:t>
      </w:r>
      <w:r w:rsidR="00172B8D" w:rsidRPr="00034811">
        <w:rPr>
          <w:rFonts w:ascii="Times New Roman" w:eastAsia="Times New Roman" w:hAnsi="Times New Roman" w:cs="Times New Roman"/>
          <w:color w:val="000000"/>
          <w:shd w:val="clear" w:color="auto" w:fill="FFFFFF"/>
          <w:lang w:val="en-GB"/>
        </w:rPr>
        <w:t xml:space="preserve"> </w:t>
      </w:r>
      <w:r w:rsidR="005F647F" w:rsidRPr="00034811">
        <w:rPr>
          <w:rFonts w:ascii="Times New Roman" w:eastAsia="Times New Roman" w:hAnsi="Times New Roman" w:cs="Times New Roman"/>
          <w:color w:val="000000"/>
          <w:shd w:val="clear" w:color="auto" w:fill="FFFFFF"/>
          <w:lang w:val="en-GB"/>
        </w:rPr>
        <w:t>existing model</w:t>
      </w:r>
      <w:r w:rsidRPr="00034811">
        <w:rPr>
          <w:rFonts w:ascii="Times New Roman" w:eastAsia="Times New Roman" w:hAnsi="Times New Roman" w:cs="Times New Roman"/>
          <w:color w:val="000000"/>
          <w:shd w:val="clear" w:color="auto" w:fill="FFFFFF"/>
          <w:lang w:val="en-GB"/>
        </w:rPr>
        <w:t>s</w:t>
      </w:r>
      <w:r w:rsidR="005F647F" w:rsidRPr="00034811">
        <w:rPr>
          <w:rFonts w:ascii="Times New Roman" w:eastAsia="Times New Roman" w:hAnsi="Times New Roman" w:cs="Times New Roman"/>
          <w:color w:val="000000"/>
          <w:shd w:val="clear" w:color="auto" w:fill="FFFFFF"/>
          <w:lang w:val="en-GB"/>
        </w:rPr>
        <w:t xml:space="preserve"> for </w:t>
      </w:r>
      <w:r w:rsidR="00172B8D" w:rsidRPr="00034811">
        <w:rPr>
          <w:rFonts w:ascii="Times New Roman" w:eastAsia="Times New Roman" w:hAnsi="Times New Roman" w:cs="Times New Roman"/>
          <w:color w:val="000000"/>
          <w:shd w:val="clear" w:color="auto" w:fill="FFFFFF"/>
          <w:lang w:val="en-GB"/>
        </w:rPr>
        <w:t>sustainable</w:t>
      </w:r>
      <w:r w:rsidR="005F647F" w:rsidRPr="00034811">
        <w:rPr>
          <w:rFonts w:ascii="Times New Roman" w:eastAsia="Times New Roman" w:hAnsi="Times New Roman" w:cs="Times New Roman"/>
          <w:color w:val="000000"/>
          <w:shd w:val="clear" w:color="auto" w:fill="FFFFFF"/>
          <w:lang w:val="en-GB"/>
        </w:rPr>
        <w:t xml:space="preserve"> vehicle production</w:t>
      </w:r>
      <w:r w:rsidR="00172B8D"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have </w:t>
      </w:r>
      <w:r w:rsidR="00561542" w:rsidRPr="00034811">
        <w:rPr>
          <w:rFonts w:ascii="Times New Roman" w:eastAsia="Times New Roman" w:hAnsi="Times New Roman" w:cs="Times New Roman"/>
          <w:color w:val="000000"/>
          <w:shd w:val="clear" w:color="auto" w:fill="FFFFFF"/>
          <w:lang w:val="en-GB"/>
        </w:rPr>
        <w:t xml:space="preserve">benefited from </w:t>
      </w:r>
      <w:r w:rsidR="00172B8D" w:rsidRPr="00034811">
        <w:rPr>
          <w:rFonts w:ascii="Times New Roman" w:eastAsia="Times New Roman" w:hAnsi="Times New Roman" w:cs="Times New Roman"/>
          <w:color w:val="000000"/>
          <w:shd w:val="clear" w:color="auto" w:fill="FFFFFF"/>
          <w:lang w:val="en-GB"/>
        </w:rPr>
        <w:t xml:space="preserve">supportive </w:t>
      </w:r>
      <w:r w:rsidR="00884A58" w:rsidRPr="00034811">
        <w:rPr>
          <w:rFonts w:ascii="Times New Roman" w:eastAsia="Times New Roman" w:hAnsi="Times New Roman" w:cs="Times New Roman"/>
          <w:color w:val="000000"/>
          <w:shd w:val="clear" w:color="auto" w:fill="FFFFFF"/>
          <w:lang w:val="en-GB"/>
        </w:rPr>
        <w:t>institutional</w:t>
      </w:r>
      <w:r w:rsidR="005F647F" w:rsidRPr="00034811">
        <w:rPr>
          <w:rFonts w:ascii="Times New Roman" w:eastAsia="Times New Roman" w:hAnsi="Times New Roman" w:cs="Times New Roman"/>
          <w:color w:val="000000"/>
          <w:shd w:val="clear" w:color="auto" w:fill="FFFFFF"/>
          <w:lang w:val="en-GB"/>
        </w:rPr>
        <w:t xml:space="preserve"> </w:t>
      </w:r>
      <w:r w:rsidR="00561542" w:rsidRPr="00034811">
        <w:rPr>
          <w:rFonts w:ascii="Times New Roman" w:eastAsia="Times New Roman" w:hAnsi="Times New Roman" w:cs="Times New Roman"/>
          <w:color w:val="000000"/>
          <w:shd w:val="clear" w:color="auto" w:fill="FFFFFF"/>
          <w:lang w:val="en-GB"/>
        </w:rPr>
        <w:t>arrangement</w:t>
      </w:r>
      <w:r w:rsidRPr="00034811">
        <w:rPr>
          <w:rFonts w:ascii="Times New Roman" w:eastAsia="Times New Roman" w:hAnsi="Times New Roman" w:cs="Times New Roman"/>
          <w:color w:val="000000"/>
          <w:shd w:val="clear" w:color="auto" w:fill="FFFFFF"/>
          <w:lang w:val="en-GB"/>
        </w:rPr>
        <w:t>s</w:t>
      </w:r>
      <w:r w:rsidR="00561542" w:rsidRPr="00034811">
        <w:rPr>
          <w:rFonts w:ascii="Times New Roman" w:eastAsia="Times New Roman" w:hAnsi="Times New Roman" w:cs="Times New Roman"/>
          <w:color w:val="000000"/>
          <w:shd w:val="clear" w:color="auto" w:fill="FFFFFF"/>
          <w:lang w:val="en-GB"/>
        </w:rPr>
        <w:t xml:space="preserve"> in </w:t>
      </w:r>
      <w:r w:rsidR="00E43F69" w:rsidRPr="00034811">
        <w:rPr>
          <w:rFonts w:ascii="Times New Roman" w:eastAsia="Times New Roman" w:hAnsi="Times New Roman" w:cs="Times New Roman"/>
          <w:color w:val="000000"/>
          <w:shd w:val="clear" w:color="auto" w:fill="FFFFFF"/>
          <w:lang w:val="en-GB"/>
        </w:rPr>
        <w:t xml:space="preserve">those </w:t>
      </w:r>
      <w:r w:rsidR="00561542" w:rsidRPr="00034811">
        <w:rPr>
          <w:rFonts w:ascii="Times New Roman" w:eastAsia="Times New Roman" w:hAnsi="Times New Roman" w:cs="Times New Roman"/>
          <w:color w:val="000000"/>
          <w:shd w:val="clear" w:color="auto" w:fill="FFFFFF"/>
          <w:lang w:val="en-GB"/>
        </w:rPr>
        <w:t>national contexts</w:t>
      </w:r>
      <w:r w:rsidR="00884A58"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where </w:t>
      </w:r>
      <w:r w:rsidR="00884A58" w:rsidRPr="00034811">
        <w:rPr>
          <w:rFonts w:ascii="Times New Roman" w:eastAsia="Times New Roman" w:hAnsi="Times New Roman" w:cs="Times New Roman"/>
          <w:color w:val="000000"/>
          <w:shd w:val="clear" w:color="auto" w:fill="FFFFFF"/>
          <w:lang w:val="en-GB"/>
        </w:rPr>
        <w:t>social dis</w:t>
      </w:r>
      <w:r w:rsidR="00172B8D" w:rsidRPr="00034811">
        <w:rPr>
          <w:rFonts w:ascii="Times New Roman" w:eastAsia="Times New Roman" w:hAnsi="Times New Roman" w:cs="Times New Roman"/>
          <w:color w:val="000000"/>
          <w:shd w:val="clear" w:color="auto" w:fill="FFFFFF"/>
          <w:lang w:val="en-GB"/>
        </w:rPr>
        <w:t>c</w:t>
      </w:r>
      <w:r w:rsidR="00884A58" w:rsidRPr="00034811">
        <w:rPr>
          <w:rFonts w:ascii="Times New Roman" w:eastAsia="Times New Roman" w:hAnsi="Times New Roman" w:cs="Times New Roman"/>
          <w:color w:val="000000"/>
          <w:shd w:val="clear" w:color="auto" w:fill="FFFFFF"/>
          <w:lang w:val="en-GB"/>
        </w:rPr>
        <w:t>ourses</w:t>
      </w:r>
      <w:r w:rsidR="00561542" w:rsidRPr="00034811">
        <w:rPr>
          <w:rFonts w:ascii="Times New Roman" w:eastAsia="Times New Roman" w:hAnsi="Times New Roman" w:cs="Times New Roman"/>
          <w:color w:val="000000"/>
          <w:shd w:val="clear" w:color="auto" w:fill="FFFFFF"/>
          <w:lang w:val="en-GB"/>
        </w:rPr>
        <w:t>,</w:t>
      </w:r>
      <w:r w:rsidR="005F647F"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business </w:t>
      </w:r>
      <w:r w:rsidR="005F647F" w:rsidRPr="00034811">
        <w:rPr>
          <w:rFonts w:ascii="Times New Roman" w:eastAsia="Times New Roman" w:hAnsi="Times New Roman" w:cs="Times New Roman"/>
          <w:color w:val="000000"/>
          <w:shd w:val="clear" w:color="auto" w:fill="FFFFFF"/>
          <w:lang w:val="en-GB"/>
        </w:rPr>
        <w:t>ecosystems</w:t>
      </w:r>
      <w:r w:rsidR="00561542" w:rsidRPr="00034811">
        <w:rPr>
          <w:rFonts w:ascii="Times New Roman" w:eastAsia="Times New Roman" w:hAnsi="Times New Roman" w:cs="Times New Roman"/>
          <w:color w:val="000000"/>
          <w:shd w:val="clear" w:color="auto" w:fill="FFFFFF"/>
          <w:lang w:val="en-GB"/>
        </w:rPr>
        <w:t>, and incentives</w:t>
      </w:r>
      <w:r w:rsidR="00172B8D" w:rsidRPr="00034811">
        <w:rPr>
          <w:rFonts w:ascii="Times New Roman" w:eastAsia="Times New Roman" w:hAnsi="Times New Roman" w:cs="Times New Roman"/>
          <w:color w:val="000000"/>
          <w:shd w:val="clear" w:color="auto" w:fill="FFFFFF"/>
          <w:lang w:val="en-GB"/>
        </w:rPr>
        <w:t xml:space="preserve"> </w:t>
      </w:r>
      <w:r w:rsidR="00884A58" w:rsidRPr="00034811">
        <w:rPr>
          <w:rFonts w:ascii="Times New Roman" w:eastAsia="Times New Roman" w:hAnsi="Times New Roman" w:cs="Times New Roman"/>
          <w:color w:val="000000"/>
          <w:shd w:val="clear" w:color="auto" w:fill="FFFFFF"/>
          <w:lang w:val="en-GB"/>
        </w:rPr>
        <w:t>inspired</w:t>
      </w:r>
      <w:r w:rsidR="00172B8D" w:rsidRPr="00034811">
        <w:rPr>
          <w:rFonts w:ascii="Times New Roman" w:eastAsia="Times New Roman" w:hAnsi="Times New Roman" w:cs="Times New Roman"/>
          <w:color w:val="000000"/>
          <w:shd w:val="clear" w:color="auto" w:fill="FFFFFF"/>
          <w:lang w:val="en-GB"/>
        </w:rPr>
        <w:t xml:space="preserve"> those companies to focus on </w:t>
      </w:r>
      <w:r w:rsidR="00884A58" w:rsidRPr="00034811">
        <w:rPr>
          <w:rFonts w:ascii="Times New Roman" w:eastAsia="Times New Roman" w:hAnsi="Times New Roman" w:cs="Times New Roman"/>
          <w:color w:val="000000"/>
          <w:shd w:val="clear" w:color="auto" w:fill="FFFFFF"/>
          <w:lang w:val="en-GB"/>
        </w:rPr>
        <w:t xml:space="preserve">consistent </w:t>
      </w:r>
      <w:r w:rsidRPr="00034811">
        <w:rPr>
          <w:rFonts w:ascii="Times New Roman" w:eastAsia="Times New Roman" w:hAnsi="Times New Roman" w:cs="Times New Roman"/>
          <w:color w:val="000000"/>
          <w:shd w:val="clear" w:color="auto" w:fill="FFFFFF"/>
          <w:lang w:val="en-GB"/>
        </w:rPr>
        <w:t>innovation</w:t>
      </w:r>
      <w:r w:rsidR="00884A58" w:rsidRPr="00034811">
        <w:rPr>
          <w:rFonts w:ascii="Times New Roman" w:eastAsia="Times New Roman" w:hAnsi="Times New Roman" w:cs="Times New Roman"/>
          <w:color w:val="000000"/>
          <w:shd w:val="clear" w:color="auto" w:fill="FFFFFF"/>
          <w:lang w:val="en-GB"/>
        </w:rPr>
        <w:t>, for example</w:t>
      </w:r>
      <w:r w:rsidR="00172B8D" w:rsidRPr="00034811">
        <w:rPr>
          <w:rFonts w:ascii="Times New Roman" w:eastAsia="Times New Roman" w:hAnsi="Times New Roman" w:cs="Times New Roman"/>
          <w:color w:val="000000"/>
          <w:shd w:val="clear" w:color="auto" w:fill="FFFFFF"/>
          <w:lang w:val="en-GB"/>
        </w:rPr>
        <w:t xml:space="preserve"> in </w:t>
      </w:r>
      <w:r w:rsidR="00E43F69" w:rsidRPr="00034811">
        <w:rPr>
          <w:rFonts w:ascii="Times New Roman" w:eastAsia="Times New Roman" w:hAnsi="Times New Roman" w:cs="Times New Roman"/>
          <w:color w:val="000000"/>
          <w:shd w:val="clear" w:color="auto" w:fill="FFFFFF"/>
          <w:lang w:val="en-GB"/>
        </w:rPr>
        <w:t xml:space="preserve">the </w:t>
      </w:r>
      <w:r w:rsidR="00172B8D" w:rsidRPr="00034811">
        <w:rPr>
          <w:rFonts w:ascii="Times New Roman" w:eastAsia="Times New Roman" w:hAnsi="Times New Roman" w:cs="Times New Roman"/>
          <w:color w:val="000000"/>
          <w:shd w:val="clear" w:color="auto" w:fill="FFFFFF"/>
          <w:lang w:val="en-GB"/>
        </w:rPr>
        <w:t>USA, China</w:t>
      </w:r>
      <w:r w:rsidR="00E43F69" w:rsidRPr="00034811">
        <w:rPr>
          <w:rFonts w:ascii="Times New Roman" w:eastAsia="Times New Roman" w:hAnsi="Times New Roman" w:cs="Times New Roman"/>
          <w:color w:val="000000"/>
          <w:shd w:val="clear" w:color="auto" w:fill="FFFFFF"/>
          <w:lang w:val="en-GB"/>
        </w:rPr>
        <w:t>,</w:t>
      </w:r>
      <w:r w:rsidR="00172B8D" w:rsidRPr="00034811">
        <w:rPr>
          <w:rFonts w:ascii="Times New Roman" w:eastAsia="Times New Roman" w:hAnsi="Times New Roman" w:cs="Times New Roman"/>
          <w:color w:val="000000"/>
          <w:shd w:val="clear" w:color="auto" w:fill="FFFFFF"/>
          <w:lang w:val="en-GB"/>
        </w:rPr>
        <w:t xml:space="preserve"> and Japan</w:t>
      </w:r>
      <w:r w:rsidR="005F647F" w:rsidRPr="00034811">
        <w:rPr>
          <w:rFonts w:ascii="Times New Roman" w:eastAsia="Times New Roman" w:hAnsi="Times New Roman" w:cs="Times New Roman"/>
          <w:color w:val="000000"/>
          <w:shd w:val="clear" w:color="auto" w:fill="FFFFFF"/>
          <w:lang w:val="en-GB"/>
        </w:rPr>
        <w:t xml:space="preserve">. </w:t>
      </w:r>
    </w:p>
    <w:p w14:paraId="7E92D651" w14:textId="7085BA81" w:rsidR="00884A58" w:rsidRPr="00034811" w:rsidRDefault="00BD4AA3" w:rsidP="007B356C">
      <w:pPr>
        <w:spacing w:line="480" w:lineRule="auto"/>
        <w:ind w:firstLine="720"/>
        <w:rPr>
          <w:rFonts w:ascii="Times New Roman" w:eastAsia="Times New Roman" w:hAnsi="Times New Roman" w:cs="Times New Roman"/>
          <w:color w:val="000000"/>
          <w:shd w:val="clear" w:color="auto" w:fill="FFFFFF"/>
          <w:lang w:val="en-GB"/>
        </w:rPr>
      </w:pPr>
      <w:r w:rsidRPr="00034811">
        <w:rPr>
          <w:rFonts w:ascii="Times New Roman" w:eastAsia="Times New Roman" w:hAnsi="Times New Roman" w:cs="Times New Roman"/>
          <w:color w:val="000000"/>
          <w:shd w:val="clear" w:color="auto" w:fill="FFFFFF"/>
          <w:lang w:val="en-GB"/>
        </w:rPr>
        <w:t xml:space="preserve">In </w:t>
      </w:r>
      <w:r w:rsidR="005F647F" w:rsidRPr="00034811">
        <w:rPr>
          <w:rFonts w:ascii="Times New Roman" w:eastAsia="Times New Roman" w:hAnsi="Times New Roman" w:cs="Times New Roman"/>
          <w:color w:val="000000"/>
          <w:shd w:val="clear" w:color="auto" w:fill="FFFFFF"/>
          <w:lang w:val="en-GB"/>
        </w:rPr>
        <w:t>contrast,</w:t>
      </w:r>
      <w:r w:rsidR="00884A58" w:rsidRPr="00034811">
        <w:rPr>
          <w:rFonts w:ascii="Times New Roman" w:eastAsia="Times New Roman" w:hAnsi="Times New Roman" w:cs="Times New Roman"/>
          <w:color w:val="000000"/>
          <w:shd w:val="clear" w:color="auto" w:fill="FFFFFF"/>
          <w:lang w:val="en-GB"/>
        </w:rPr>
        <w:t xml:space="preserve"> some companies in other countries</w:t>
      </w:r>
      <w:r w:rsidRPr="00034811">
        <w:rPr>
          <w:rFonts w:ascii="Times New Roman" w:eastAsia="Times New Roman" w:hAnsi="Times New Roman" w:cs="Times New Roman"/>
          <w:color w:val="000000"/>
          <w:shd w:val="clear" w:color="auto" w:fill="FFFFFF"/>
          <w:lang w:val="en-GB"/>
        </w:rPr>
        <w:t xml:space="preserve"> (e.g., Germany)</w:t>
      </w:r>
      <w:r w:rsidR="00884A58" w:rsidRPr="00034811">
        <w:rPr>
          <w:rFonts w:ascii="Times New Roman" w:eastAsia="Times New Roman" w:hAnsi="Times New Roman" w:cs="Times New Roman"/>
          <w:color w:val="000000"/>
          <w:shd w:val="clear" w:color="auto" w:fill="FFFFFF"/>
          <w:lang w:val="en-GB"/>
        </w:rPr>
        <w:t xml:space="preserve"> </w:t>
      </w:r>
      <w:r w:rsidR="00561542" w:rsidRPr="00034811">
        <w:rPr>
          <w:rFonts w:ascii="Times New Roman" w:eastAsia="Times New Roman" w:hAnsi="Times New Roman" w:cs="Times New Roman"/>
          <w:color w:val="000000"/>
          <w:shd w:val="clear" w:color="auto" w:fill="FFFFFF"/>
          <w:lang w:val="en-GB"/>
        </w:rPr>
        <w:t xml:space="preserve">could not benefit </w:t>
      </w:r>
      <w:r w:rsidRPr="00034811">
        <w:rPr>
          <w:rFonts w:ascii="Times New Roman" w:eastAsia="Times New Roman" w:hAnsi="Times New Roman" w:cs="Times New Roman"/>
          <w:color w:val="000000"/>
          <w:shd w:val="clear" w:color="auto" w:fill="FFFFFF"/>
          <w:lang w:val="en-GB"/>
        </w:rPr>
        <w:t xml:space="preserve">to </w:t>
      </w:r>
      <w:r w:rsidR="00561542" w:rsidRPr="00034811">
        <w:rPr>
          <w:rFonts w:ascii="Times New Roman" w:eastAsia="Times New Roman" w:hAnsi="Times New Roman" w:cs="Times New Roman"/>
          <w:color w:val="000000"/>
          <w:shd w:val="clear" w:color="auto" w:fill="FFFFFF"/>
          <w:lang w:val="en-GB"/>
        </w:rPr>
        <w:t xml:space="preserve">the same extent </w:t>
      </w:r>
      <w:r w:rsidR="005F647F" w:rsidRPr="00034811">
        <w:rPr>
          <w:rFonts w:ascii="Times New Roman" w:eastAsia="Times New Roman" w:hAnsi="Times New Roman" w:cs="Times New Roman"/>
          <w:color w:val="000000"/>
          <w:shd w:val="clear" w:color="auto" w:fill="FFFFFF"/>
          <w:lang w:val="en-GB"/>
        </w:rPr>
        <w:t xml:space="preserve">due to </w:t>
      </w:r>
      <w:r w:rsidR="00E43F69" w:rsidRPr="00034811">
        <w:rPr>
          <w:rFonts w:ascii="Times New Roman" w:eastAsia="Times New Roman" w:hAnsi="Times New Roman" w:cs="Times New Roman"/>
          <w:color w:val="000000"/>
          <w:shd w:val="clear" w:color="auto" w:fill="FFFFFF"/>
          <w:lang w:val="en-GB"/>
        </w:rPr>
        <w:t xml:space="preserve">the </w:t>
      </w:r>
      <w:r w:rsidR="005F647F" w:rsidRPr="00034811">
        <w:rPr>
          <w:rFonts w:ascii="Times New Roman" w:eastAsia="Times New Roman" w:hAnsi="Times New Roman" w:cs="Times New Roman"/>
          <w:color w:val="000000"/>
          <w:shd w:val="clear" w:color="auto" w:fill="FFFFFF"/>
          <w:lang w:val="en-GB"/>
        </w:rPr>
        <w:t>lack of supportive institutional condition</w:t>
      </w:r>
      <w:r w:rsidR="00E43F69" w:rsidRPr="00034811">
        <w:rPr>
          <w:rFonts w:ascii="Times New Roman" w:eastAsia="Times New Roman" w:hAnsi="Times New Roman" w:cs="Times New Roman"/>
          <w:color w:val="000000"/>
          <w:shd w:val="clear" w:color="auto" w:fill="FFFFFF"/>
          <w:lang w:val="en-GB"/>
        </w:rPr>
        <w:t>s,</w:t>
      </w:r>
      <w:r w:rsidR="00561542" w:rsidRPr="00034811">
        <w:rPr>
          <w:rFonts w:ascii="Times New Roman" w:eastAsia="Times New Roman" w:hAnsi="Times New Roman" w:cs="Times New Roman"/>
          <w:color w:val="000000"/>
          <w:shd w:val="clear" w:color="auto" w:fill="FFFFFF"/>
          <w:lang w:val="en-GB"/>
        </w:rPr>
        <w:t xml:space="preserve"> leading to slow advancement in product, process</w:t>
      </w:r>
      <w:r w:rsidR="00E43F69" w:rsidRPr="00034811">
        <w:rPr>
          <w:rFonts w:ascii="Times New Roman" w:eastAsia="Times New Roman" w:hAnsi="Times New Roman" w:cs="Times New Roman"/>
          <w:color w:val="000000"/>
          <w:shd w:val="clear" w:color="auto" w:fill="FFFFFF"/>
          <w:lang w:val="en-GB"/>
        </w:rPr>
        <w:t>,</w:t>
      </w:r>
      <w:r w:rsidR="00561542" w:rsidRPr="00034811">
        <w:rPr>
          <w:rFonts w:ascii="Times New Roman" w:eastAsia="Times New Roman" w:hAnsi="Times New Roman" w:cs="Times New Roman"/>
          <w:color w:val="000000"/>
          <w:shd w:val="clear" w:color="auto" w:fill="FFFFFF"/>
          <w:lang w:val="en-GB"/>
        </w:rPr>
        <w:t xml:space="preserve"> and technology development as well as business model innovation</w:t>
      </w:r>
      <w:r w:rsidR="00884A58" w:rsidRPr="00034811">
        <w:rPr>
          <w:rFonts w:ascii="Times New Roman" w:eastAsia="Times New Roman" w:hAnsi="Times New Roman" w:cs="Times New Roman"/>
          <w:color w:val="000000"/>
          <w:shd w:val="clear" w:color="auto" w:fill="FFFFFF"/>
          <w:lang w:val="en-GB"/>
        </w:rPr>
        <w:t xml:space="preserve">  (Ewing, 2019).</w:t>
      </w:r>
      <w:r w:rsidR="005F647F" w:rsidRPr="00034811">
        <w:rPr>
          <w:rFonts w:ascii="Times New Roman" w:eastAsia="Times New Roman" w:hAnsi="Times New Roman" w:cs="Times New Roman"/>
          <w:color w:val="000000"/>
          <w:shd w:val="clear" w:color="auto" w:fill="FFFFFF"/>
          <w:lang w:val="en-GB"/>
        </w:rPr>
        <w:t xml:space="preserve"> </w:t>
      </w:r>
      <w:r w:rsidR="00E43F69" w:rsidRPr="00034811">
        <w:rPr>
          <w:rFonts w:ascii="Times New Roman" w:eastAsia="Times New Roman" w:hAnsi="Times New Roman" w:cs="Times New Roman"/>
          <w:color w:val="000000"/>
          <w:shd w:val="clear" w:color="auto" w:fill="FFFFFF"/>
          <w:lang w:val="en-GB"/>
        </w:rPr>
        <w:t>This indicates that the</w:t>
      </w:r>
      <w:r w:rsidR="005C130F" w:rsidRPr="00034811">
        <w:rPr>
          <w:rFonts w:ascii="Times New Roman" w:eastAsia="Times New Roman" w:hAnsi="Times New Roman" w:cs="Times New Roman"/>
          <w:color w:val="000000"/>
          <w:shd w:val="clear" w:color="auto" w:fill="FFFFFF"/>
          <w:lang w:val="en-GB"/>
        </w:rPr>
        <w:t xml:space="preserve"> development of sustainability-driven</w:t>
      </w:r>
      <w:r w:rsidR="005F647F" w:rsidRPr="00034811">
        <w:rPr>
          <w:rFonts w:ascii="Times New Roman" w:eastAsia="Times New Roman" w:hAnsi="Times New Roman" w:cs="Times New Roman"/>
          <w:color w:val="000000"/>
          <w:shd w:val="clear" w:color="auto" w:fill="FFFFFF"/>
          <w:lang w:val="en-GB"/>
        </w:rPr>
        <w:t xml:space="preserve"> business </w:t>
      </w:r>
      <w:proofErr w:type="spellStart"/>
      <w:r w:rsidR="00D56FCD" w:rsidRPr="00034811">
        <w:rPr>
          <w:rFonts w:ascii="Times New Roman" w:eastAsia="Times New Roman" w:hAnsi="Times New Roman" w:cs="Times New Roman"/>
          <w:color w:val="000000"/>
          <w:shd w:val="clear" w:color="auto" w:fill="FFFFFF"/>
          <w:lang w:val="en-GB"/>
        </w:rPr>
        <w:t>modeling</w:t>
      </w:r>
      <w:proofErr w:type="spellEnd"/>
      <w:r w:rsidR="005C130F" w:rsidRPr="00034811">
        <w:rPr>
          <w:rFonts w:ascii="Times New Roman" w:eastAsia="Times New Roman" w:hAnsi="Times New Roman" w:cs="Times New Roman"/>
          <w:color w:val="000000"/>
          <w:shd w:val="clear" w:color="auto" w:fill="FFFFFF"/>
          <w:lang w:val="en-GB"/>
        </w:rPr>
        <w:t xml:space="preserve"> (</w:t>
      </w:r>
      <w:r w:rsidR="00561542" w:rsidRPr="00034811">
        <w:rPr>
          <w:rFonts w:ascii="Times New Roman" w:eastAsia="Times New Roman" w:hAnsi="Times New Roman" w:cs="Times New Roman"/>
          <w:color w:val="000000"/>
          <w:shd w:val="clear" w:color="auto" w:fill="FFFFFF"/>
          <w:lang w:val="en-GB"/>
        </w:rPr>
        <w:t>SBM</w:t>
      </w:r>
      <w:r w:rsidR="005C130F" w:rsidRPr="00034811">
        <w:rPr>
          <w:rFonts w:ascii="Times New Roman" w:eastAsia="Times New Roman" w:hAnsi="Times New Roman" w:cs="Times New Roman"/>
          <w:color w:val="000000"/>
          <w:shd w:val="clear" w:color="auto" w:fill="FFFFFF"/>
          <w:lang w:val="en-GB"/>
        </w:rPr>
        <w:t>)</w:t>
      </w:r>
      <w:r w:rsidR="005F647F" w:rsidRPr="00034811">
        <w:rPr>
          <w:rFonts w:ascii="Times New Roman" w:eastAsia="Times New Roman" w:hAnsi="Times New Roman" w:cs="Times New Roman"/>
          <w:color w:val="000000"/>
          <w:shd w:val="clear" w:color="auto" w:fill="FFFFFF"/>
          <w:lang w:val="en-GB"/>
        </w:rPr>
        <w:t xml:space="preserve"> is socially constructed</w:t>
      </w:r>
      <w:proofErr w:type="gramStart"/>
      <w:r w:rsidRPr="00034811">
        <w:rPr>
          <w:rFonts w:ascii="Times New Roman" w:eastAsia="Times New Roman" w:hAnsi="Times New Roman" w:cs="Times New Roman"/>
          <w:color w:val="000000"/>
          <w:shd w:val="clear" w:color="auto" w:fill="FFFFFF"/>
          <w:lang w:val="en-GB"/>
        </w:rPr>
        <w:t>,</w:t>
      </w:r>
      <w:r w:rsidR="005F647F" w:rsidRPr="00034811">
        <w:rPr>
          <w:rFonts w:ascii="Times New Roman" w:eastAsia="Times New Roman" w:hAnsi="Times New Roman" w:cs="Times New Roman"/>
          <w:color w:val="000000"/>
          <w:shd w:val="clear" w:color="auto" w:fill="FFFFFF"/>
          <w:lang w:val="en-GB"/>
        </w:rPr>
        <w:t xml:space="preserve"> </w:t>
      </w:r>
      <w:r w:rsidR="00E43F69" w:rsidRPr="00034811">
        <w:rPr>
          <w:rFonts w:ascii="Times New Roman" w:eastAsia="Times New Roman" w:hAnsi="Times New Roman" w:cs="Times New Roman"/>
          <w:color w:val="000000"/>
          <w:shd w:val="clear" w:color="auto" w:fill="FFFFFF"/>
          <w:lang w:val="en-GB"/>
        </w:rPr>
        <w:t xml:space="preserve"> incorporating</w:t>
      </w:r>
      <w:proofErr w:type="gramEnd"/>
      <w:r w:rsidR="00C57578" w:rsidRPr="00034811">
        <w:rPr>
          <w:rFonts w:ascii="Times New Roman" w:eastAsia="Times New Roman" w:hAnsi="Times New Roman" w:cs="Times New Roman"/>
          <w:color w:val="000000"/>
          <w:shd w:val="clear" w:color="auto" w:fill="FFFFFF"/>
          <w:lang w:val="en-GB"/>
        </w:rPr>
        <w:t xml:space="preserve"> </w:t>
      </w:r>
      <w:r w:rsidR="00E43F69" w:rsidRPr="00034811">
        <w:rPr>
          <w:rFonts w:ascii="Times New Roman" w:eastAsia="Times New Roman" w:hAnsi="Times New Roman" w:cs="Times New Roman"/>
          <w:color w:val="000000"/>
          <w:shd w:val="clear" w:color="auto" w:fill="FFFFFF"/>
          <w:lang w:val="en-GB"/>
        </w:rPr>
        <w:t xml:space="preserve">the </w:t>
      </w:r>
      <w:r w:rsidR="00C57578" w:rsidRPr="00034811">
        <w:rPr>
          <w:rFonts w:ascii="Times New Roman" w:eastAsia="Times New Roman" w:hAnsi="Times New Roman" w:cs="Times New Roman"/>
          <w:color w:val="000000"/>
          <w:shd w:val="clear" w:color="auto" w:fill="FFFFFF"/>
          <w:lang w:val="en-GB"/>
        </w:rPr>
        <w:t>expectations</w:t>
      </w:r>
      <w:r w:rsidR="00E43F69" w:rsidRPr="00034811">
        <w:rPr>
          <w:rFonts w:ascii="Times New Roman" w:eastAsia="Times New Roman" w:hAnsi="Times New Roman" w:cs="Times New Roman"/>
          <w:color w:val="000000"/>
          <w:shd w:val="clear" w:color="auto" w:fill="FFFFFF"/>
          <w:lang w:val="en-GB"/>
        </w:rPr>
        <w:t xml:space="preserve"> of multiple stakeholders</w:t>
      </w:r>
      <w:r w:rsidR="00561542" w:rsidRPr="00034811">
        <w:rPr>
          <w:rFonts w:ascii="Times New Roman" w:eastAsia="Times New Roman" w:hAnsi="Times New Roman" w:cs="Times New Roman"/>
          <w:color w:val="000000"/>
          <w:shd w:val="clear" w:color="auto" w:fill="FFFFFF"/>
          <w:lang w:val="en-GB"/>
        </w:rPr>
        <w:t xml:space="preserve"> and </w:t>
      </w:r>
      <w:r w:rsidRPr="00034811">
        <w:rPr>
          <w:rFonts w:ascii="Times New Roman" w:eastAsia="Times New Roman" w:hAnsi="Times New Roman" w:cs="Times New Roman"/>
          <w:color w:val="000000"/>
          <w:shd w:val="clear" w:color="auto" w:fill="FFFFFF"/>
          <w:lang w:val="en-GB"/>
        </w:rPr>
        <w:t xml:space="preserve">requiring </w:t>
      </w:r>
      <w:r w:rsidR="00E43F69" w:rsidRPr="00034811">
        <w:rPr>
          <w:rFonts w:ascii="Times New Roman" w:eastAsia="Times New Roman" w:hAnsi="Times New Roman" w:cs="Times New Roman"/>
          <w:color w:val="000000"/>
          <w:shd w:val="clear" w:color="auto" w:fill="FFFFFF"/>
          <w:lang w:val="en-GB"/>
        </w:rPr>
        <w:t xml:space="preserve">a </w:t>
      </w:r>
      <w:r w:rsidR="00561542" w:rsidRPr="00034811">
        <w:rPr>
          <w:rFonts w:ascii="Times New Roman" w:eastAsia="Times New Roman" w:hAnsi="Times New Roman" w:cs="Times New Roman"/>
          <w:color w:val="000000"/>
          <w:shd w:val="clear" w:color="auto" w:fill="FFFFFF"/>
          <w:lang w:val="en-GB"/>
        </w:rPr>
        <w:t>compatible institutional and ecosystem configuration</w:t>
      </w:r>
      <w:r w:rsidR="00E43F69" w:rsidRPr="00034811">
        <w:rPr>
          <w:rFonts w:ascii="Times New Roman" w:eastAsia="Times New Roman" w:hAnsi="Times New Roman" w:cs="Times New Roman"/>
          <w:color w:val="000000"/>
          <w:shd w:val="clear" w:color="auto" w:fill="FFFFFF"/>
          <w:lang w:val="en-GB"/>
        </w:rPr>
        <w:t>. This</w:t>
      </w:r>
      <w:r w:rsidR="00561542" w:rsidRPr="00034811">
        <w:rPr>
          <w:rFonts w:ascii="Times New Roman" w:eastAsia="Times New Roman" w:hAnsi="Times New Roman" w:cs="Times New Roman"/>
          <w:color w:val="000000"/>
          <w:shd w:val="clear" w:color="auto" w:fill="FFFFFF"/>
          <w:lang w:val="en-GB"/>
        </w:rPr>
        <w:t xml:space="preserve"> </w:t>
      </w:r>
      <w:r w:rsidRPr="00034811">
        <w:rPr>
          <w:rFonts w:ascii="Times New Roman" w:eastAsia="Times New Roman" w:hAnsi="Times New Roman" w:cs="Times New Roman"/>
          <w:color w:val="000000"/>
          <w:shd w:val="clear" w:color="auto" w:fill="FFFFFF"/>
          <w:lang w:val="en-GB"/>
        </w:rPr>
        <w:t xml:space="preserve">helps to explain </w:t>
      </w:r>
      <w:r w:rsidR="00E43F69" w:rsidRPr="00034811">
        <w:rPr>
          <w:rFonts w:ascii="Times New Roman" w:eastAsia="Times New Roman" w:hAnsi="Times New Roman" w:cs="Times New Roman"/>
          <w:color w:val="000000"/>
          <w:shd w:val="clear" w:color="auto" w:fill="FFFFFF"/>
          <w:lang w:val="en-GB"/>
        </w:rPr>
        <w:t xml:space="preserve">the </w:t>
      </w:r>
      <w:r w:rsidR="00561542" w:rsidRPr="00034811">
        <w:rPr>
          <w:rFonts w:ascii="Times New Roman" w:eastAsia="Times New Roman" w:hAnsi="Times New Roman" w:cs="Times New Roman"/>
          <w:color w:val="000000"/>
          <w:shd w:val="clear" w:color="auto" w:fill="FFFFFF"/>
          <w:lang w:val="en-GB"/>
        </w:rPr>
        <w:t>variations in organi</w:t>
      </w:r>
      <w:r w:rsidR="00E43F69" w:rsidRPr="00034811">
        <w:rPr>
          <w:rFonts w:ascii="Times New Roman" w:eastAsia="Times New Roman" w:hAnsi="Times New Roman" w:cs="Times New Roman"/>
          <w:color w:val="000000"/>
          <w:shd w:val="clear" w:color="auto" w:fill="FFFFFF"/>
          <w:lang w:val="en-GB"/>
        </w:rPr>
        <w:t>z</w:t>
      </w:r>
      <w:r w:rsidR="00561542" w:rsidRPr="00034811">
        <w:rPr>
          <w:rFonts w:ascii="Times New Roman" w:eastAsia="Times New Roman" w:hAnsi="Times New Roman" w:cs="Times New Roman"/>
          <w:color w:val="000000"/>
          <w:shd w:val="clear" w:color="auto" w:fill="FFFFFF"/>
          <w:lang w:val="en-GB"/>
        </w:rPr>
        <w:t xml:space="preserve">ational capability development in designing SBM </w:t>
      </w:r>
      <w:r w:rsidR="00E43F69" w:rsidRPr="00034811">
        <w:rPr>
          <w:rFonts w:ascii="Times New Roman" w:eastAsia="Times New Roman" w:hAnsi="Times New Roman" w:cs="Times New Roman"/>
          <w:color w:val="000000"/>
          <w:shd w:val="clear" w:color="auto" w:fill="FFFFFF"/>
          <w:lang w:val="en-GB"/>
        </w:rPr>
        <w:t xml:space="preserve">across </w:t>
      </w:r>
      <w:r w:rsidR="00561542" w:rsidRPr="00034811">
        <w:rPr>
          <w:rFonts w:ascii="Times New Roman" w:eastAsia="Times New Roman" w:hAnsi="Times New Roman" w:cs="Times New Roman"/>
          <w:color w:val="000000"/>
          <w:shd w:val="clear" w:color="auto" w:fill="FFFFFF"/>
          <w:lang w:val="en-GB"/>
        </w:rPr>
        <w:t>different forms of capitalism</w:t>
      </w:r>
      <w:r w:rsidR="005F647F" w:rsidRPr="00034811">
        <w:rPr>
          <w:rFonts w:ascii="Times New Roman" w:eastAsia="Times New Roman" w:hAnsi="Times New Roman" w:cs="Times New Roman"/>
          <w:color w:val="000000"/>
          <w:shd w:val="clear" w:color="auto" w:fill="FFFFFF"/>
          <w:lang w:val="en-GB"/>
        </w:rPr>
        <w:t>.</w:t>
      </w:r>
    </w:p>
    <w:p w14:paraId="7B1DED7A" w14:textId="483474FD" w:rsidR="000A3EEB" w:rsidRPr="00034811" w:rsidRDefault="00BD4AA3"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lastRenderedPageBreak/>
        <w:t>E</w:t>
      </w:r>
      <w:r w:rsidR="00884A58" w:rsidRPr="00034811">
        <w:rPr>
          <w:rFonts w:ascii="Times New Roman" w:eastAsia="Times New Roman" w:hAnsi="Times New Roman" w:cs="Times New Roman"/>
          <w:color w:val="000000"/>
          <w:shd w:val="clear" w:color="auto" w:fill="FFFFFF"/>
        </w:rPr>
        <w:t>ven in</w:t>
      </w:r>
      <w:r w:rsidR="00E43F69" w:rsidRPr="00034811">
        <w:rPr>
          <w:rFonts w:ascii="Times New Roman" w:eastAsia="Times New Roman" w:hAnsi="Times New Roman" w:cs="Times New Roman"/>
          <w:color w:val="000000"/>
          <w:shd w:val="clear" w:color="auto" w:fill="FFFFFF"/>
        </w:rPr>
        <w:t xml:space="preserve"> the</w:t>
      </w:r>
      <w:r w:rsidR="00884A58" w:rsidRPr="00034811">
        <w:rPr>
          <w:rFonts w:ascii="Times New Roman" w:eastAsia="Times New Roman" w:hAnsi="Times New Roman" w:cs="Times New Roman"/>
          <w:color w:val="000000"/>
          <w:shd w:val="clear" w:color="auto" w:fill="FFFFFF"/>
        </w:rPr>
        <w:t xml:space="preserve"> </w:t>
      </w:r>
      <w:r w:rsidR="00E43F69" w:rsidRPr="00034811">
        <w:rPr>
          <w:rFonts w:ascii="Times New Roman" w:eastAsia="Times New Roman" w:hAnsi="Times New Roman" w:cs="Times New Roman"/>
          <w:color w:val="000000"/>
          <w:shd w:val="clear" w:color="auto" w:fill="FFFFFF"/>
        </w:rPr>
        <w:t>e</w:t>
      </w:r>
      <w:r w:rsidR="00B83E08" w:rsidRPr="00034811">
        <w:rPr>
          <w:rFonts w:ascii="Times New Roman" w:eastAsia="Times New Roman" w:hAnsi="Times New Roman" w:cs="Times New Roman"/>
          <w:color w:val="000000"/>
          <w:shd w:val="clear" w:color="auto" w:fill="FFFFFF"/>
        </w:rPr>
        <w:t>lectric vehicle (E</w:t>
      </w:r>
      <w:r w:rsidR="00884A58" w:rsidRPr="00034811">
        <w:rPr>
          <w:rFonts w:ascii="Times New Roman" w:eastAsia="Times New Roman" w:hAnsi="Times New Roman" w:cs="Times New Roman"/>
          <w:color w:val="000000"/>
          <w:shd w:val="clear" w:color="auto" w:fill="FFFFFF"/>
        </w:rPr>
        <w:t>Vs) industry</w:t>
      </w:r>
      <w:r w:rsidR="005C130F" w:rsidRPr="00034811">
        <w:rPr>
          <w:rFonts w:ascii="Times New Roman" w:eastAsia="Times New Roman" w:hAnsi="Times New Roman" w:cs="Times New Roman"/>
          <w:color w:val="000000"/>
          <w:shd w:val="clear" w:color="auto" w:fill="FFFFFF"/>
        </w:rPr>
        <w:t>, sustainability-driven</w:t>
      </w:r>
      <w:r w:rsidR="00884A58" w:rsidRPr="00034811">
        <w:rPr>
          <w:rFonts w:ascii="Times New Roman" w:eastAsia="Times New Roman" w:hAnsi="Times New Roman" w:cs="Times New Roman"/>
          <w:color w:val="000000"/>
          <w:shd w:val="clear" w:color="auto" w:fill="FFFFFF"/>
        </w:rPr>
        <w:t xml:space="preserve"> business </w:t>
      </w:r>
      <w:r w:rsidR="00D56FCD" w:rsidRPr="00034811">
        <w:rPr>
          <w:rFonts w:ascii="Times New Roman" w:eastAsia="Times New Roman" w:hAnsi="Times New Roman" w:cs="Times New Roman"/>
          <w:color w:val="000000"/>
          <w:shd w:val="clear" w:color="auto" w:fill="FFFFFF"/>
        </w:rPr>
        <w:t>modeling</w:t>
      </w:r>
      <w:r w:rsidR="005F647F" w:rsidRPr="00034811">
        <w:rPr>
          <w:rFonts w:ascii="Times New Roman" w:eastAsia="Times New Roman" w:hAnsi="Times New Roman" w:cs="Times New Roman"/>
          <w:color w:val="000000"/>
          <w:shd w:val="clear" w:color="auto" w:fill="FFFFFF"/>
        </w:rPr>
        <w:t xml:space="preserve"> face</w:t>
      </w:r>
      <w:r w:rsidR="00E43F69" w:rsidRPr="00034811">
        <w:rPr>
          <w:rFonts w:ascii="Times New Roman" w:eastAsia="Times New Roman" w:hAnsi="Times New Roman" w:cs="Times New Roman"/>
          <w:color w:val="000000"/>
          <w:shd w:val="clear" w:color="auto" w:fill="FFFFFF"/>
        </w:rPr>
        <w:t>s</w:t>
      </w:r>
      <w:r w:rsidR="00884A58" w:rsidRPr="00034811">
        <w:rPr>
          <w:rFonts w:ascii="Times New Roman" w:eastAsia="Times New Roman" w:hAnsi="Times New Roman" w:cs="Times New Roman"/>
          <w:color w:val="000000"/>
          <w:shd w:val="clear" w:color="auto" w:fill="FFFFFF"/>
        </w:rPr>
        <w:t xml:space="preserve"> challenge</w:t>
      </w:r>
      <w:r w:rsidR="00A772D2" w:rsidRPr="00034811">
        <w:rPr>
          <w:rFonts w:ascii="Times New Roman" w:eastAsia="Times New Roman" w:hAnsi="Times New Roman" w:cs="Times New Roman"/>
          <w:color w:val="000000"/>
          <w:shd w:val="clear" w:color="auto" w:fill="FFFFFF"/>
        </w:rPr>
        <w:t>s</w:t>
      </w:r>
      <w:r w:rsidR="00884A58" w:rsidRPr="00034811">
        <w:rPr>
          <w:rFonts w:ascii="Times New Roman" w:eastAsia="Times New Roman" w:hAnsi="Times New Roman" w:cs="Times New Roman"/>
          <w:color w:val="000000"/>
          <w:shd w:val="clear" w:color="auto" w:fill="FFFFFF"/>
        </w:rPr>
        <w:t xml:space="preserve"> </w:t>
      </w:r>
      <w:r w:rsidR="00E43F69" w:rsidRPr="00034811">
        <w:rPr>
          <w:rFonts w:ascii="Times New Roman" w:eastAsia="Times New Roman" w:hAnsi="Times New Roman" w:cs="Times New Roman"/>
          <w:color w:val="000000"/>
          <w:shd w:val="clear" w:color="auto" w:fill="FFFFFF"/>
        </w:rPr>
        <w:t>i</w:t>
      </w:r>
      <w:r w:rsidR="00884A58" w:rsidRPr="00034811">
        <w:rPr>
          <w:rFonts w:ascii="Times New Roman" w:eastAsia="Times New Roman" w:hAnsi="Times New Roman" w:cs="Times New Roman"/>
          <w:color w:val="000000"/>
          <w:shd w:val="clear" w:color="auto" w:fill="FFFFFF"/>
        </w:rPr>
        <w:t>n</w:t>
      </w:r>
      <w:r w:rsidR="00B83E08"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creating</w:t>
      </w:r>
      <w:r w:rsidR="00B83E08" w:rsidRPr="00034811">
        <w:rPr>
          <w:rFonts w:ascii="Times New Roman" w:eastAsia="Times New Roman" w:hAnsi="Times New Roman" w:cs="Times New Roman"/>
          <w:color w:val="000000"/>
          <w:shd w:val="clear" w:color="auto" w:fill="FFFFFF"/>
        </w:rPr>
        <w:t xml:space="preserve"> additional customer benefits</w:t>
      </w:r>
      <w:r w:rsidR="00E43F69" w:rsidRPr="00034811">
        <w:rPr>
          <w:rFonts w:ascii="Times New Roman" w:eastAsia="Times New Roman" w:hAnsi="Times New Roman" w:cs="Times New Roman"/>
          <w:color w:val="000000"/>
          <w:shd w:val="clear" w:color="auto" w:fill="FFFFFF"/>
        </w:rPr>
        <w:t>,</w:t>
      </w:r>
      <w:r w:rsidR="00B83E08" w:rsidRPr="00034811">
        <w:rPr>
          <w:rFonts w:ascii="Times New Roman" w:eastAsia="Times New Roman" w:hAnsi="Times New Roman" w:cs="Times New Roman"/>
          <w:color w:val="000000"/>
          <w:shd w:val="clear" w:color="auto" w:fill="FFFFFF"/>
        </w:rPr>
        <w:t xml:space="preserve"> particular</w:t>
      </w:r>
      <w:r w:rsidR="00884A58" w:rsidRPr="00034811">
        <w:rPr>
          <w:rFonts w:ascii="Times New Roman" w:eastAsia="Times New Roman" w:hAnsi="Times New Roman" w:cs="Times New Roman"/>
          <w:color w:val="000000"/>
          <w:shd w:val="clear" w:color="auto" w:fill="FFFFFF"/>
        </w:rPr>
        <w:t xml:space="preserve">ly </w:t>
      </w:r>
      <w:r w:rsidR="008E27B3" w:rsidRPr="00034811">
        <w:rPr>
          <w:rFonts w:ascii="Times New Roman" w:eastAsia="Times New Roman" w:hAnsi="Times New Roman" w:cs="Times New Roman"/>
          <w:color w:val="000000"/>
          <w:shd w:val="clear" w:color="auto" w:fill="FFFFFF"/>
        </w:rPr>
        <w:t xml:space="preserve">to compensate for </w:t>
      </w:r>
      <w:r w:rsidR="00B83E08" w:rsidRPr="00034811">
        <w:rPr>
          <w:rFonts w:ascii="Times New Roman" w:eastAsia="Times New Roman" w:hAnsi="Times New Roman" w:cs="Times New Roman"/>
          <w:color w:val="000000"/>
          <w:shd w:val="clear" w:color="auto" w:fill="FFFFFF"/>
        </w:rPr>
        <w:t xml:space="preserve">the higher initial investment compared to conventional cars. EVs could create such benefits </w:t>
      </w:r>
      <w:r w:rsidR="008E27B3" w:rsidRPr="00034811">
        <w:rPr>
          <w:rFonts w:ascii="Times New Roman" w:eastAsia="Times New Roman" w:hAnsi="Times New Roman" w:cs="Times New Roman"/>
          <w:color w:val="000000"/>
          <w:shd w:val="clear" w:color="auto" w:fill="FFFFFF"/>
        </w:rPr>
        <w:t xml:space="preserve">by </w:t>
      </w:r>
      <w:r w:rsidR="00B83E08" w:rsidRPr="00034811">
        <w:rPr>
          <w:rFonts w:ascii="Times New Roman" w:eastAsia="Times New Roman" w:hAnsi="Times New Roman" w:cs="Times New Roman"/>
          <w:color w:val="000000"/>
          <w:shd w:val="clear" w:color="auto" w:fill="FFFFFF"/>
        </w:rPr>
        <w:t>enabling more c</w:t>
      </w:r>
      <w:r w:rsidR="00884A58" w:rsidRPr="00034811">
        <w:rPr>
          <w:rFonts w:ascii="Times New Roman" w:eastAsia="Times New Roman" w:hAnsi="Times New Roman" w:cs="Times New Roman"/>
          <w:color w:val="000000"/>
          <w:shd w:val="clear" w:color="auto" w:fill="FFFFFF"/>
        </w:rPr>
        <w:t xml:space="preserve">omprehensive mobility solutions, </w:t>
      </w:r>
      <w:r w:rsidR="00B83E08" w:rsidRPr="00034811">
        <w:rPr>
          <w:rFonts w:ascii="Times New Roman" w:eastAsia="Times New Roman" w:hAnsi="Times New Roman" w:cs="Times New Roman"/>
          <w:color w:val="000000"/>
          <w:shd w:val="clear" w:color="auto" w:fill="FFFFFF"/>
        </w:rPr>
        <w:t>thus moving from product-based to service-based business model</w:t>
      </w:r>
      <w:r w:rsidR="00E43F69" w:rsidRPr="00034811">
        <w:rPr>
          <w:rFonts w:ascii="Times New Roman" w:eastAsia="Times New Roman" w:hAnsi="Times New Roman" w:cs="Times New Roman"/>
          <w:color w:val="000000"/>
          <w:shd w:val="clear" w:color="auto" w:fill="FFFFFF"/>
        </w:rPr>
        <w:t xml:space="preserve">s. For example, </w:t>
      </w:r>
      <w:r w:rsidR="008E27B3" w:rsidRPr="00034811">
        <w:rPr>
          <w:rFonts w:ascii="Times New Roman" w:eastAsia="Times New Roman" w:hAnsi="Times New Roman" w:cs="Times New Roman"/>
          <w:color w:val="000000"/>
          <w:shd w:val="clear" w:color="auto" w:fill="FFFFFF"/>
        </w:rPr>
        <w:t xml:space="preserve">EVs may in the future serve </w:t>
      </w:r>
      <w:r w:rsidR="00B83E08" w:rsidRPr="00034811">
        <w:rPr>
          <w:rFonts w:ascii="Times New Roman" w:eastAsia="Times New Roman" w:hAnsi="Times New Roman" w:cs="Times New Roman"/>
          <w:color w:val="000000"/>
          <w:shd w:val="clear" w:color="auto" w:fill="FFFFFF"/>
        </w:rPr>
        <w:t>as energy storage in s</w:t>
      </w:r>
      <w:r w:rsidR="00A772D2" w:rsidRPr="00034811">
        <w:rPr>
          <w:rFonts w:ascii="Times New Roman" w:eastAsia="Times New Roman" w:hAnsi="Times New Roman" w:cs="Times New Roman"/>
          <w:color w:val="000000"/>
          <w:shd w:val="clear" w:color="auto" w:fill="FFFFFF"/>
        </w:rPr>
        <w:t xml:space="preserve">o-called </w:t>
      </w:r>
      <w:r w:rsidR="008E27B3" w:rsidRPr="00034811">
        <w:rPr>
          <w:rFonts w:ascii="Times New Roman" w:eastAsia="Times New Roman" w:hAnsi="Times New Roman" w:cs="Times New Roman"/>
          <w:color w:val="000000"/>
          <w:shd w:val="clear" w:color="auto" w:fill="FFFFFF"/>
        </w:rPr>
        <w:t>"</w:t>
      </w:r>
      <w:r w:rsidR="00A772D2" w:rsidRPr="00034811">
        <w:rPr>
          <w:rFonts w:ascii="Times New Roman" w:eastAsia="Times New Roman" w:hAnsi="Times New Roman" w:cs="Times New Roman"/>
          <w:color w:val="000000"/>
          <w:shd w:val="clear" w:color="auto" w:fill="FFFFFF"/>
        </w:rPr>
        <w:t>smart energy</w:t>
      </w:r>
      <w:r w:rsidR="008E27B3" w:rsidRPr="00034811">
        <w:rPr>
          <w:rFonts w:ascii="Times New Roman" w:eastAsia="Times New Roman" w:hAnsi="Times New Roman" w:cs="Times New Roman"/>
          <w:color w:val="000000"/>
          <w:shd w:val="clear" w:color="auto" w:fill="FFFFFF"/>
        </w:rPr>
        <w:t>"</w:t>
      </w:r>
      <w:r w:rsidR="00A772D2" w:rsidRPr="00034811">
        <w:rPr>
          <w:rFonts w:ascii="Times New Roman" w:eastAsia="Times New Roman" w:hAnsi="Times New Roman" w:cs="Times New Roman"/>
          <w:color w:val="000000"/>
          <w:shd w:val="clear" w:color="auto" w:fill="FFFFFF"/>
        </w:rPr>
        <w:t xml:space="preserve">’ systems, </w:t>
      </w:r>
      <w:r w:rsidR="008E27B3" w:rsidRPr="00034811">
        <w:rPr>
          <w:rFonts w:ascii="Times New Roman" w:eastAsia="Times New Roman" w:hAnsi="Times New Roman" w:cs="Times New Roman"/>
          <w:color w:val="000000"/>
          <w:shd w:val="clear" w:color="auto" w:fill="FFFFFF"/>
        </w:rPr>
        <w:t xml:space="preserve">and EV firms are already </w:t>
      </w:r>
      <w:r w:rsidR="00B83E08" w:rsidRPr="00034811">
        <w:rPr>
          <w:rFonts w:ascii="Times New Roman" w:eastAsia="Times New Roman" w:hAnsi="Times New Roman" w:cs="Times New Roman"/>
          <w:color w:val="000000"/>
          <w:shd w:val="clear" w:color="auto" w:fill="FFFFFF"/>
        </w:rPr>
        <w:t xml:space="preserve">generating new revenue streams </w:t>
      </w:r>
      <w:r w:rsidR="008E27B3" w:rsidRPr="00034811">
        <w:rPr>
          <w:rFonts w:ascii="Times New Roman" w:eastAsia="Times New Roman" w:hAnsi="Times New Roman" w:cs="Times New Roman"/>
          <w:color w:val="000000"/>
          <w:shd w:val="clear" w:color="auto" w:fill="FFFFFF"/>
        </w:rPr>
        <w:t xml:space="preserve">from </w:t>
      </w:r>
      <w:r w:rsidR="00B83E08" w:rsidRPr="00034811">
        <w:rPr>
          <w:rFonts w:ascii="Times New Roman" w:eastAsia="Times New Roman" w:hAnsi="Times New Roman" w:cs="Times New Roman"/>
          <w:color w:val="000000"/>
          <w:shd w:val="clear" w:color="auto" w:fill="FFFFFF"/>
        </w:rPr>
        <w:t>battery</w:t>
      </w:r>
      <w:r w:rsidR="008E27B3" w:rsidRPr="00034811">
        <w:rPr>
          <w:rFonts w:ascii="Times New Roman" w:eastAsia="Times New Roman" w:hAnsi="Times New Roman" w:cs="Times New Roman"/>
          <w:color w:val="000000"/>
          <w:shd w:val="clear" w:color="auto" w:fill="FFFFFF"/>
        </w:rPr>
        <w:t xml:space="preserve"> leasing programs</w:t>
      </w:r>
      <w:r w:rsidR="00E43F69" w:rsidRPr="00034811">
        <w:rPr>
          <w:rFonts w:ascii="Times New Roman" w:eastAsia="Times New Roman" w:hAnsi="Times New Roman" w:cs="Times New Roman"/>
          <w:color w:val="000000"/>
          <w:shd w:val="clear" w:color="auto" w:fill="FFFFFF"/>
        </w:rPr>
        <w:t>,</w:t>
      </w:r>
      <w:r w:rsidR="00B83E08" w:rsidRPr="00034811">
        <w:rPr>
          <w:rFonts w:ascii="Times New Roman" w:eastAsia="Times New Roman" w:hAnsi="Times New Roman" w:cs="Times New Roman"/>
          <w:color w:val="000000"/>
          <w:shd w:val="clear" w:color="auto" w:fill="FFFFFF"/>
        </w:rPr>
        <w:t xml:space="preserve"> </w:t>
      </w:r>
      <w:r w:rsidR="008E27B3" w:rsidRPr="00034811">
        <w:rPr>
          <w:rFonts w:ascii="Times New Roman" w:eastAsia="Times New Roman" w:hAnsi="Times New Roman" w:cs="Times New Roman"/>
          <w:color w:val="000000"/>
          <w:shd w:val="clear" w:color="auto" w:fill="FFFFFF"/>
        </w:rPr>
        <w:t xml:space="preserve">and refurbishing batteries </w:t>
      </w:r>
      <w:r w:rsidR="00A772D2" w:rsidRPr="00034811">
        <w:rPr>
          <w:rFonts w:ascii="Times New Roman" w:eastAsia="Times New Roman" w:hAnsi="Times New Roman" w:cs="Times New Roman"/>
          <w:color w:val="000000"/>
          <w:shd w:val="clear" w:color="auto" w:fill="FFFFFF"/>
        </w:rPr>
        <w:t xml:space="preserve">for second-use applications. Firms </w:t>
      </w:r>
      <w:r w:rsidR="00B83E08" w:rsidRPr="00034811">
        <w:rPr>
          <w:rFonts w:ascii="Times New Roman" w:eastAsia="Times New Roman" w:hAnsi="Times New Roman" w:cs="Times New Roman"/>
          <w:color w:val="000000"/>
          <w:shd w:val="clear" w:color="auto" w:fill="FFFFFF"/>
        </w:rPr>
        <w:t>across and within</w:t>
      </w:r>
      <w:r w:rsidR="00A772D2" w:rsidRPr="00034811">
        <w:rPr>
          <w:rFonts w:ascii="Times New Roman" w:eastAsia="Times New Roman" w:hAnsi="Times New Roman" w:cs="Times New Roman"/>
          <w:color w:val="000000"/>
          <w:shd w:val="clear" w:color="auto" w:fill="FFFFFF"/>
        </w:rPr>
        <w:t xml:space="preserve"> different </w:t>
      </w:r>
      <w:r w:rsidR="00E43F69" w:rsidRPr="00034811">
        <w:rPr>
          <w:rFonts w:ascii="Times New Roman" w:eastAsia="Times New Roman" w:hAnsi="Times New Roman" w:cs="Times New Roman"/>
          <w:color w:val="000000"/>
          <w:shd w:val="clear" w:color="auto" w:fill="FFFFFF"/>
        </w:rPr>
        <w:t xml:space="preserve">national </w:t>
      </w:r>
      <w:r w:rsidR="00A772D2" w:rsidRPr="00034811">
        <w:rPr>
          <w:rFonts w:ascii="Times New Roman" w:eastAsia="Times New Roman" w:hAnsi="Times New Roman" w:cs="Times New Roman"/>
          <w:color w:val="000000"/>
          <w:shd w:val="clear" w:color="auto" w:fill="FFFFFF"/>
        </w:rPr>
        <w:t>contexts pursue</w:t>
      </w:r>
      <w:r w:rsidR="00B83E08" w:rsidRPr="00034811">
        <w:rPr>
          <w:rFonts w:ascii="Times New Roman" w:eastAsia="Times New Roman" w:hAnsi="Times New Roman" w:cs="Times New Roman"/>
          <w:color w:val="000000"/>
          <w:shd w:val="clear" w:color="auto" w:fill="FFFFFF"/>
        </w:rPr>
        <w:t xml:space="preserve"> different business models through a process of learning, experimentation</w:t>
      </w:r>
      <w:r w:rsidR="00E43F69" w:rsidRPr="00034811">
        <w:rPr>
          <w:rFonts w:ascii="Times New Roman" w:eastAsia="Times New Roman" w:hAnsi="Times New Roman" w:cs="Times New Roman"/>
          <w:color w:val="000000"/>
          <w:shd w:val="clear" w:color="auto" w:fill="FFFFFF"/>
        </w:rPr>
        <w:t>,</w:t>
      </w:r>
      <w:r w:rsidR="00B83E08" w:rsidRPr="00034811">
        <w:rPr>
          <w:rFonts w:ascii="Times New Roman" w:eastAsia="Times New Roman" w:hAnsi="Times New Roman" w:cs="Times New Roman"/>
          <w:color w:val="000000"/>
          <w:shd w:val="clear" w:color="auto" w:fill="FFFFFF"/>
        </w:rPr>
        <w:t xml:space="preserve"> and </w:t>
      </w:r>
      <w:r w:rsidR="005F647F" w:rsidRPr="00034811">
        <w:rPr>
          <w:rFonts w:ascii="Times New Roman" w:eastAsia="Times New Roman" w:hAnsi="Times New Roman" w:cs="Times New Roman"/>
          <w:color w:val="000000"/>
          <w:shd w:val="clear" w:color="auto" w:fill="FFFFFF"/>
        </w:rPr>
        <w:t>adaptation (see,</w:t>
      </w:r>
      <w:r w:rsidR="005F647F" w:rsidRPr="00034811">
        <w:rPr>
          <w:rFonts w:ascii="Times New Roman" w:hAnsi="Times New Roman" w:cs="Times New Roman"/>
        </w:rPr>
        <w:t xml:space="preserve"> </w:t>
      </w:r>
      <w:proofErr w:type="spellStart"/>
      <w:r w:rsidR="005F647F" w:rsidRPr="00034811">
        <w:rPr>
          <w:rFonts w:ascii="Times New Roman" w:eastAsia="Times New Roman" w:hAnsi="Times New Roman" w:cs="Times New Roman"/>
          <w:color w:val="000000"/>
          <w:shd w:val="clear" w:color="auto" w:fill="FFFFFF"/>
        </w:rPr>
        <w:t>Bohnsack</w:t>
      </w:r>
      <w:proofErr w:type="spellEnd"/>
      <w:r w:rsidR="005F647F" w:rsidRPr="00034811">
        <w:rPr>
          <w:rFonts w:ascii="Times New Roman" w:eastAsia="Times New Roman" w:hAnsi="Times New Roman" w:cs="Times New Roman"/>
          <w:color w:val="000000"/>
          <w:shd w:val="clear" w:color="auto" w:fill="FFFFFF"/>
        </w:rPr>
        <w:t xml:space="preserve">, </w:t>
      </w:r>
      <w:proofErr w:type="spellStart"/>
      <w:r w:rsidR="005F647F" w:rsidRPr="00034811">
        <w:rPr>
          <w:rFonts w:ascii="Times New Roman" w:eastAsia="Times New Roman" w:hAnsi="Times New Roman" w:cs="Times New Roman"/>
          <w:color w:val="000000"/>
          <w:shd w:val="clear" w:color="auto" w:fill="FFFFFF"/>
        </w:rPr>
        <w:t>Pinkseb</w:t>
      </w:r>
      <w:proofErr w:type="spellEnd"/>
      <w:r w:rsidR="005F647F" w:rsidRPr="00034811">
        <w:rPr>
          <w:rFonts w:ascii="Times New Roman" w:eastAsia="Times New Roman" w:hAnsi="Times New Roman" w:cs="Times New Roman"/>
          <w:color w:val="000000"/>
          <w:shd w:val="clear" w:color="auto" w:fill="FFFFFF"/>
        </w:rPr>
        <w:t xml:space="preserve">, </w:t>
      </w:r>
      <w:proofErr w:type="spellStart"/>
      <w:r w:rsidR="005F647F" w:rsidRPr="00034811">
        <w:rPr>
          <w:rFonts w:ascii="Times New Roman" w:eastAsia="Times New Roman" w:hAnsi="Times New Roman" w:cs="Times New Roman"/>
          <w:color w:val="000000"/>
          <w:shd w:val="clear" w:color="auto" w:fill="FFFFFF"/>
        </w:rPr>
        <w:t>Kolk</w:t>
      </w:r>
      <w:proofErr w:type="spellEnd"/>
      <w:r w:rsidR="005F647F" w:rsidRPr="00034811">
        <w:rPr>
          <w:rFonts w:ascii="Times New Roman" w:eastAsia="Times New Roman" w:hAnsi="Times New Roman" w:cs="Times New Roman"/>
          <w:color w:val="000000"/>
          <w:shd w:val="clear" w:color="auto" w:fill="FFFFFF"/>
        </w:rPr>
        <w:t>, 2014).</w:t>
      </w:r>
      <w:r w:rsidR="00C57578" w:rsidRPr="00034811">
        <w:rPr>
          <w:rFonts w:ascii="Times New Roman" w:eastAsia="Times New Roman" w:hAnsi="Times New Roman" w:cs="Times New Roman"/>
          <w:color w:val="000000"/>
          <w:shd w:val="clear" w:color="auto" w:fill="FFFFFF"/>
        </w:rPr>
        <w:t xml:space="preserve"> </w:t>
      </w:r>
    </w:p>
    <w:p w14:paraId="7CE0E36E" w14:textId="2D13C02D" w:rsidR="00A06294" w:rsidRPr="00034811" w:rsidRDefault="00C57578"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Th</w:t>
      </w:r>
      <w:r w:rsidR="00E43F69" w:rsidRPr="00034811">
        <w:rPr>
          <w:rFonts w:ascii="Times New Roman" w:eastAsia="Times New Roman" w:hAnsi="Times New Roman" w:cs="Times New Roman"/>
          <w:color w:val="000000"/>
          <w:shd w:val="clear" w:color="auto" w:fill="FFFFFF"/>
        </w:rPr>
        <w:t>is</w:t>
      </w:r>
      <w:r w:rsidRPr="00034811">
        <w:rPr>
          <w:rFonts w:ascii="Times New Roman" w:eastAsia="Times New Roman" w:hAnsi="Times New Roman" w:cs="Times New Roman"/>
          <w:color w:val="000000"/>
          <w:shd w:val="clear" w:color="auto" w:fill="FFFFFF"/>
        </w:rPr>
        <w:t xml:space="preserve"> research requires </w:t>
      </w:r>
      <w:r w:rsidR="008E27B3" w:rsidRPr="00034811">
        <w:rPr>
          <w:rFonts w:ascii="Times New Roman" w:eastAsia="Times New Roman" w:hAnsi="Times New Roman" w:cs="Times New Roman"/>
          <w:color w:val="000000"/>
          <w:shd w:val="clear" w:color="auto" w:fill="FFFFFF"/>
        </w:rPr>
        <w:t xml:space="preserve">the adoption of </w:t>
      </w:r>
      <w:r w:rsidRPr="00034811">
        <w:rPr>
          <w:rFonts w:ascii="Times New Roman" w:eastAsia="Times New Roman" w:hAnsi="Times New Roman" w:cs="Times New Roman"/>
          <w:color w:val="000000"/>
          <w:shd w:val="clear" w:color="auto" w:fill="FFFFFF"/>
        </w:rPr>
        <w:t>storytelling technique</w:t>
      </w:r>
      <w:r w:rsidR="00E43F69" w:rsidRPr="00034811">
        <w:rPr>
          <w:rFonts w:ascii="Times New Roman" w:eastAsia="Times New Roman" w:hAnsi="Times New Roman" w:cs="Times New Roman"/>
          <w:color w:val="000000"/>
          <w:shd w:val="clear" w:color="auto" w:fill="FFFFFF"/>
        </w:rPr>
        <w:t>s in order</w:t>
      </w:r>
      <w:r w:rsidRPr="00034811">
        <w:rPr>
          <w:rFonts w:ascii="Times New Roman" w:eastAsia="Times New Roman" w:hAnsi="Times New Roman" w:cs="Times New Roman"/>
          <w:color w:val="000000"/>
          <w:shd w:val="clear" w:color="auto" w:fill="FFFFFF"/>
        </w:rPr>
        <w:t xml:space="preserve"> to explain the complexity and multiple realities</w:t>
      </w:r>
      <w:r w:rsidR="00E5583B" w:rsidRPr="00034811">
        <w:rPr>
          <w:rFonts w:ascii="Times New Roman" w:eastAsia="Times New Roman" w:hAnsi="Times New Roman" w:cs="Times New Roman"/>
          <w:color w:val="000000"/>
          <w:shd w:val="clear" w:color="auto" w:fill="FFFFFF"/>
        </w:rPr>
        <w:t xml:space="preserve"> in which </w:t>
      </w:r>
      <w:r w:rsidR="00E43F69" w:rsidRPr="00034811">
        <w:rPr>
          <w:rFonts w:ascii="Times New Roman" w:eastAsia="Times New Roman" w:hAnsi="Times New Roman" w:cs="Times New Roman"/>
          <w:color w:val="000000"/>
          <w:shd w:val="clear" w:color="auto" w:fill="FFFFFF"/>
        </w:rPr>
        <w:t>the</w:t>
      </w:r>
      <w:r w:rsidR="00E5583B" w:rsidRPr="00034811">
        <w:rPr>
          <w:rFonts w:ascii="Times New Roman" w:eastAsia="Times New Roman" w:hAnsi="Times New Roman" w:cs="Times New Roman"/>
          <w:color w:val="000000"/>
          <w:shd w:val="clear" w:color="auto" w:fill="FFFFFF"/>
        </w:rPr>
        <w:t xml:space="preserve"> roles</w:t>
      </w:r>
      <w:r w:rsidR="00E46AEE" w:rsidRPr="00034811">
        <w:rPr>
          <w:rFonts w:ascii="Times New Roman" w:eastAsia="Times New Roman" w:hAnsi="Times New Roman" w:cs="Times New Roman"/>
          <w:color w:val="000000"/>
          <w:shd w:val="clear" w:color="auto" w:fill="FFFFFF"/>
        </w:rPr>
        <w:t>,</w:t>
      </w:r>
      <w:r w:rsidR="00E5583B" w:rsidRPr="00034811">
        <w:rPr>
          <w:rFonts w:ascii="Times New Roman" w:eastAsia="Times New Roman" w:hAnsi="Times New Roman" w:cs="Times New Roman"/>
          <w:color w:val="000000"/>
          <w:shd w:val="clear" w:color="auto" w:fill="FFFFFF"/>
        </w:rPr>
        <w:t xml:space="preserve"> actions</w:t>
      </w:r>
      <w:r w:rsidR="00E46AEE" w:rsidRPr="00034811">
        <w:rPr>
          <w:rFonts w:ascii="Times New Roman" w:eastAsia="Times New Roman" w:hAnsi="Times New Roman" w:cs="Times New Roman"/>
          <w:color w:val="000000"/>
          <w:shd w:val="clear" w:color="auto" w:fill="FFFFFF"/>
        </w:rPr>
        <w:t>, and institutional characteristics</w:t>
      </w:r>
      <w:r w:rsidR="00E5583B" w:rsidRPr="00034811">
        <w:rPr>
          <w:rFonts w:ascii="Times New Roman" w:eastAsia="Times New Roman" w:hAnsi="Times New Roman" w:cs="Times New Roman"/>
          <w:color w:val="000000"/>
          <w:shd w:val="clear" w:color="auto" w:fill="FFFFFF"/>
        </w:rPr>
        <w:t xml:space="preserve"> </w:t>
      </w:r>
      <w:r w:rsidR="00E43F69" w:rsidRPr="00034811">
        <w:rPr>
          <w:rFonts w:ascii="Times New Roman" w:eastAsia="Times New Roman" w:hAnsi="Times New Roman" w:cs="Times New Roman"/>
          <w:color w:val="000000"/>
          <w:shd w:val="clear" w:color="auto" w:fill="FFFFFF"/>
        </w:rPr>
        <w:t xml:space="preserve">of multiple actors </w:t>
      </w:r>
      <w:r w:rsidR="00E5583B" w:rsidRPr="00034811">
        <w:rPr>
          <w:rFonts w:ascii="Times New Roman" w:eastAsia="Times New Roman" w:hAnsi="Times New Roman" w:cs="Times New Roman"/>
          <w:color w:val="000000"/>
          <w:shd w:val="clear" w:color="auto" w:fill="FFFFFF"/>
        </w:rPr>
        <w:t>contribute to creat</w:t>
      </w:r>
      <w:r w:rsidR="00E43F69" w:rsidRPr="00034811">
        <w:rPr>
          <w:rFonts w:ascii="Times New Roman" w:eastAsia="Times New Roman" w:hAnsi="Times New Roman" w:cs="Times New Roman"/>
          <w:color w:val="000000"/>
          <w:shd w:val="clear" w:color="auto" w:fill="FFFFFF"/>
        </w:rPr>
        <w:t>ing</w:t>
      </w:r>
      <w:r w:rsidR="00E5583B" w:rsidRPr="00034811">
        <w:rPr>
          <w:rFonts w:ascii="Times New Roman" w:eastAsia="Times New Roman" w:hAnsi="Times New Roman" w:cs="Times New Roman"/>
          <w:color w:val="000000"/>
          <w:shd w:val="clear" w:color="auto" w:fill="FFFFFF"/>
        </w:rPr>
        <w:t xml:space="preserve"> a certain reality</w:t>
      </w:r>
      <w:r w:rsidRPr="00034811">
        <w:rPr>
          <w:rFonts w:ascii="Times New Roman" w:eastAsia="Times New Roman" w:hAnsi="Times New Roman" w:cs="Times New Roman"/>
          <w:color w:val="000000"/>
          <w:shd w:val="clear" w:color="auto" w:fill="FFFFFF"/>
        </w:rPr>
        <w:t>.</w:t>
      </w:r>
    </w:p>
    <w:p w14:paraId="1BF5C665" w14:textId="3F81362C" w:rsidR="00E5583B" w:rsidRPr="00034811" w:rsidRDefault="00A06294" w:rsidP="007B356C">
      <w:p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ab/>
      </w:r>
      <w:r w:rsidR="00111B32" w:rsidRPr="00034811">
        <w:rPr>
          <w:rFonts w:ascii="Times New Roman" w:eastAsia="Times New Roman" w:hAnsi="Times New Roman" w:cs="Times New Roman"/>
          <w:color w:val="000000"/>
          <w:shd w:val="clear" w:color="auto" w:fill="FFFFFF"/>
        </w:rPr>
        <w:t>While business model</w:t>
      </w:r>
      <w:r w:rsidR="00AD3063" w:rsidRPr="00034811">
        <w:rPr>
          <w:rFonts w:ascii="Times New Roman" w:eastAsia="Times New Roman" w:hAnsi="Times New Roman" w:cs="Times New Roman"/>
          <w:color w:val="000000"/>
          <w:shd w:val="clear" w:color="auto" w:fill="FFFFFF"/>
        </w:rPr>
        <w:t>ing</w:t>
      </w:r>
      <w:r w:rsidR="00111B32" w:rsidRPr="00034811">
        <w:rPr>
          <w:rFonts w:ascii="Times New Roman" w:eastAsia="Times New Roman" w:hAnsi="Times New Roman" w:cs="Times New Roman"/>
          <w:color w:val="000000"/>
          <w:shd w:val="clear" w:color="auto" w:fill="FFFFFF"/>
        </w:rPr>
        <w:t xml:space="preserve"> emphasizes a holistic </w:t>
      </w:r>
      <w:r w:rsidR="001F6D72" w:rsidRPr="00034811">
        <w:rPr>
          <w:rFonts w:ascii="Times New Roman" w:eastAsia="Times New Roman" w:hAnsi="Times New Roman" w:cs="Times New Roman"/>
          <w:color w:val="000000"/>
          <w:shd w:val="clear" w:color="auto" w:fill="FFFFFF"/>
        </w:rPr>
        <w:t xml:space="preserve">system-level </w:t>
      </w:r>
      <w:r w:rsidR="00111B32" w:rsidRPr="00034811">
        <w:rPr>
          <w:rFonts w:ascii="Times New Roman" w:eastAsia="Times New Roman" w:hAnsi="Times New Roman" w:cs="Times New Roman"/>
          <w:color w:val="000000"/>
          <w:shd w:val="clear" w:color="auto" w:fill="FFFFFF"/>
        </w:rPr>
        <w:t xml:space="preserve">approach and complementarity </w:t>
      </w:r>
      <w:r w:rsidR="00E43F69" w:rsidRPr="00034811">
        <w:rPr>
          <w:rFonts w:ascii="Times New Roman" w:eastAsia="Times New Roman" w:hAnsi="Times New Roman" w:cs="Times New Roman"/>
          <w:color w:val="000000"/>
          <w:shd w:val="clear" w:color="auto" w:fill="FFFFFF"/>
        </w:rPr>
        <w:t xml:space="preserve">among </w:t>
      </w:r>
      <w:r w:rsidR="00111B32" w:rsidRPr="00034811">
        <w:rPr>
          <w:rFonts w:ascii="Times New Roman" w:eastAsia="Times New Roman" w:hAnsi="Times New Roman" w:cs="Times New Roman"/>
          <w:color w:val="000000"/>
          <w:shd w:val="clear" w:color="auto" w:fill="FFFFFF"/>
        </w:rPr>
        <w:t xml:space="preserve">different business stakeholders, </w:t>
      </w:r>
      <w:r w:rsidR="00224661">
        <w:rPr>
          <w:rFonts w:ascii="Times New Roman" w:eastAsia="Times New Roman" w:hAnsi="Times New Roman" w:cs="Times New Roman"/>
          <w:color w:val="000000"/>
          <w:shd w:val="clear" w:color="auto" w:fill="FFFFFF"/>
        </w:rPr>
        <w:t>business model</w:t>
      </w:r>
      <w:r w:rsidR="00224661" w:rsidRPr="00034811">
        <w:rPr>
          <w:rFonts w:ascii="Times New Roman" w:eastAsia="Times New Roman" w:hAnsi="Times New Roman" w:cs="Times New Roman"/>
          <w:color w:val="000000"/>
          <w:shd w:val="clear" w:color="auto" w:fill="FFFFFF"/>
        </w:rPr>
        <w:t xml:space="preserve"> </w:t>
      </w:r>
      <w:r w:rsidR="00111B32" w:rsidRPr="00034811">
        <w:rPr>
          <w:rFonts w:ascii="Times New Roman" w:eastAsia="Times New Roman" w:hAnsi="Times New Roman" w:cs="Times New Roman"/>
          <w:color w:val="000000"/>
          <w:shd w:val="clear" w:color="auto" w:fill="FFFFFF"/>
        </w:rPr>
        <w:t>has emerged as a new unit of analysis explaining both novelty and efficiency-centered design themes (</w:t>
      </w:r>
      <w:proofErr w:type="spellStart"/>
      <w:r w:rsidR="00111B32" w:rsidRPr="00034811">
        <w:rPr>
          <w:rFonts w:ascii="Times New Roman" w:eastAsia="Times New Roman" w:hAnsi="Times New Roman" w:cs="Times New Roman"/>
          <w:color w:val="000000"/>
          <w:shd w:val="clear" w:color="auto" w:fill="FFFFFF"/>
        </w:rPr>
        <w:t>Zott</w:t>
      </w:r>
      <w:proofErr w:type="spellEnd"/>
      <w:r w:rsidR="00111B32" w:rsidRPr="00034811">
        <w:rPr>
          <w:rFonts w:ascii="Times New Roman" w:eastAsia="Times New Roman" w:hAnsi="Times New Roman" w:cs="Times New Roman"/>
          <w:color w:val="000000"/>
          <w:shd w:val="clear" w:color="auto" w:fill="FFFFFF"/>
        </w:rPr>
        <w:t xml:space="preserve"> and Amit, 2008).  </w:t>
      </w:r>
      <w:r w:rsidR="00E43F69" w:rsidRPr="00034811">
        <w:rPr>
          <w:rFonts w:ascii="Times New Roman" w:eastAsia="Times New Roman" w:hAnsi="Times New Roman" w:cs="Times New Roman"/>
          <w:color w:val="000000"/>
          <w:shd w:val="clear" w:color="auto" w:fill="FFFFFF"/>
        </w:rPr>
        <w:t>A n</w:t>
      </w:r>
      <w:r w:rsidR="00111B32" w:rsidRPr="00034811">
        <w:rPr>
          <w:rFonts w:ascii="Times New Roman" w:eastAsia="Times New Roman" w:hAnsi="Times New Roman" w:cs="Times New Roman"/>
          <w:color w:val="000000"/>
          <w:shd w:val="clear" w:color="auto" w:fill="FFFFFF"/>
        </w:rPr>
        <w:t>ovelty-centered business model refers to new ways of conducting economic exchanges by connecting previously unconnected parties</w:t>
      </w:r>
      <w:r w:rsidR="0056357E" w:rsidRPr="00034811">
        <w:rPr>
          <w:rFonts w:ascii="Times New Roman" w:eastAsia="Times New Roman" w:hAnsi="Times New Roman" w:cs="Times New Roman"/>
          <w:color w:val="000000"/>
          <w:shd w:val="clear" w:color="auto" w:fill="FFFFFF"/>
        </w:rPr>
        <w:t>,</w:t>
      </w:r>
      <w:r w:rsidR="00111B32" w:rsidRPr="00034811">
        <w:rPr>
          <w:rFonts w:ascii="Times New Roman" w:eastAsia="Times New Roman" w:hAnsi="Times New Roman" w:cs="Times New Roman"/>
          <w:color w:val="000000"/>
          <w:shd w:val="clear" w:color="auto" w:fill="FFFFFF"/>
        </w:rPr>
        <w:t xml:space="preserve"> by linking transaction participants in new ways, or by designing new transaction mechanisms. Digital technology provides </w:t>
      </w:r>
      <w:r w:rsidR="001F6D72" w:rsidRPr="00034811">
        <w:rPr>
          <w:rFonts w:ascii="Times New Roman" w:eastAsia="Times New Roman" w:hAnsi="Times New Roman" w:cs="Times New Roman"/>
          <w:color w:val="000000"/>
          <w:shd w:val="clear" w:color="auto" w:fill="FFFFFF"/>
        </w:rPr>
        <w:t xml:space="preserve">support </w:t>
      </w:r>
      <w:r w:rsidR="00111B32" w:rsidRPr="00034811">
        <w:rPr>
          <w:rFonts w:ascii="Times New Roman" w:eastAsia="Times New Roman" w:hAnsi="Times New Roman" w:cs="Times New Roman"/>
          <w:color w:val="000000"/>
          <w:shd w:val="clear" w:color="auto" w:fill="FFFFFF"/>
        </w:rPr>
        <w:t>in executing this business model, because firm</w:t>
      </w:r>
      <w:r w:rsidR="00092405" w:rsidRPr="00034811">
        <w:rPr>
          <w:rFonts w:ascii="Times New Roman" w:eastAsia="Times New Roman" w:hAnsi="Times New Roman" w:cs="Times New Roman"/>
          <w:color w:val="000000"/>
          <w:shd w:val="clear" w:color="auto" w:fill="FFFFFF"/>
        </w:rPr>
        <w:t>s</w:t>
      </w:r>
      <w:r w:rsidR="00111B32" w:rsidRPr="00034811">
        <w:rPr>
          <w:rFonts w:ascii="Times New Roman" w:eastAsia="Times New Roman" w:hAnsi="Times New Roman" w:cs="Times New Roman"/>
          <w:color w:val="000000"/>
          <w:shd w:val="clear" w:color="auto" w:fill="FFFFFF"/>
        </w:rPr>
        <w:t xml:space="preserve"> require </w:t>
      </w:r>
      <w:r w:rsidR="00241F1E" w:rsidRPr="00034811">
        <w:rPr>
          <w:rFonts w:ascii="Times New Roman" w:eastAsia="Times New Roman" w:hAnsi="Times New Roman" w:cs="Times New Roman"/>
          <w:color w:val="000000"/>
          <w:shd w:val="clear" w:color="auto" w:fill="FFFFFF"/>
        </w:rPr>
        <w:t>a particular type of</w:t>
      </w:r>
      <w:r w:rsidR="00111B32" w:rsidRPr="00034811">
        <w:rPr>
          <w:rFonts w:ascii="Times New Roman" w:eastAsia="Times New Roman" w:hAnsi="Times New Roman" w:cs="Times New Roman"/>
          <w:color w:val="000000"/>
          <w:shd w:val="clear" w:color="auto" w:fill="FFFFFF"/>
        </w:rPr>
        <w:t xml:space="preserve"> governance </w:t>
      </w:r>
      <w:r w:rsidR="00092405" w:rsidRPr="00034811">
        <w:rPr>
          <w:rFonts w:ascii="Times New Roman" w:eastAsia="Times New Roman" w:hAnsi="Times New Roman" w:cs="Times New Roman"/>
          <w:color w:val="000000"/>
          <w:shd w:val="clear" w:color="auto" w:fill="FFFFFF"/>
        </w:rPr>
        <w:t xml:space="preserve">in order </w:t>
      </w:r>
      <w:r w:rsidR="00111B32" w:rsidRPr="00034811">
        <w:rPr>
          <w:rFonts w:ascii="Times New Roman" w:eastAsia="Times New Roman" w:hAnsi="Times New Roman" w:cs="Times New Roman"/>
          <w:color w:val="000000"/>
          <w:shd w:val="clear" w:color="auto" w:fill="FFFFFF"/>
        </w:rPr>
        <w:t xml:space="preserve">to ensure connectivity, </w:t>
      </w:r>
      <w:r w:rsidR="00092405" w:rsidRPr="00034811">
        <w:rPr>
          <w:rFonts w:ascii="Times New Roman" w:eastAsia="Times New Roman" w:hAnsi="Times New Roman" w:cs="Times New Roman"/>
          <w:color w:val="000000"/>
          <w:shd w:val="clear" w:color="auto" w:fill="FFFFFF"/>
        </w:rPr>
        <w:t xml:space="preserve">the flow of </w:t>
      </w:r>
      <w:r w:rsidR="00111B32" w:rsidRPr="00034811">
        <w:rPr>
          <w:rFonts w:ascii="Times New Roman" w:eastAsia="Times New Roman" w:hAnsi="Times New Roman" w:cs="Times New Roman"/>
          <w:color w:val="000000"/>
          <w:shd w:val="clear" w:color="auto" w:fill="FFFFFF"/>
        </w:rPr>
        <w:t>information</w:t>
      </w:r>
      <w:r w:rsidR="00092405" w:rsidRPr="00034811">
        <w:rPr>
          <w:rFonts w:ascii="Times New Roman" w:eastAsia="Times New Roman" w:hAnsi="Times New Roman" w:cs="Times New Roman"/>
          <w:color w:val="000000"/>
          <w:shd w:val="clear" w:color="auto" w:fill="FFFFFF"/>
        </w:rPr>
        <w:t xml:space="preserve">, </w:t>
      </w:r>
      <w:r w:rsidR="00111B32" w:rsidRPr="00034811">
        <w:rPr>
          <w:rFonts w:ascii="Times New Roman" w:eastAsia="Times New Roman" w:hAnsi="Times New Roman" w:cs="Times New Roman"/>
          <w:color w:val="000000"/>
          <w:shd w:val="clear" w:color="auto" w:fill="FFFFFF"/>
        </w:rPr>
        <w:t xml:space="preserve">and standardization </w:t>
      </w:r>
      <w:r w:rsidR="00092405" w:rsidRPr="00034811">
        <w:rPr>
          <w:rFonts w:ascii="Times New Roman" w:eastAsia="Times New Roman" w:hAnsi="Times New Roman" w:cs="Times New Roman"/>
          <w:color w:val="000000"/>
          <w:shd w:val="clear" w:color="auto" w:fill="FFFFFF"/>
        </w:rPr>
        <w:t xml:space="preserve">among various </w:t>
      </w:r>
      <w:r w:rsidR="00111B32" w:rsidRPr="00034811">
        <w:rPr>
          <w:rFonts w:ascii="Times New Roman" w:eastAsia="Times New Roman" w:hAnsi="Times New Roman" w:cs="Times New Roman"/>
          <w:color w:val="000000"/>
          <w:shd w:val="clear" w:color="auto" w:fill="FFFFFF"/>
        </w:rPr>
        <w:t xml:space="preserve">parties. </w:t>
      </w:r>
    </w:p>
    <w:p w14:paraId="2126F426" w14:textId="668DAFF9" w:rsidR="003C6E24" w:rsidRPr="00034811" w:rsidRDefault="00111B32" w:rsidP="007B356C">
      <w:p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lastRenderedPageBreak/>
        <w:t xml:space="preserve">In contrast, </w:t>
      </w:r>
      <w:r w:rsidR="00092405" w:rsidRPr="00034811">
        <w:rPr>
          <w:rFonts w:ascii="Times New Roman" w:eastAsia="Times New Roman" w:hAnsi="Times New Roman" w:cs="Times New Roman"/>
          <w:color w:val="000000"/>
          <w:shd w:val="clear" w:color="auto" w:fill="FFFFFF"/>
        </w:rPr>
        <w:t xml:space="preserve">an </w:t>
      </w:r>
      <w:r w:rsidRPr="00034811">
        <w:rPr>
          <w:rFonts w:ascii="Times New Roman" w:eastAsia="Times New Roman" w:hAnsi="Times New Roman" w:cs="Times New Roman"/>
          <w:color w:val="000000"/>
          <w:shd w:val="clear" w:color="auto" w:fill="FFFFFF"/>
        </w:rPr>
        <w:t>efficiency-centered business model refers to the measures firms take to achieve transaction efficiency (i.e., reduc</w:t>
      </w:r>
      <w:r w:rsidR="00092405" w:rsidRPr="00034811">
        <w:rPr>
          <w:rFonts w:ascii="Times New Roman" w:eastAsia="Times New Roman" w:hAnsi="Times New Roman" w:cs="Times New Roman"/>
          <w:color w:val="000000"/>
          <w:shd w:val="clear" w:color="auto" w:fill="FFFFFF"/>
        </w:rPr>
        <w:t>ing</w:t>
      </w:r>
      <w:r w:rsidRPr="00034811">
        <w:rPr>
          <w:rFonts w:ascii="Times New Roman" w:eastAsia="Times New Roman" w:hAnsi="Times New Roman" w:cs="Times New Roman"/>
          <w:color w:val="000000"/>
          <w:shd w:val="clear" w:color="auto" w:fill="FFFFFF"/>
        </w:rPr>
        <w:t xml:space="preserve"> transaction costs for participants)</w:t>
      </w:r>
      <w:r w:rsidR="001F6D72" w:rsidRPr="00034811">
        <w:rPr>
          <w:rFonts w:ascii="Times New Roman" w:eastAsia="Times New Roman" w:hAnsi="Times New Roman" w:cs="Times New Roman"/>
          <w:color w:val="000000"/>
          <w:shd w:val="clear" w:color="auto" w:fill="FFFFFF"/>
        </w:rPr>
        <w:t>. T</w:t>
      </w:r>
      <w:r w:rsidRPr="00034811">
        <w:rPr>
          <w:rFonts w:ascii="Times New Roman" w:eastAsia="Times New Roman" w:hAnsi="Times New Roman" w:cs="Times New Roman"/>
          <w:color w:val="000000"/>
          <w:shd w:val="clear" w:color="auto" w:fill="FFFFFF"/>
        </w:rPr>
        <w:t xml:space="preserve">his </w:t>
      </w:r>
      <w:r w:rsidR="001F6D72" w:rsidRPr="00034811">
        <w:rPr>
          <w:rFonts w:ascii="Times New Roman" w:eastAsia="Times New Roman" w:hAnsi="Times New Roman" w:cs="Times New Roman"/>
          <w:color w:val="000000"/>
          <w:shd w:val="clear" w:color="auto" w:fill="FFFFFF"/>
        </w:rPr>
        <w:t xml:space="preserve">increase in efficiency </w:t>
      </w:r>
      <w:r w:rsidRPr="00034811">
        <w:rPr>
          <w:rFonts w:ascii="Times New Roman" w:eastAsia="Times New Roman" w:hAnsi="Times New Roman" w:cs="Times New Roman"/>
          <w:color w:val="000000"/>
          <w:shd w:val="clear" w:color="auto" w:fill="FFFFFF"/>
        </w:rPr>
        <w:t>derives from the reduction of uncertainty, complexity, or information asymmetry, as well as from reduced coordination costs and transaction risk</w:t>
      </w:r>
      <w:r w:rsidR="00092405"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w:t>
      </w:r>
      <w:r w:rsidR="003C6E24" w:rsidRPr="00034811">
        <w:rPr>
          <w:rFonts w:ascii="Times New Roman" w:eastAsia="Times New Roman" w:hAnsi="Times New Roman" w:cs="Times New Roman"/>
          <w:color w:val="000000"/>
          <w:shd w:val="clear" w:color="auto" w:fill="FFFFFF"/>
        </w:rPr>
        <w:t>This stretching of the usual efficient-business model to be socially and ecologically</w:t>
      </w:r>
      <w:r w:rsidR="00092405" w:rsidRPr="00034811">
        <w:rPr>
          <w:rFonts w:ascii="Times New Roman" w:eastAsia="Times New Roman" w:hAnsi="Times New Roman" w:cs="Times New Roman"/>
          <w:color w:val="000000"/>
          <w:shd w:val="clear" w:color="auto" w:fill="FFFFFF"/>
        </w:rPr>
        <w:t xml:space="preserve"> </w:t>
      </w:r>
      <w:r w:rsidR="003C6E24" w:rsidRPr="00034811">
        <w:rPr>
          <w:rFonts w:ascii="Times New Roman" w:eastAsia="Times New Roman" w:hAnsi="Times New Roman" w:cs="Times New Roman"/>
          <w:color w:val="000000"/>
          <w:shd w:val="clear" w:color="auto" w:fill="FFFFFF"/>
        </w:rPr>
        <w:t>responsible is also essential to th</w:t>
      </w:r>
      <w:r w:rsidR="00B646AC" w:rsidRPr="00034811">
        <w:rPr>
          <w:rFonts w:ascii="Times New Roman" w:eastAsia="Times New Roman" w:hAnsi="Times New Roman" w:cs="Times New Roman"/>
          <w:color w:val="000000"/>
          <w:shd w:val="clear" w:color="auto" w:fill="FFFFFF"/>
        </w:rPr>
        <w:t>e</w:t>
      </w:r>
      <w:r w:rsidR="003C6E24" w:rsidRPr="00034811">
        <w:rPr>
          <w:rFonts w:ascii="Times New Roman" w:eastAsia="Times New Roman" w:hAnsi="Times New Roman" w:cs="Times New Roman"/>
          <w:color w:val="000000"/>
          <w:shd w:val="clear" w:color="auto" w:fill="FFFFFF"/>
        </w:rPr>
        <w:t xml:space="preserve"> SEAM approach. </w:t>
      </w:r>
    </w:p>
    <w:p w14:paraId="645A3FD6" w14:textId="759E8B79" w:rsidR="000A3EEB" w:rsidRPr="00034811" w:rsidRDefault="00092405" w:rsidP="007B356C">
      <w:p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Both the </w:t>
      </w:r>
      <w:r w:rsidR="00111B32" w:rsidRPr="00034811">
        <w:rPr>
          <w:rFonts w:ascii="Times New Roman" w:eastAsia="Times New Roman" w:hAnsi="Times New Roman" w:cs="Times New Roman"/>
          <w:color w:val="000000"/>
          <w:shd w:val="clear" w:color="auto" w:fill="FFFFFF"/>
        </w:rPr>
        <w:t xml:space="preserve">business model </w:t>
      </w:r>
      <w:r w:rsidRPr="00034811">
        <w:rPr>
          <w:rFonts w:ascii="Times New Roman" w:eastAsia="Times New Roman" w:hAnsi="Times New Roman" w:cs="Times New Roman"/>
          <w:color w:val="000000"/>
          <w:shd w:val="clear" w:color="auto" w:fill="FFFFFF"/>
        </w:rPr>
        <w:t>and</w:t>
      </w:r>
      <w:r w:rsidR="003C6E24" w:rsidRPr="00034811">
        <w:rPr>
          <w:rFonts w:ascii="Times New Roman" w:eastAsia="Times New Roman" w:hAnsi="Times New Roman" w:cs="Times New Roman"/>
          <w:color w:val="000000"/>
          <w:shd w:val="clear" w:color="auto" w:fill="FFFFFF"/>
        </w:rPr>
        <w:t xml:space="preserve"> SEAM can </w:t>
      </w:r>
      <w:r w:rsidR="00111B32" w:rsidRPr="00034811">
        <w:rPr>
          <w:rFonts w:ascii="Times New Roman" w:eastAsia="Times New Roman" w:hAnsi="Times New Roman" w:cs="Times New Roman"/>
          <w:color w:val="000000"/>
          <w:shd w:val="clear" w:color="auto" w:fill="FFFFFF"/>
        </w:rPr>
        <w:t xml:space="preserve">therefore </w:t>
      </w:r>
      <w:r w:rsidRPr="00034811">
        <w:rPr>
          <w:rFonts w:ascii="Times New Roman" w:eastAsia="Times New Roman" w:hAnsi="Times New Roman" w:cs="Times New Roman"/>
          <w:color w:val="000000"/>
          <w:shd w:val="clear" w:color="auto" w:fill="FFFFFF"/>
        </w:rPr>
        <w:t>offer a</w:t>
      </w:r>
      <w:r w:rsidR="00111B32" w:rsidRPr="00034811">
        <w:rPr>
          <w:rFonts w:ascii="Times New Roman" w:eastAsia="Times New Roman" w:hAnsi="Times New Roman" w:cs="Times New Roman"/>
          <w:color w:val="000000"/>
          <w:shd w:val="clear" w:color="auto" w:fill="FFFFFF"/>
        </w:rPr>
        <w:t xml:space="preserve"> competitive advantage in case it </w:t>
      </w:r>
      <w:r w:rsidR="00224661">
        <w:rPr>
          <w:rFonts w:ascii="Times New Roman" w:eastAsia="Times New Roman" w:hAnsi="Times New Roman" w:cs="Times New Roman"/>
          <w:color w:val="000000"/>
          <w:shd w:val="clear" w:color="auto" w:fill="FFFFFF"/>
        </w:rPr>
        <w:t>designed to offer</w:t>
      </w:r>
      <w:r w:rsidR="00111B32" w:rsidRPr="00034811">
        <w:rPr>
          <w:rFonts w:ascii="Times New Roman" w:eastAsia="Times New Roman" w:hAnsi="Times New Roman" w:cs="Times New Roman"/>
          <w:color w:val="000000"/>
          <w:shd w:val="clear" w:color="auto" w:fill="FFFFFF"/>
        </w:rPr>
        <w:t xml:space="preserve"> distinct </w:t>
      </w:r>
      <w:r w:rsidR="00224661">
        <w:rPr>
          <w:rFonts w:ascii="Times New Roman" w:eastAsia="Times New Roman" w:hAnsi="Times New Roman" w:cs="Times New Roman"/>
          <w:color w:val="000000"/>
          <w:shd w:val="clear" w:color="auto" w:fill="FFFFFF"/>
        </w:rPr>
        <w:t xml:space="preserve">value </w:t>
      </w:r>
      <w:r w:rsidR="00111B32" w:rsidRPr="00034811">
        <w:rPr>
          <w:rFonts w:ascii="Times New Roman" w:eastAsia="Times New Roman" w:hAnsi="Times New Roman" w:cs="Times New Roman"/>
          <w:color w:val="000000"/>
          <w:shd w:val="clear" w:color="auto" w:fill="FFFFFF"/>
        </w:rPr>
        <w:t xml:space="preserve">from the competitors and link actors </w:t>
      </w:r>
      <w:r w:rsidR="00E5583B" w:rsidRPr="00034811">
        <w:rPr>
          <w:rFonts w:ascii="Times New Roman" w:eastAsia="Times New Roman" w:hAnsi="Times New Roman" w:cs="Times New Roman"/>
          <w:color w:val="000000"/>
          <w:shd w:val="clear" w:color="auto" w:fill="FFFFFF"/>
        </w:rPr>
        <w:t xml:space="preserve">consistently </w:t>
      </w:r>
      <w:r w:rsidR="00111B32" w:rsidRPr="00034811">
        <w:rPr>
          <w:rFonts w:ascii="Times New Roman" w:eastAsia="Times New Roman" w:hAnsi="Times New Roman" w:cs="Times New Roman"/>
          <w:color w:val="000000"/>
          <w:shd w:val="clear" w:color="auto" w:fill="FFFFFF"/>
        </w:rPr>
        <w:t xml:space="preserve">with appropriate coordination </w:t>
      </w:r>
      <w:r w:rsidR="00224661">
        <w:rPr>
          <w:rFonts w:ascii="Times New Roman" w:eastAsia="Times New Roman" w:hAnsi="Times New Roman" w:cs="Times New Roman"/>
          <w:color w:val="000000"/>
          <w:shd w:val="clear" w:color="auto" w:fill="FFFFFF"/>
        </w:rPr>
        <w:t>for making value creation, appropriation and delivery process</w:t>
      </w:r>
      <w:r w:rsidR="00587053" w:rsidRPr="00034811">
        <w:rPr>
          <w:rFonts w:ascii="Times New Roman" w:eastAsia="Times New Roman" w:hAnsi="Times New Roman" w:cs="Times New Roman"/>
          <w:color w:val="000000"/>
          <w:shd w:val="clear" w:color="auto" w:fill="FFFFFF"/>
        </w:rPr>
        <w:t xml:space="preserve"> sustainable to attain the sustainability goals (Christensen, 2001)</w:t>
      </w:r>
      <w:r w:rsidR="00111B32" w:rsidRPr="00034811">
        <w:rPr>
          <w:rFonts w:ascii="Times New Roman" w:eastAsia="Times New Roman" w:hAnsi="Times New Roman" w:cs="Times New Roman"/>
          <w:color w:val="000000"/>
          <w:shd w:val="clear" w:color="auto" w:fill="FFFFFF"/>
        </w:rPr>
        <w:t>.</w:t>
      </w:r>
      <w:r w:rsidR="003C6E24" w:rsidRPr="00034811">
        <w:rPr>
          <w:rFonts w:ascii="Times New Roman" w:eastAsia="Times New Roman" w:hAnsi="Times New Roman" w:cs="Times New Roman"/>
          <w:color w:val="000000"/>
          <w:shd w:val="clear" w:color="auto" w:fill="FFFFFF"/>
        </w:rPr>
        <w:t xml:space="preserve"> </w:t>
      </w:r>
      <w:proofErr w:type="spellStart"/>
      <w:r w:rsidR="00111B32" w:rsidRPr="00034811">
        <w:rPr>
          <w:rFonts w:ascii="Times New Roman" w:eastAsia="Times New Roman" w:hAnsi="Times New Roman" w:cs="Times New Roman"/>
          <w:color w:val="000000"/>
          <w:shd w:val="clear" w:color="auto" w:fill="FFFFFF"/>
        </w:rPr>
        <w:t>Casadesus-Masanell</w:t>
      </w:r>
      <w:proofErr w:type="spellEnd"/>
      <w:r w:rsidR="00111B32" w:rsidRPr="00034811">
        <w:rPr>
          <w:rFonts w:ascii="Times New Roman" w:eastAsia="Times New Roman" w:hAnsi="Times New Roman" w:cs="Times New Roman"/>
          <w:color w:val="000000"/>
          <w:shd w:val="clear" w:color="auto" w:fill="FFFFFF"/>
        </w:rPr>
        <w:t xml:space="preserve"> and </w:t>
      </w:r>
      <w:proofErr w:type="spellStart"/>
      <w:r w:rsidR="00111B32" w:rsidRPr="00034811">
        <w:rPr>
          <w:rFonts w:ascii="Times New Roman" w:eastAsia="Times New Roman" w:hAnsi="Times New Roman" w:cs="Times New Roman"/>
          <w:color w:val="000000"/>
          <w:shd w:val="clear" w:color="auto" w:fill="FFFFFF"/>
        </w:rPr>
        <w:t>Ricart</w:t>
      </w:r>
      <w:proofErr w:type="spellEnd"/>
      <w:r w:rsidR="00111B32" w:rsidRPr="00034811">
        <w:rPr>
          <w:rFonts w:ascii="Times New Roman" w:eastAsia="Times New Roman" w:hAnsi="Times New Roman" w:cs="Times New Roman"/>
          <w:color w:val="000000"/>
          <w:shd w:val="clear" w:color="auto" w:fill="FFFFFF"/>
        </w:rPr>
        <w:t xml:space="preserve"> (2010) </w:t>
      </w:r>
      <w:r w:rsidRPr="00034811">
        <w:rPr>
          <w:rFonts w:ascii="Times New Roman" w:eastAsia="Times New Roman" w:hAnsi="Times New Roman" w:cs="Times New Roman"/>
          <w:color w:val="000000"/>
          <w:shd w:val="clear" w:color="auto" w:fill="FFFFFF"/>
        </w:rPr>
        <w:t>refer to</w:t>
      </w:r>
      <w:r w:rsidR="002E08E8" w:rsidRPr="00034811">
        <w:rPr>
          <w:rFonts w:ascii="Times New Roman" w:eastAsia="Times New Roman" w:hAnsi="Times New Roman" w:cs="Times New Roman"/>
          <w:color w:val="000000"/>
          <w:shd w:val="clear" w:color="auto" w:fill="FFFFFF"/>
        </w:rPr>
        <w:t xml:space="preserve"> the</w:t>
      </w:r>
      <w:r w:rsidR="00111B32" w:rsidRPr="00034811">
        <w:rPr>
          <w:rFonts w:ascii="Times New Roman" w:eastAsia="Times New Roman" w:hAnsi="Times New Roman" w:cs="Times New Roman"/>
          <w:color w:val="000000"/>
          <w:shd w:val="clear" w:color="auto" w:fill="FFFFFF"/>
        </w:rPr>
        <w:t xml:space="preserve"> business model as the </w:t>
      </w:r>
      <w:r w:rsidRPr="00034811">
        <w:rPr>
          <w:rFonts w:ascii="Times New Roman" w:eastAsia="Times New Roman" w:hAnsi="Times New Roman" w:cs="Times New Roman"/>
          <w:color w:val="000000"/>
          <w:shd w:val="clear" w:color="auto" w:fill="FFFFFF"/>
        </w:rPr>
        <w:t>“</w:t>
      </w:r>
      <w:r w:rsidR="00111B32" w:rsidRPr="00034811">
        <w:rPr>
          <w:rFonts w:ascii="Times New Roman" w:eastAsia="Times New Roman" w:hAnsi="Times New Roman" w:cs="Times New Roman"/>
          <w:color w:val="000000"/>
          <w:shd w:val="clear" w:color="auto" w:fill="FFFFFF"/>
        </w:rPr>
        <w:t>logic of the firm</w:t>
      </w:r>
      <w:r w:rsidRPr="00034811">
        <w:rPr>
          <w:rFonts w:ascii="Times New Roman" w:eastAsia="Times New Roman" w:hAnsi="Times New Roman" w:cs="Times New Roman"/>
          <w:color w:val="000000"/>
          <w:shd w:val="clear" w:color="auto" w:fill="FFFFFF"/>
        </w:rPr>
        <w:t>,” in</w:t>
      </w:r>
      <w:r w:rsidR="00111B32" w:rsidRPr="00034811">
        <w:rPr>
          <w:rFonts w:ascii="Times New Roman" w:eastAsia="Times New Roman" w:hAnsi="Times New Roman" w:cs="Times New Roman"/>
          <w:color w:val="000000"/>
          <w:shd w:val="clear" w:color="auto" w:fill="FFFFFF"/>
        </w:rPr>
        <w:t xml:space="preserve"> the way it operates and how it creates value for its stakeholders, and argue that business models are made of concrete choices </w:t>
      </w:r>
      <w:r w:rsidR="00224661">
        <w:rPr>
          <w:rFonts w:ascii="Times New Roman" w:eastAsia="Times New Roman" w:hAnsi="Times New Roman" w:cs="Times New Roman"/>
          <w:color w:val="000000"/>
          <w:shd w:val="clear" w:color="auto" w:fill="FFFFFF"/>
        </w:rPr>
        <w:t>as well as</w:t>
      </w:r>
      <w:r w:rsidR="00224661" w:rsidRPr="00034811">
        <w:rPr>
          <w:rFonts w:ascii="Times New Roman" w:eastAsia="Times New Roman" w:hAnsi="Times New Roman" w:cs="Times New Roman"/>
          <w:color w:val="000000"/>
          <w:shd w:val="clear" w:color="auto" w:fill="FFFFFF"/>
        </w:rPr>
        <w:t xml:space="preserve"> </w:t>
      </w:r>
      <w:r w:rsidR="00111B32" w:rsidRPr="00034811">
        <w:rPr>
          <w:rFonts w:ascii="Times New Roman" w:eastAsia="Times New Roman" w:hAnsi="Times New Roman" w:cs="Times New Roman"/>
          <w:color w:val="000000"/>
          <w:shd w:val="clear" w:color="auto" w:fill="FFFFFF"/>
        </w:rPr>
        <w:t>the consequences of these choices. They contend that business models are composed of two different sets of elements</w:t>
      </w:r>
      <w:r w:rsidRPr="00034811">
        <w:rPr>
          <w:rFonts w:ascii="Times New Roman" w:eastAsia="Times New Roman" w:hAnsi="Times New Roman" w:cs="Times New Roman"/>
          <w:color w:val="000000"/>
          <w:shd w:val="clear" w:color="auto" w:fill="FFFFFF"/>
        </w:rPr>
        <w:t xml:space="preserve">: </w:t>
      </w:r>
      <w:r w:rsidR="00111B32" w:rsidRPr="00034811">
        <w:rPr>
          <w:rFonts w:ascii="Times New Roman" w:eastAsia="Times New Roman" w:hAnsi="Times New Roman" w:cs="Times New Roman"/>
          <w:color w:val="000000"/>
          <w:shd w:val="clear" w:color="auto" w:fill="FFFFFF"/>
        </w:rPr>
        <w:t xml:space="preserve">(a) the concrete choices </w:t>
      </w:r>
    </w:p>
    <w:p w14:paraId="1403F961" w14:textId="5217E3F8" w:rsidR="00111B32" w:rsidRPr="00034811" w:rsidRDefault="00111B32" w:rsidP="007B356C">
      <w:pPr>
        <w:spacing w:line="480" w:lineRule="auto"/>
        <w:rPr>
          <w:rFonts w:ascii="Times New Roman" w:eastAsia="Times New Roman" w:hAnsi="Times New Roman" w:cs="Times New Roman"/>
          <w:color w:val="000000"/>
          <w:shd w:val="clear" w:color="auto" w:fill="FFFFFF"/>
        </w:rPr>
      </w:pPr>
      <w:proofErr w:type="gramStart"/>
      <w:r w:rsidRPr="00034811">
        <w:rPr>
          <w:rFonts w:ascii="Times New Roman" w:eastAsia="Times New Roman" w:hAnsi="Times New Roman" w:cs="Times New Roman"/>
          <w:color w:val="000000"/>
          <w:shd w:val="clear" w:color="auto" w:fill="FFFFFF"/>
        </w:rPr>
        <w:t>made</w:t>
      </w:r>
      <w:proofErr w:type="gramEnd"/>
      <w:r w:rsidRPr="00034811">
        <w:rPr>
          <w:rFonts w:ascii="Times New Roman" w:eastAsia="Times New Roman" w:hAnsi="Times New Roman" w:cs="Times New Roman"/>
          <w:color w:val="000000"/>
          <w:shd w:val="clear" w:color="auto" w:fill="FFFFFF"/>
        </w:rPr>
        <w:t xml:space="preserve"> by management </w:t>
      </w:r>
      <w:r w:rsidR="001F6D72" w:rsidRPr="00034811">
        <w:rPr>
          <w:rFonts w:ascii="Times New Roman" w:eastAsia="Times New Roman" w:hAnsi="Times New Roman" w:cs="Times New Roman"/>
          <w:color w:val="000000"/>
          <w:shd w:val="clear" w:color="auto" w:fill="FFFFFF"/>
        </w:rPr>
        <w:t xml:space="preserve">regarding </w:t>
      </w:r>
      <w:r w:rsidRPr="00034811">
        <w:rPr>
          <w:rFonts w:ascii="Times New Roman" w:eastAsia="Times New Roman" w:hAnsi="Times New Roman" w:cs="Times New Roman"/>
          <w:color w:val="000000"/>
          <w:shd w:val="clear" w:color="auto" w:fill="FFFFFF"/>
        </w:rPr>
        <w:t>how the organization must operate</w:t>
      </w:r>
      <w:r w:rsidR="00092405"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(b) the consequences of these choices. The choices </w:t>
      </w:r>
      <w:r w:rsidR="00963961" w:rsidRPr="00034811">
        <w:rPr>
          <w:rFonts w:ascii="Times New Roman" w:eastAsia="Times New Roman" w:hAnsi="Times New Roman" w:cs="Times New Roman"/>
          <w:color w:val="000000"/>
          <w:shd w:val="clear" w:color="auto" w:fill="FFFFFF"/>
        </w:rPr>
        <w:t xml:space="preserve">involved </w:t>
      </w:r>
      <w:r w:rsidRPr="00034811">
        <w:rPr>
          <w:rFonts w:ascii="Times New Roman" w:eastAsia="Times New Roman" w:hAnsi="Times New Roman" w:cs="Times New Roman"/>
          <w:color w:val="000000"/>
          <w:shd w:val="clear" w:color="auto" w:fill="FFFFFF"/>
        </w:rPr>
        <w:t xml:space="preserve">include compensation practices, contracts, commitments and promises, facilities, </w:t>
      </w:r>
      <w:r w:rsidR="00224661">
        <w:rPr>
          <w:rFonts w:ascii="Times New Roman" w:eastAsia="Times New Roman" w:hAnsi="Times New Roman" w:cs="Times New Roman"/>
          <w:color w:val="000000"/>
          <w:shd w:val="clear" w:color="auto" w:fill="FFFFFF"/>
        </w:rPr>
        <w:t>use and distribution of assets</w:t>
      </w:r>
      <w:r w:rsidRPr="00034811">
        <w:rPr>
          <w:rFonts w:ascii="Times New Roman" w:eastAsia="Times New Roman" w:hAnsi="Times New Roman" w:cs="Times New Roman"/>
          <w:color w:val="000000"/>
          <w:shd w:val="clear" w:color="auto" w:fill="FFFFFF"/>
        </w:rPr>
        <w:t xml:space="preserve">, </w:t>
      </w:r>
      <w:r w:rsidR="00092405"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extent of vertical integration,</w:t>
      </w:r>
      <w:r w:rsidR="00092405" w:rsidRPr="00034811">
        <w:rPr>
          <w:rFonts w:ascii="Times New Roman" w:eastAsia="Times New Roman" w:hAnsi="Times New Roman" w:cs="Times New Roman"/>
          <w:color w:val="000000"/>
          <w:shd w:val="clear" w:color="auto" w:fill="FFFFFF"/>
        </w:rPr>
        <w:t xml:space="preserve"> and</w:t>
      </w:r>
      <w:r w:rsidRPr="00034811">
        <w:rPr>
          <w:rFonts w:ascii="Times New Roman" w:eastAsia="Times New Roman" w:hAnsi="Times New Roman" w:cs="Times New Roman"/>
          <w:color w:val="000000"/>
          <w:shd w:val="clear" w:color="auto" w:fill="FFFFFF"/>
        </w:rPr>
        <w:t xml:space="preserve"> sales and marketing. </w:t>
      </w:r>
      <w:r w:rsidR="00092405" w:rsidRPr="00034811">
        <w:rPr>
          <w:rFonts w:ascii="Times New Roman" w:eastAsia="Times New Roman" w:hAnsi="Times New Roman" w:cs="Times New Roman"/>
          <w:color w:val="000000"/>
          <w:shd w:val="clear" w:color="auto" w:fill="FFFFFF"/>
        </w:rPr>
        <w:t>Moreove</w:t>
      </w:r>
      <w:r w:rsidR="00224661">
        <w:rPr>
          <w:rFonts w:ascii="Times New Roman" w:eastAsia="Times New Roman" w:hAnsi="Times New Roman" w:cs="Times New Roman"/>
          <w:color w:val="000000"/>
          <w:shd w:val="clear" w:color="auto" w:fill="FFFFFF"/>
        </w:rPr>
        <w:t>r,</w:t>
      </w:r>
      <w:r w:rsidR="00224661" w:rsidRPr="00224661">
        <w:rPr>
          <w:rFonts w:ascii="Times New Roman" w:eastAsia="Times New Roman" w:hAnsi="Times New Roman" w:cs="Times New Roman"/>
          <w:color w:val="000000"/>
          <w:shd w:val="clear" w:color="auto" w:fill="FFFFFF"/>
        </w:rPr>
        <w:t xml:space="preserve"> </w:t>
      </w:r>
      <w:proofErr w:type="spellStart"/>
      <w:r w:rsidR="00224661" w:rsidRPr="00034811">
        <w:rPr>
          <w:rFonts w:ascii="Times New Roman" w:eastAsia="Times New Roman" w:hAnsi="Times New Roman" w:cs="Times New Roman"/>
          <w:color w:val="000000"/>
          <w:shd w:val="clear" w:color="auto" w:fill="FFFFFF"/>
        </w:rPr>
        <w:t>Casadesus-Masanell</w:t>
      </w:r>
      <w:proofErr w:type="spellEnd"/>
      <w:r w:rsidR="00224661" w:rsidRPr="00034811">
        <w:rPr>
          <w:rFonts w:ascii="Times New Roman" w:eastAsia="Times New Roman" w:hAnsi="Times New Roman" w:cs="Times New Roman"/>
          <w:color w:val="000000"/>
          <w:shd w:val="clear" w:color="auto" w:fill="FFFFFF"/>
        </w:rPr>
        <w:t xml:space="preserve"> and </w:t>
      </w:r>
      <w:proofErr w:type="spellStart"/>
      <w:r w:rsidR="00224661" w:rsidRPr="00034811">
        <w:rPr>
          <w:rFonts w:ascii="Times New Roman" w:eastAsia="Times New Roman" w:hAnsi="Times New Roman" w:cs="Times New Roman"/>
          <w:color w:val="000000"/>
          <w:shd w:val="clear" w:color="auto" w:fill="FFFFFF"/>
        </w:rPr>
        <w:t>Ricart</w:t>
      </w:r>
      <w:proofErr w:type="spellEnd"/>
      <w:r w:rsidR="00224661">
        <w:rPr>
          <w:rFonts w:ascii="Times New Roman" w:eastAsia="Times New Roman" w:hAnsi="Times New Roman" w:cs="Times New Roman"/>
          <w:color w:val="000000"/>
          <w:shd w:val="clear" w:color="auto" w:fill="FFFFFF"/>
        </w:rPr>
        <w:t xml:space="preserve"> </w:t>
      </w:r>
      <w:r w:rsidR="00224661" w:rsidRPr="00034811">
        <w:rPr>
          <w:rFonts w:ascii="Times New Roman" w:eastAsia="Times New Roman" w:hAnsi="Times New Roman" w:cs="Times New Roman"/>
          <w:color w:val="000000"/>
          <w:shd w:val="clear" w:color="auto" w:fill="FFFFFF"/>
        </w:rPr>
        <w:t xml:space="preserve">(2010)  </w:t>
      </w:r>
      <w:r w:rsidRPr="00034811">
        <w:rPr>
          <w:rFonts w:ascii="Times New Roman" w:eastAsia="Times New Roman" w:hAnsi="Times New Roman" w:cs="Times New Roman"/>
          <w:color w:val="000000"/>
          <w:shd w:val="clear" w:color="auto" w:fill="FFFFFF"/>
        </w:rPr>
        <w:t xml:space="preserve">argue that there are three types of choices: policy choices (e.g. a firm may choose to internalize its sales outlets </w:t>
      </w:r>
      <w:r w:rsidR="00963961" w:rsidRPr="00034811">
        <w:rPr>
          <w:rFonts w:ascii="Times New Roman" w:eastAsia="Times New Roman" w:hAnsi="Times New Roman" w:cs="Times New Roman"/>
          <w:color w:val="000000"/>
          <w:shd w:val="clear" w:color="auto" w:fill="FFFFFF"/>
        </w:rPr>
        <w:t>rather than</w:t>
      </w:r>
      <w:r w:rsidRPr="00034811">
        <w:rPr>
          <w:rFonts w:ascii="Times New Roman" w:eastAsia="Times New Roman" w:hAnsi="Times New Roman" w:cs="Times New Roman"/>
          <w:color w:val="000000"/>
          <w:shd w:val="clear" w:color="auto" w:fill="FFFFFF"/>
        </w:rPr>
        <w:t xml:space="preserve"> franchise)</w:t>
      </w:r>
      <w:r w:rsidR="00092405"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asset choices (e.g. the ownership</w:t>
      </w:r>
      <w:r w:rsidR="00224661">
        <w:rPr>
          <w:rFonts w:ascii="Times New Roman" w:eastAsia="Times New Roman" w:hAnsi="Times New Roman" w:cs="Times New Roman"/>
          <w:color w:val="000000"/>
          <w:shd w:val="clear" w:color="auto" w:fill="FFFFFF"/>
        </w:rPr>
        <w:t xml:space="preserve"> of asset</w:t>
      </w:r>
      <w:r w:rsidRPr="00034811">
        <w:rPr>
          <w:rFonts w:ascii="Times New Roman" w:eastAsia="Times New Roman" w:hAnsi="Times New Roman" w:cs="Times New Roman"/>
          <w:color w:val="000000"/>
          <w:shd w:val="clear" w:color="auto" w:fill="FFFFFF"/>
        </w:rPr>
        <w:t xml:space="preserve"> choices will be </w:t>
      </w:r>
      <w:r w:rsidR="00092405" w:rsidRPr="00034811">
        <w:rPr>
          <w:rFonts w:ascii="Times New Roman" w:eastAsia="Times New Roman" w:hAnsi="Times New Roman" w:cs="Times New Roman"/>
          <w:color w:val="000000"/>
          <w:shd w:val="clear" w:color="auto" w:fill="FFFFFF"/>
        </w:rPr>
        <w:t xml:space="preserve">impacted if a </w:t>
      </w:r>
      <w:r w:rsidRPr="00034811">
        <w:rPr>
          <w:rFonts w:ascii="Times New Roman" w:eastAsia="Times New Roman" w:hAnsi="Times New Roman" w:cs="Times New Roman"/>
          <w:color w:val="000000"/>
          <w:shd w:val="clear" w:color="auto" w:fill="FFFFFF"/>
        </w:rPr>
        <w:t>firm internalizes sales and distribution outlets</w:t>
      </w:r>
      <w:r w:rsidR="00092405"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as opposed to franchising</w:t>
      </w:r>
      <w:r w:rsidR="00224661">
        <w:rPr>
          <w:rFonts w:ascii="Times New Roman" w:eastAsia="Times New Roman" w:hAnsi="Times New Roman" w:cs="Times New Roman"/>
          <w:color w:val="000000"/>
          <w:shd w:val="clear" w:color="auto" w:fill="FFFFFF"/>
        </w:rPr>
        <w:t xml:space="preserve"> or licensing</w:t>
      </w:r>
      <w:r w:rsidRPr="00034811">
        <w:rPr>
          <w:rFonts w:ascii="Times New Roman" w:eastAsia="Times New Roman" w:hAnsi="Times New Roman" w:cs="Times New Roman"/>
          <w:color w:val="000000"/>
          <w:shd w:val="clear" w:color="auto" w:fill="FFFFFF"/>
        </w:rPr>
        <w:t>)</w:t>
      </w:r>
      <w:r w:rsidR="00092405"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and governance choices, </w:t>
      </w:r>
      <w:r w:rsidR="00092405" w:rsidRPr="00034811">
        <w:rPr>
          <w:rFonts w:ascii="Times New Roman" w:eastAsia="Times New Roman" w:hAnsi="Times New Roman" w:cs="Times New Roman"/>
          <w:color w:val="000000"/>
          <w:shd w:val="clear" w:color="auto" w:fill="FFFFFF"/>
        </w:rPr>
        <w:t xml:space="preserve">(e.g. </w:t>
      </w:r>
      <w:r w:rsidRPr="00034811">
        <w:rPr>
          <w:rFonts w:ascii="Times New Roman" w:eastAsia="Times New Roman" w:hAnsi="Times New Roman" w:cs="Times New Roman"/>
          <w:color w:val="000000"/>
          <w:shd w:val="clear" w:color="auto" w:fill="FFFFFF"/>
        </w:rPr>
        <w:t xml:space="preserve">the structure of </w:t>
      </w:r>
      <w:r w:rsidR="00224661">
        <w:rPr>
          <w:rFonts w:ascii="Times New Roman" w:eastAsia="Times New Roman" w:hAnsi="Times New Roman" w:cs="Times New Roman"/>
          <w:color w:val="000000"/>
          <w:shd w:val="clear" w:color="auto" w:fill="FFFFFF"/>
        </w:rPr>
        <w:t xml:space="preserve">governance including </w:t>
      </w:r>
      <w:r w:rsidRPr="00034811">
        <w:rPr>
          <w:rFonts w:ascii="Times New Roman" w:eastAsia="Times New Roman" w:hAnsi="Times New Roman" w:cs="Times New Roman"/>
          <w:color w:val="000000"/>
          <w:shd w:val="clear" w:color="auto" w:fill="FFFFFF"/>
        </w:rPr>
        <w:t xml:space="preserve">contractual or tacit promissory relational arrangements </w:t>
      </w:r>
      <w:r w:rsidRPr="00034811">
        <w:rPr>
          <w:rFonts w:ascii="Times New Roman" w:eastAsia="Times New Roman" w:hAnsi="Times New Roman" w:cs="Times New Roman"/>
          <w:color w:val="000000"/>
          <w:shd w:val="clear" w:color="auto" w:fill="FFFFFF"/>
        </w:rPr>
        <w:lastRenderedPageBreak/>
        <w:t xml:space="preserve">that confer decision rights, control, and commitment over policies or </w:t>
      </w:r>
      <w:r w:rsidR="00224661">
        <w:rPr>
          <w:rFonts w:ascii="Times New Roman" w:eastAsia="Times New Roman" w:hAnsi="Times New Roman" w:cs="Times New Roman"/>
          <w:color w:val="000000"/>
          <w:shd w:val="clear" w:color="auto" w:fill="FFFFFF"/>
        </w:rPr>
        <w:t>resource sharing</w:t>
      </w:r>
      <w:r w:rsidR="00224661"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as well as the condition of information and knowledge flow</w:t>
      </w:r>
      <w:r w:rsidR="00092405"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Johnson, Christensen</w:t>
      </w:r>
      <w:r w:rsidR="00092405"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w:t>
      </w:r>
      <w:proofErr w:type="spellStart"/>
      <w:r w:rsidRPr="00034811">
        <w:rPr>
          <w:rFonts w:ascii="Times New Roman" w:eastAsia="Times New Roman" w:hAnsi="Times New Roman" w:cs="Times New Roman"/>
          <w:color w:val="000000"/>
          <w:shd w:val="clear" w:color="auto" w:fill="FFFFFF"/>
        </w:rPr>
        <w:t>Kagermann</w:t>
      </w:r>
      <w:proofErr w:type="spellEnd"/>
      <w:r w:rsidRPr="00034811">
        <w:rPr>
          <w:rFonts w:ascii="Times New Roman" w:eastAsia="Times New Roman" w:hAnsi="Times New Roman" w:cs="Times New Roman"/>
          <w:color w:val="000000"/>
          <w:shd w:val="clear" w:color="auto" w:fill="FFFFFF"/>
        </w:rPr>
        <w:t xml:space="preserve"> (2008) argue that business model</w:t>
      </w:r>
      <w:r w:rsidR="00092405"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consist of four key elements: a customer value proposition, a profit formula, key resources, and key processes, which </w:t>
      </w:r>
      <w:r w:rsidR="00092405" w:rsidRPr="00034811">
        <w:rPr>
          <w:rFonts w:ascii="Times New Roman" w:eastAsia="Times New Roman" w:hAnsi="Times New Roman" w:cs="Times New Roman"/>
          <w:color w:val="000000"/>
          <w:shd w:val="clear" w:color="auto" w:fill="FFFFFF"/>
        </w:rPr>
        <w:t xml:space="preserve">in turn </w:t>
      </w:r>
      <w:r w:rsidRPr="00034811">
        <w:rPr>
          <w:rFonts w:ascii="Times New Roman" w:eastAsia="Times New Roman" w:hAnsi="Times New Roman" w:cs="Times New Roman"/>
          <w:color w:val="000000"/>
          <w:shd w:val="clear" w:color="auto" w:fill="FFFFFF"/>
        </w:rPr>
        <w:t xml:space="preserve">include how </w:t>
      </w:r>
      <w:r w:rsidR="00963961" w:rsidRPr="00034811">
        <w:rPr>
          <w:rFonts w:ascii="Times New Roman" w:eastAsia="Times New Roman" w:hAnsi="Times New Roman" w:cs="Times New Roman"/>
          <w:color w:val="000000"/>
          <w:shd w:val="clear" w:color="auto" w:fill="FFFFFF"/>
        </w:rPr>
        <w:t xml:space="preserve">both </w:t>
      </w:r>
      <w:r w:rsidRPr="00034811">
        <w:rPr>
          <w:rFonts w:ascii="Times New Roman" w:eastAsia="Times New Roman" w:hAnsi="Times New Roman" w:cs="Times New Roman"/>
          <w:color w:val="000000"/>
          <w:shd w:val="clear" w:color="auto" w:fill="FFFFFF"/>
        </w:rPr>
        <w:t>actors and activities should be governed and maintained.</w:t>
      </w:r>
    </w:p>
    <w:p w14:paraId="4E917FB2" w14:textId="77777777" w:rsidR="00EB1C64" w:rsidRPr="00034811" w:rsidRDefault="00EB1C64" w:rsidP="007B356C">
      <w:pPr>
        <w:spacing w:line="480" w:lineRule="auto"/>
        <w:ind w:firstLine="720"/>
        <w:rPr>
          <w:rFonts w:ascii="Times New Roman" w:eastAsia="Times New Roman" w:hAnsi="Times New Roman" w:cs="Times New Roman"/>
          <w:color w:val="000000"/>
          <w:shd w:val="clear" w:color="auto" w:fill="FFFFFF"/>
        </w:rPr>
      </w:pPr>
    </w:p>
    <w:p w14:paraId="2DDA7CF2" w14:textId="775100D6" w:rsidR="00C52956" w:rsidRPr="00034811" w:rsidRDefault="00587053"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These</w:t>
      </w:r>
      <w:r w:rsidR="0006304E"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perspectives o</w:t>
      </w:r>
      <w:r w:rsidR="008C573F" w:rsidRPr="00034811">
        <w:rPr>
          <w:rFonts w:ascii="Times New Roman" w:eastAsia="Times New Roman" w:hAnsi="Times New Roman" w:cs="Times New Roman"/>
          <w:color w:val="000000"/>
          <w:shd w:val="clear" w:color="auto" w:fill="FFFFFF"/>
        </w:rPr>
        <w:t>n</w:t>
      </w:r>
      <w:r w:rsidRPr="00034811">
        <w:rPr>
          <w:rFonts w:ascii="Times New Roman" w:eastAsia="Times New Roman" w:hAnsi="Times New Roman" w:cs="Times New Roman"/>
          <w:color w:val="000000"/>
          <w:shd w:val="clear" w:color="auto" w:fill="FFFFFF"/>
        </w:rPr>
        <w:t xml:space="preserve"> business modeling </w:t>
      </w:r>
      <w:r w:rsidR="0006304E" w:rsidRPr="00034811">
        <w:rPr>
          <w:rFonts w:ascii="Times New Roman" w:eastAsia="Times New Roman" w:hAnsi="Times New Roman" w:cs="Times New Roman"/>
          <w:color w:val="000000"/>
          <w:shd w:val="clear" w:color="auto" w:fill="FFFFFF"/>
        </w:rPr>
        <w:t xml:space="preserve">that </w:t>
      </w:r>
      <w:r w:rsidRPr="00034811">
        <w:rPr>
          <w:rFonts w:ascii="Times New Roman" w:eastAsia="Times New Roman" w:hAnsi="Times New Roman" w:cs="Times New Roman"/>
          <w:color w:val="000000"/>
          <w:shd w:val="clear" w:color="auto" w:fill="FFFFFF"/>
        </w:rPr>
        <w:t>focus on decision-making, strategy, and management</w:t>
      </w:r>
      <w:r w:rsidR="00E5583B" w:rsidRPr="00034811">
        <w:rPr>
          <w:rFonts w:ascii="Times New Roman" w:eastAsia="Times New Roman" w:hAnsi="Times New Roman" w:cs="Times New Roman"/>
          <w:color w:val="000000"/>
          <w:shd w:val="clear" w:color="auto" w:fill="FFFFFF"/>
        </w:rPr>
        <w:t xml:space="preserve"> aspects</w:t>
      </w:r>
      <w:r w:rsidRPr="00034811">
        <w:rPr>
          <w:rFonts w:ascii="Times New Roman" w:eastAsia="Times New Roman" w:hAnsi="Times New Roman" w:cs="Times New Roman"/>
          <w:color w:val="000000"/>
          <w:shd w:val="clear" w:color="auto" w:fill="FFFFFF"/>
        </w:rPr>
        <w:t xml:space="preserve"> </w:t>
      </w:r>
      <w:r w:rsidR="00092405" w:rsidRPr="00034811">
        <w:rPr>
          <w:rFonts w:ascii="Times New Roman" w:eastAsia="Times New Roman" w:hAnsi="Times New Roman" w:cs="Times New Roman"/>
          <w:color w:val="000000"/>
          <w:shd w:val="clear" w:color="auto" w:fill="FFFFFF"/>
        </w:rPr>
        <w:t xml:space="preserve">as they </w:t>
      </w:r>
      <w:r w:rsidR="001F25D4" w:rsidRPr="00034811">
        <w:rPr>
          <w:rFonts w:ascii="Times New Roman" w:eastAsia="Times New Roman" w:hAnsi="Times New Roman" w:cs="Times New Roman"/>
          <w:color w:val="000000"/>
          <w:shd w:val="clear" w:color="auto" w:fill="FFFFFF"/>
        </w:rPr>
        <w:t>influenc</w:t>
      </w:r>
      <w:r w:rsidR="00092405" w:rsidRPr="00034811">
        <w:rPr>
          <w:rFonts w:ascii="Times New Roman" w:eastAsia="Times New Roman" w:hAnsi="Times New Roman" w:cs="Times New Roman"/>
          <w:color w:val="000000"/>
          <w:shd w:val="clear" w:color="auto" w:fill="FFFFFF"/>
        </w:rPr>
        <w:t>e</w:t>
      </w:r>
      <w:r w:rsidR="001F25D4" w:rsidRPr="00034811">
        <w:rPr>
          <w:rFonts w:ascii="Times New Roman" w:eastAsia="Times New Roman" w:hAnsi="Times New Roman" w:cs="Times New Roman"/>
          <w:color w:val="000000"/>
          <w:shd w:val="clear" w:color="auto" w:fill="FFFFFF"/>
        </w:rPr>
        <w:t xml:space="preserve"> the</w:t>
      </w:r>
      <w:r w:rsidRPr="00034811">
        <w:rPr>
          <w:rFonts w:ascii="Times New Roman" w:eastAsia="Times New Roman" w:hAnsi="Times New Roman" w:cs="Times New Roman"/>
          <w:color w:val="000000"/>
          <w:shd w:val="clear" w:color="auto" w:fill="FFFFFF"/>
        </w:rPr>
        <w:t xml:space="preserve"> value outcomes</w:t>
      </w:r>
      <w:r w:rsidR="001F25D4" w:rsidRPr="00034811">
        <w:rPr>
          <w:rFonts w:ascii="Times New Roman" w:eastAsia="Times New Roman" w:hAnsi="Times New Roman" w:cs="Times New Roman"/>
          <w:color w:val="000000"/>
          <w:shd w:val="clear" w:color="auto" w:fill="FFFFFF"/>
        </w:rPr>
        <w:t xml:space="preserve">. </w:t>
      </w:r>
      <w:r w:rsidR="008C573F" w:rsidRPr="00034811">
        <w:rPr>
          <w:rFonts w:ascii="Times New Roman" w:eastAsia="Times New Roman" w:hAnsi="Times New Roman" w:cs="Times New Roman"/>
          <w:color w:val="000000"/>
          <w:shd w:val="clear" w:color="auto" w:fill="FFFFFF"/>
        </w:rPr>
        <w:t>S</w:t>
      </w:r>
      <w:r w:rsidR="005C130F" w:rsidRPr="00034811">
        <w:rPr>
          <w:rFonts w:ascii="Times New Roman" w:eastAsia="Times New Roman" w:hAnsi="Times New Roman" w:cs="Times New Roman"/>
          <w:color w:val="000000"/>
          <w:shd w:val="clear" w:color="auto" w:fill="FFFFFF"/>
        </w:rPr>
        <w:t>ustainability-driven</w:t>
      </w:r>
      <w:r w:rsidRPr="00034811">
        <w:rPr>
          <w:rFonts w:ascii="Times New Roman" w:eastAsia="Times New Roman" w:hAnsi="Times New Roman" w:cs="Times New Roman"/>
          <w:color w:val="000000"/>
          <w:shd w:val="clear" w:color="auto" w:fill="FFFFFF"/>
        </w:rPr>
        <w:t xml:space="preserve"> business modeling</w:t>
      </w:r>
      <w:r w:rsidR="00456B0D" w:rsidRPr="00034811">
        <w:rPr>
          <w:rFonts w:ascii="Times New Roman" w:eastAsia="Times New Roman" w:hAnsi="Times New Roman" w:cs="Times New Roman"/>
          <w:color w:val="000000"/>
          <w:shd w:val="clear" w:color="auto" w:fill="FFFFFF"/>
        </w:rPr>
        <w:t>, however,</w:t>
      </w:r>
      <w:r w:rsidRPr="00034811">
        <w:rPr>
          <w:rFonts w:ascii="Times New Roman" w:eastAsia="Times New Roman" w:hAnsi="Times New Roman" w:cs="Times New Roman"/>
          <w:color w:val="000000"/>
          <w:shd w:val="clear" w:color="auto" w:fill="FFFFFF"/>
        </w:rPr>
        <w:t xml:space="preserve"> must </w:t>
      </w:r>
      <w:r w:rsidR="008C573F" w:rsidRPr="00034811">
        <w:rPr>
          <w:rFonts w:ascii="Times New Roman" w:eastAsia="Times New Roman" w:hAnsi="Times New Roman" w:cs="Times New Roman"/>
          <w:color w:val="000000"/>
          <w:shd w:val="clear" w:color="auto" w:fill="FFFFFF"/>
        </w:rPr>
        <w:t xml:space="preserve">also </w:t>
      </w:r>
      <w:r w:rsidRPr="00034811">
        <w:rPr>
          <w:rFonts w:ascii="Times New Roman" w:eastAsia="Times New Roman" w:hAnsi="Times New Roman" w:cs="Times New Roman"/>
          <w:color w:val="000000"/>
          <w:shd w:val="clear" w:color="auto" w:fill="FFFFFF"/>
        </w:rPr>
        <w:t>include sustaina</w:t>
      </w:r>
      <w:r w:rsidR="0006304E" w:rsidRPr="00034811">
        <w:rPr>
          <w:rFonts w:ascii="Times New Roman" w:eastAsia="Times New Roman" w:hAnsi="Times New Roman" w:cs="Times New Roman"/>
          <w:color w:val="000000"/>
          <w:shd w:val="clear" w:color="auto" w:fill="FFFFFF"/>
        </w:rPr>
        <w:t xml:space="preserve">ble management </w:t>
      </w:r>
      <w:proofErr w:type="gramStart"/>
      <w:r w:rsidR="0006304E" w:rsidRPr="00034811">
        <w:rPr>
          <w:rFonts w:ascii="Times New Roman" w:eastAsia="Times New Roman" w:hAnsi="Times New Roman" w:cs="Times New Roman"/>
          <w:color w:val="000000"/>
          <w:shd w:val="clear" w:color="auto" w:fill="FFFFFF"/>
        </w:rPr>
        <w:t>aspects</w:t>
      </w:r>
      <w:r w:rsidR="001F25D4" w:rsidRPr="00034811">
        <w:rPr>
          <w:rFonts w:ascii="Times New Roman" w:eastAsia="Times New Roman" w:hAnsi="Times New Roman" w:cs="Times New Roman"/>
          <w:color w:val="000000"/>
          <w:shd w:val="clear" w:color="auto" w:fill="FFFFFF"/>
        </w:rPr>
        <w:t xml:space="preserve"> </w:t>
      </w:r>
      <w:r w:rsidR="00456B0D" w:rsidRPr="00034811">
        <w:rPr>
          <w:rFonts w:ascii="Times New Roman" w:eastAsia="Times New Roman" w:hAnsi="Times New Roman" w:cs="Times New Roman"/>
          <w:color w:val="000000"/>
          <w:shd w:val="clear" w:color="auto" w:fill="FFFFFF"/>
        </w:rPr>
        <w:t xml:space="preserve"> such</w:t>
      </w:r>
      <w:proofErr w:type="gramEnd"/>
      <w:r w:rsidR="00456B0D" w:rsidRPr="00034811">
        <w:rPr>
          <w:rFonts w:ascii="Times New Roman" w:eastAsia="Times New Roman" w:hAnsi="Times New Roman" w:cs="Times New Roman"/>
          <w:color w:val="000000"/>
          <w:shd w:val="clear" w:color="auto" w:fill="FFFFFF"/>
        </w:rPr>
        <w:t xml:space="preserve"> as </w:t>
      </w:r>
      <w:r w:rsidR="001F25D4" w:rsidRPr="00034811">
        <w:rPr>
          <w:rFonts w:ascii="Times New Roman" w:eastAsia="Times New Roman" w:hAnsi="Times New Roman" w:cs="Times New Roman"/>
          <w:color w:val="000000"/>
          <w:shd w:val="clear" w:color="auto" w:fill="FFFFFF"/>
        </w:rPr>
        <w:t>employee satisfaction</w:t>
      </w:r>
      <w:r w:rsidR="00A25D6B" w:rsidRPr="00034811">
        <w:rPr>
          <w:rFonts w:ascii="Times New Roman" w:eastAsia="Times New Roman" w:hAnsi="Times New Roman" w:cs="Times New Roman"/>
          <w:color w:val="000000"/>
          <w:shd w:val="clear" w:color="auto" w:fill="FFFFFF"/>
        </w:rPr>
        <w:t xml:space="preserve">, </w:t>
      </w:r>
      <w:r w:rsidR="0037239A" w:rsidRPr="00034811">
        <w:rPr>
          <w:rFonts w:ascii="Times New Roman" w:eastAsia="Times New Roman" w:hAnsi="Times New Roman" w:cs="Times New Roman"/>
          <w:color w:val="000000"/>
          <w:shd w:val="clear" w:color="auto" w:fill="FFFFFF"/>
        </w:rPr>
        <w:t xml:space="preserve">occupational </w:t>
      </w:r>
      <w:r w:rsidR="00A25D6B" w:rsidRPr="00034811">
        <w:rPr>
          <w:rFonts w:ascii="Times New Roman" w:eastAsia="Times New Roman" w:hAnsi="Times New Roman" w:cs="Times New Roman"/>
          <w:color w:val="000000"/>
          <w:shd w:val="clear" w:color="auto" w:fill="FFFFFF"/>
        </w:rPr>
        <w:t>health</w:t>
      </w:r>
      <w:r w:rsidR="00456B0D" w:rsidRPr="00034811">
        <w:rPr>
          <w:rFonts w:ascii="Times New Roman" w:eastAsia="Times New Roman" w:hAnsi="Times New Roman" w:cs="Times New Roman"/>
          <w:color w:val="000000"/>
          <w:shd w:val="clear" w:color="auto" w:fill="FFFFFF"/>
        </w:rPr>
        <w:t xml:space="preserve"> and </w:t>
      </w:r>
      <w:r w:rsidR="00A25D6B" w:rsidRPr="00034811">
        <w:rPr>
          <w:rFonts w:ascii="Times New Roman" w:eastAsia="Times New Roman" w:hAnsi="Times New Roman" w:cs="Times New Roman"/>
          <w:color w:val="000000"/>
          <w:shd w:val="clear" w:color="auto" w:fill="FFFFFF"/>
        </w:rPr>
        <w:t>safety,</w:t>
      </w:r>
      <w:r w:rsidR="001F25D4" w:rsidRPr="00034811">
        <w:rPr>
          <w:rFonts w:ascii="Times New Roman" w:eastAsia="Times New Roman" w:hAnsi="Times New Roman" w:cs="Times New Roman"/>
          <w:color w:val="000000"/>
          <w:shd w:val="clear" w:color="auto" w:fill="FFFFFF"/>
        </w:rPr>
        <w:t xml:space="preserve"> equality</w:t>
      </w:r>
      <w:r w:rsidR="00456B0D" w:rsidRPr="00034811">
        <w:rPr>
          <w:rFonts w:ascii="Times New Roman" w:eastAsia="Times New Roman" w:hAnsi="Times New Roman" w:cs="Times New Roman"/>
          <w:color w:val="000000"/>
          <w:shd w:val="clear" w:color="auto" w:fill="FFFFFF"/>
        </w:rPr>
        <w:t xml:space="preserve"> and</w:t>
      </w:r>
      <w:r w:rsidR="0006304E" w:rsidRPr="00034811">
        <w:rPr>
          <w:rFonts w:ascii="Times New Roman" w:eastAsia="Times New Roman" w:hAnsi="Times New Roman" w:cs="Times New Roman"/>
          <w:color w:val="000000"/>
          <w:shd w:val="clear" w:color="auto" w:fill="FFFFFF"/>
        </w:rPr>
        <w:t xml:space="preserve"> diversity management,</w:t>
      </w:r>
      <w:r w:rsidR="001F25D4" w:rsidRPr="00034811">
        <w:rPr>
          <w:rFonts w:ascii="Times New Roman" w:eastAsia="Times New Roman" w:hAnsi="Times New Roman" w:cs="Times New Roman"/>
          <w:color w:val="000000"/>
          <w:shd w:val="clear" w:color="auto" w:fill="FFFFFF"/>
        </w:rPr>
        <w:t xml:space="preserve"> </w:t>
      </w:r>
      <w:r w:rsidR="00A14BED" w:rsidRPr="00034811">
        <w:rPr>
          <w:rFonts w:ascii="Times New Roman" w:eastAsia="Times New Roman" w:hAnsi="Times New Roman" w:cs="Times New Roman"/>
          <w:color w:val="000000"/>
          <w:shd w:val="clear" w:color="auto" w:fill="FFFFFF"/>
        </w:rPr>
        <w:t xml:space="preserve">responsible management practices, </w:t>
      </w:r>
      <w:r w:rsidR="001F25D4" w:rsidRPr="00034811">
        <w:rPr>
          <w:rFonts w:ascii="Times New Roman" w:eastAsia="Times New Roman" w:hAnsi="Times New Roman" w:cs="Times New Roman"/>
          <w:color w:val="000000"/>
          <w:shd w:val="clear" w:color="auto" w:fill="FFFFFF"/>
        </w:rPr>
        <w:t>shared value creation</w:t>
      </w:r>
      <w:r w:rsidR="00092405" w:rsidRPr="00034811">
        <w:rPr>
          <w:rFonts w:ascii="Times New Roman" w:eastAsia="Times New Roman" w:hAnsi="Times New Roman" w:cs="Times New Roman"/>
          <w:color w:val="000000"/>
          <w:shd w:val="clear" w:color="auto" w:fill="FFFFFF"/>
        </w:rPr>
        <w:t xml:space="preserve">, </w:t>
      </w:r>
      <w:r w:rsidR="001F25D4" w:rsidRPr="00034811">
        <w:rPr>
          <w:rFonts w:ascii="Times New Roman" w:eastAsia="Times New Roman" w:hAnsi="Times New Roman" w:cs="Times New Roman"/>
          <w:color w:val="000000"/>
          <w:shd w:val="clear" w:color="auto" w:fill="FFFFFF"/>
        </w:rPr>
        <w:t>and</w:t>
      </w:r>
      <w:r w:rsidR="0006304E" w:rsidRPr="00034811">
        <w:rPr>
          <w:rFonts w:ascii="Times New Roman" w:eastAsia="Times New Roman" w:hAnsi="Times New Roman" w:cs="Times New Roman"/>
          <w:color w:val="000000"/>
          <w:shd w:val="clear" w:color="auto" w:fill="FFFFFF"/>
        </w:rPr>
        <w:t xml:space="preserve"> </w:t>
      </w:r>
      <w:r w:rsidR="00092405" w:rsidRPr="00034811">
        <w:rPr>
          <w:rFonts w:ascii="Times New Roman" w:eastAsia="Times New Roman" w:hAnsi="Times New Roman" w:cs="Times New Roman"/>
          <w:color w:val="000000"/>
          <w:shd w:val="clear" w:color="auto" w:fill="FFFFFF"/>
        </w:rPr>
        <w:t xml:space="preserve">the </w:t>
      </w:r>
      <w:r w:rsidR="0006304E" w:rsidRPr="00034811">
        <w:rPr>
          <w:rFonts w:ascii="Times New Roman" w:eastAsia="Times New Roman" w:hAnsi="Times New Roman" w:cs="Times New Roman"/>
          <w:color w:val="000000"/>
          <w:shd w:val="clear" w:color="auto" w:fill="FFFFFF"/>
        </w:rPr>
        <w:t>legitimacy of the</w:t>
      </w:r>
      <w:r w:rsidR="001F25D4" w:rsidRPr="00034811">
        <w:rPr>
          <w:rFonts w:ascii="Times New Roman" w:eastAsia="Times New Roman" w:hAnsi="Times New Roman" w:cs="Times New Roman"/>
          <w:color w:val="000000"/>
          <w:shd w:val="clear" w:color="auto" w:fill="FFFFFF"/>
        </w:rPr>
        <w:t xml:space="preserve"> strategic</w:t>
      </w:r>
      <w:r w:rsidR="00A25D6B" w:rsidRPr="00034811">
        <w:rPr>
          <w:rFonts w:ascii="Times New Roman" w:eastAsia="Times New Roman" w:hAnsi="Times New Roman" w:cs="Times New Roman"/>
          <w:color w:val="000000"/>
          <w:shd w:val="clear" w:color="auto" w:fill="FFFFFF"/>
        </w:rPr>
        <w:t xml:space="preserve"> activities</w:t>
      </w:r>
      <w:r w:rsidR="00A14BED" w:rsidRPr="00034811">
        <w:rPr>
          <w:rFonts w:ascii="Times New Roman" w:eastAsia="Times New Roman" w:hAnsi="Times New Roman" w:cs="Times New Roman"/>
          <w:color w:val="000000"/>
          <w:shd w:val="clear" w:color="auto" w:fill="FFFFFF"/>
        </w:rPr>
        <w:t xml:space="preserve"> that aim to earn</w:t>
      </w:r>
      <w:r w:rsidR="0006304E" w:rsidRPr="00034811">
        <w:rPr>
          <w:rFonts w:ascii="Times New Roman" w:eastAsia="Times New Roman" w:hAnsi="Times New Roman" w:cs="Times New Roman"/>
          <w:color w:val="000000"/>
          <w:shd w:val="clear" w:color="auto" w:fill="FFFFFF"/>
        </w:rPr>
        <w:t xml:space="preserve"> acceptance </w:t>
      </w:r>
      <w:r w:rsidR="00456B0D" w:rsidRPr="00034811">
        <w:rPr>
          <w:rFonts w:ascii="Times New Roman" w:eastAsia="Times New Roman" w:hAnsi="Times New Roman" w:cs="Times New Roman"/>
          <w:color w:val="000000"/>
          <w:shd w:val="clear" w:color="auto" w:fill="FFFFFF"/>
        </w:rPr>
        <w:t xml:space="preserve">from </w:t>
      </w:r>
      <w:r w:rsidR="001F25D4" w:rsidRPr="00034811">
        <w:rPr>
          <w:rFonts w:ascii="Times New Roman" w:eastAsia="Times New Roman" w:hAnsi="Times New Roman" w:cs="Times New Roman"/>
          <w:color w:val="000000"/>
          <w:shd w:val="clear" w:color="auto" w:fill="FFFFFF"/>
        </w:rPr>
        <w:t xml:space="preserve">key </w:t>
      </w:r>
      <w:r w:rsidR="0006304E" w:rsidRPr="00034811">
        <w:rPr>
          <w:rFonts w:ascii="Times New Roman" w:eastAsia="Times New Roman" w:hAnsi="Times New Roman" w:cs="Times New Roman"/>
          <w:color w:val="000000"/>
          <w:shd w:val="clear" w:color="auto" w:fill="FFFFFF"/>
        </w:rPr>
        <w:t>actors</w:t>
      </w:r>
      <w:r w:rsidR="00F653C9" w:rsidRPr="00034811">
        <w:rPr>
          <w:rFonts w:ascii="Times New Roman" w:eastAsia="Times New Roman" w:hAnsi="Times New Roman" w:cs="Times New Roman"/>
          <w:color w:val="000000"/>
          <w:shd w:val="clear" w:color="auto" w:fill="FFFFFF"/>
        </w:rPr>
        <w:t xml:space="preserve"> (Rana and </w:t>
      </w:r>
      <w:proofErr w:type="spellStart"/>
      <w:r w:rsidR="00F653C9" w:rsidRPr="00034811">
        <w:rPr>
          <w:rFonts w:ascii="Times New Roman" w:eastAsia="Times New Roman" w:hAnsi="Times New Roman" w:cs="Times New Roman"/>
          <w:color w:val="000000"/>
          <w:shd w:val="clear" w:color="auto" w:fill="FFFFFF"/>
        </w:rPr>
        <w:t>Sørensen</w:t>
      </w:r>
      <w:proofErr w:type="spellEnd"/>
      <w:r w:rsidR="00F653C9" w:rsidRPr="00034811">
        <w:rPr>
          <w:rFonts w:ascii="Times New Roman" w:eastAsia="Times New Roman" w:hAnsi="Times New Roman" w:cs="Times New Roman"/>
          <w:color w:val="000000"/>
          <w:shd w:val="clear" w:color="auto" w:fill="FFFFFF"/>
        </w:rPr>
        <w:t>, 2014, 2020)</w:t>
      </w:r>
      <w:r w:rsidR="00456B0D" w:rsidRPr="00034811">
        <w:rPr>
          <w:rFonts w:ascii="Times New Roman" w:eastAsia="Times New Roman" w:hAnsi="Times New Roman" w:cs="Times New Roman"/>
          <w:color w:val="000000"/>
          <w:shd w:val="clear" w:color="auto" w:fill="FFFFFF"/>
        </w:rPr>
        <w:t xml:space="preserve">. It is not enough, in a sustainability-driven model, to focus solely on profit and </w:t>
      </w:r>
      <w:r w:rsidR="00A25D6B" w:rsidRPr="00034811">
        <w:rPr>
          <w:rFonts w:ascii="Times New Roman" w:eastAsia="Times New Roman" w:hAnsi="Times New Roman" w:cs="Times New Roman"/>
          <w:color w:val="000000"/>
          <w:shd w:val="clear" w:color="auto" w:fill="FFFFFF"/>
        </w:rPr>
        <w:t xml:space="preserve">shared value </w:t>
      </w:r>
      <w:r w:rsidR="00BF790B" w:rsidRPr="00034811">
        <w:rPr>
          <w:rFonts w:ascii="Times New Roman" w:eastAsia="Times New Roman" w:hAnsi="Times New Roman" w:cs="Times New Roman"/>
          <w:color w:val="000000"/>
          <w:shd w:val="clear" w:color="auto" w:fill="FFFFFF"/>
        </w:rPr>
        <w:t xml:space="preserve">creation to </w:t>
      </w:r>
      <w:r w:rsidR="001F25D4" w:rsidRPr="00034811">
        <w:rPr>
          <w:rFonts w:ascii="Times New Roman" w:eastAsia="Times New Roman" w:hAnsi="Times New Roman" w:cs="Times New Roman"/>
          <w:color w:val="000000"/>
          <w:shd w:val="clear" w:color="auto" w:fill="FFFFFF"/>
        </w:rPr>
        <w:t xml:space="preserve">value chain </w:t>
      </w:r>
      <w:proofErr w:type="gramStart"/>
      <w:r w:rsidR="001F25D4" w:rsidRPr="00034811">
        <w:rPr>
          <w:rFonts w:ascii="Times New Roman" w:eastAsia="Times New Roman" w:hAnsi="Times New Roman" w:cs="Times New Roman"/>
          <w:color w:val="000000"/>
          <w:shd w:val="clear" w:color="auto" w:fill="FFFFFF"/>
        </w:rPr>
        <w:t>actors</w:t>
      </w:r>
      <w:r w:rsidR="00092405" w:rsidRPr="00034811">
        <w:rPr>
          <w:rFonts w:ascii="Times New Roman" w:eastAsia="Times New Roman" w:hAnsi="Times New Roman" w:cs="Times New Roman"/>
          <w:color w:val="000000"/>
          <w:shd w:val="clear" w:color="auto" w:fill="FFFFFF"/>
        </w:rPr>
        <w:t xml:space="preserve"> </w:t>
      </w:r>
      <w:r w:rsidR="00456B0D" w:rsidRPr="00034811">
        <w:rPr>
          <w:rFonts w:ascii="Times New Roman" w:eastAsia="Times New Roman" w:hAnsi="Times New Roman" w:cs="Times New Roman"/>
          <w:color w:val="000000"/>
          <w:shd w:val="clear" w:color="auto" w:fill="FFFFFF"/>
        </w:rPr>
        <w:t xml:space="preserve"> as</w:t>
      </w:r>
      <w:proofErr w:type="gramEnd"/>
      <w:r w:rsidR="00456B0D" w:rsidRPr="00034811">
        <w:rPr>
          <w:rFonts w:ascii="Times New Roman" w:eastAsia="Times New Roman" w:hAnsi="Times New Roman" w:cs="Times New Roman"/>
          <w:color w:val="000000"/>
          <w:shd w:val="clear" w:color="auto" w:fill="FFFFFF"/>
        </w:rPr>
        <w:t xml:space="preserve"> </w:t>
      </w:r>
      <w:r w:rsidR="00F653C9" w:rsidRPr="00034811">
        <w:rPr>
          <w:rFonts w:ascii="Times New Roman" w:eastAsia="Times New Roman" w:hAnsi="Times New Roman" w:cs="Times New Roman"/>
          <w:color w:val="000000"/>
          <w:shd w:val="clear" w:color="auto" w:fill="FFFFFF"/>
        </w:rPr>
        <w:t xml:space="preserve">Porter and Kramer (2011) advocate </w:t>
      </w:r>
      <w:r w:rsidR="00092405" w:rsidRPr="00034811">
        <w:rPr>
          <w:rFonts w:ascii="Times New Roman" w:eastAsia="Times New Roman" w:hAnsi="Times New Roman" w:cs="Times New Roman"/>
          <w:color w:val="000000"/>
          <w:shd w:val="clear" w:color="auto" w:fill="FFFFFF"/>
        </w:rPr>
        <w:t xml:space="preserve">. </w:t>
      </w:r>
    </w:p>
    <w:p w14:paraId="104373F9" w14:textId="34CA4EBE" w:rsidR="00BF790B" w:rsidRPr="00034811" w:rsidRDefault="00092405"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In this regard, resilience </w:t>
      </w:r>
      <w:r w:rsidR="00C52956" w:rsidRPr="00034811">
        <w:rPr>
          <w:rFonts w:ascii="Times New Roman" w:eastAsia="Times New Roman" w:hAnsi="Times New Roman" w:cs="Times New Roman"/>
          <w:color w:val="000000"/>
          <w:shd w:val="clear" w:color="auto" w:fill="FFFFFF"/>
        </w:rPr>
        <w:t xml:space="preserve">thinking in management and business modeling for </w:t>
      </w:r>
      <w:r w:rsidR="001F25D4" w:rsidRPr="00034811">
        <w:rPr>
          <w:rFonts w:ascii="Times New Roman" w:eastAsia="Times New Roman" w:hAnsi="Times New Roman" w:cs="Times New Roman"/>
          <w:color w:val="000000"/>
          <w:shd w:val="clear" w:color="auto" w:fill="FFFFFF"/>
        </w:rPr>
        <w:t>social</w:t>
      </w:r>
      <w:r w:rsidR="00456B0D" w:rsidRPr="00034811">
        <w:rPr>
          <w:rFonts w:ascii="Times New Roman" w:eastAsia="Times New Roman" w:hAnsi="Times New Roman" w:cs="Times New Roman"/>
          <w:color w:val="000000"/>
          <w:shd w:val="clear" w:color="auto" w:fill="FFFFFF"/>
        </w:rPr>
        <w:t xml:space="preserve"> and </w:t>
      </w:r>
      <w:r w:rsidR="001F25D4" w:rsidRPr="00034811">
        <w:rPr>
          <w:rFonts w:ascii="Times New Roman" w:eastAsia="Times New Roman" w:hAnsi="Times New Roman" w:cs="Times New Roman"/>
          <w:color w:val="000000"/>
          <w:shd w:val="clear" w:color="auto" w:fill="FFFFFF"/>
        </w:rPr>
        <w:t>ecological systems</w:t>
      </w:r>
      <w:r w:rsidR="00C52956"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must</w:t>
      </w:r>
      <w:r w:rsidR="001F25D4" w:rsidRPr="00034811">
        <w:rPr>
          <w:rFonts w:ascii="Times New Roman" w:eastAsia="Times New Roman" w:hAnsi="Times New Roman" w:cs="Times New Roman"/>
          <w:color w:val="000000"/>
          <w:shd w:val="clear" w:color="auto" w:fill="FFFFFF"/>
        </w:rPr>
        <w:t xml:space="preserve"> be considered</w:t>
      </w:r>
      <w:r w:rsidR="00C52956" w:rsidRPr="00034811">
        <w:rPr>
          <w:rFonts w:ascii="Times New Roman" w:eastAsia="Times New Roman" w:hAnsi="Times New Roman" w:cs="Times New Roman"/>
          <w:color w:val="000000"/>
          <w:shd w:val="clear" w:color="auto" w:fill="FFFFFF"/>
        </w:rPr>
        <w:t xml:space="preserve"> a key component in understandin</w:t>
      </w:r>
      <w:r w:rsidR="001F25D4" w:rsidRPr="00034811">
        <w:rPr>
          <w:rFonts w:ascii="Times New Roman" w:eastAsia="Times New Roman" w:hAnsi="Times New Roman" w:cs="Times New Roman"/>
          <w:color w:val="000000"/>
          <w:shd w:val="clear" w:color="auto" w:fill="FFFFFF"/>
        </w:rPr>
        <w:t>g sustainability and the need for preserving</w:t>
      </w:r>
      <w:r w:rsidR="00C52956" w:rsidRPr="00034811">
        <w:rPr>
          <w:rFonts w:ascii="Times New Roman" w:eastAsia="Times New Roman" w:hAnsi="Times New Roman" w:cs="Times New Roman"/>
          <w:color w:val="000000"/>
          <w:shd w:val="clear" w:color="auto" w:fill="FFFFFF"/>
        </w:rPr>
        <w:t xml:space="preserve"> natural resources in the face of external </w:t>
      </w:r>
      <w:r w:rsidR="00224661">
        <w:rPr>
          <w:rFonts w:ascii="Times New Roman" w:eastAsia="Times New Roman" w:hAnsi="Times New Roman" w:cs="Times New Roman"/>
          <w:color w:val="000000"/>
          <w:shd w:val="clear" w:color="auto" w:fill="FFFFFF"/>
        </w:rPr>
        <w:t xml:space="preserve">challenges </w:t>
      </w:r>
      <w:r w:rsidR="00C52956" w:rsidRPr="00034811">
        <w:rPr>
          <w:rFonts w:ascii="Times New Roman" w:eastAsia="Times New Roman" w:hAnsi="Times New Roman" w:cs="Times New Roman"/>
          <w:color w:val="000000"/>
          <w:shd w:val="clear" w:color="auto" w:fill="FFFFFF"/>
        </w:rPr>
        <w:t xml:space="preserve">(Xu, Marinova and </w:t>
      </w:r>
      <w:proofErr w:type="spellStart"/>
      <w:r w:rsidR="00C52956" w:rsidRPr="00034811">
        <w:rPr>
          <w:rFonts w:ascii="Times New Roman" w:eastAsia="Times New Roman" w:hAnsi="Times New Roman" w:cs="Times New Roman"/>
          <w:color w:val="000000"/>
          <w:shd w:val="clear" w:color="auto" w:fill="FFFFFF"/>
        </w:rPr>
        <w:t>Guo</w:t>
      </w:r>
      <w:proofErr w:type="spellEnd"/>
      <w:r w:rsidR="00C52956" w:rsidRPr="00034811">
        <w:rPr>
          <w:rFonts w:ascii="Times New Roman" w:eastAsia="Times New Roman" w:hAnsi="Times New Roman" w:cs="Times New Roman"/>
          <w:color w:val="000000"/>
          <w:shd w:val="clear" w:color="auto" w:fill="FFFFFF"/>
        </w:rPr>
        <w:t xml:space="preserve">, 2015). </w:t>
      </w:r>
      <w:r w:rsidR="00456B0D" w:rsidRPr="00034811">
        <w:rPr>
          <w:rFonts w:ascii="Times New Roman" w:eastAsia="Times New Roman" w:hAnsi="Times New Roman" w:cs="Times New Roman"/>
          <w:color w:val="000000"/>
          <w:shd w:val="clear" w:color="auto" w:fill="FFFFFF"/>
        </w:rPr>
        <w:t>M</w:t>
      </w:r>
      <w:r w:rsidR="00C52956" w:rsidRPr="00034811">
        <w:rPr>
          <w:rFonts w:ascii="Times New Roman" w:eastAsia="Times New Roman" w:hAnsi="Times New Roman" w:cs="Times New Roman"/>
          <w:color w:val="000000"/>
          <w:shd w:val="clear" w:color="auto" w:fill="FFFFFF"/>
        </w:rPr>
        <w:t>ost studies tend to empha</w:t>
      </w:r>
      <w:r w:rsidRPr="00034811">
        <w:rPr>
          <w:rFonts w:ascii="Times New Roman" w:eastAsia="Times New Roman" w:hAnsi="Times New Roman" w:cs="Times New Roman"/>
          <w:color w:val="000000"/>
          <w:shd w:val="clear" w:color="auto" w:fill="FFFFFF"/>
        </w:rPr>
        <w:t>size</w:t>
      </w:r>
      <w:r w:rsidR="00C52956" w:rsidRPr="00034811">
        <w:rPr>
          <w:rFonts w:ascii="Times New Roman" w:eastAsia="Times New Roman" w:hAnsi="Times New Roman" w:cs="Times New Roman"/>
          <w:color w:val="000000"/>
          <w:shd w:val="clear" w:color="auto" w:fill="FFFFFF"/>
        </w:rPr>
        <w:t xml:space="preserve"> ecological aspects of resilience</w:t>
      </w:r>
      <w:r w:rsidR="00456B0D" w:rsidRPr="00034811">
        <w:rPr>
          <w:rFonts w:ascii="Times New Roman" w:eastAsia="Times New Roman" w:hAnsi="Times New Roman" w:cs="Times New Roman"/>
          <w:color w:val="000000"/>
          <w:shd w:val="clear" w:color="auto" w:fill="FFFFFF"/>
        </w:rPr>
        <w:t>; however,</w:t>
      </w:r>
      <w:r w:rsidR="00C52956" w:rsidRPr="00034811">
        <w:rPr>
          <w:rFonts w:ascii="Times New Roman" w:eastAsia="Times New Roman" w:hAnsi="Times New Roman" w:cs="Times New Roman"/>
          <w:color w:val="000000"/>
          <w:shd w:val="clear" w:color="auto" w:fill="FFFFFF"/>
        </w:rPr>
        <w:t xml:space="preserve"> human activities, management strategies</w:t>
      </w:r>
      <w:r w:rsidR="006972CB" w:rsidRPr="00034811">
        <w:rPr>
          <w:rFonts w:ascii="Times New Roman" w:eastAsia="Times New Roman" w:hAnsi="Times New Roman" w:cs="Times New Roman"/>
          <w:color w:val="000000"/>
          <w:shd w:val="clear" w:color="auto" w:fill="FFFFFF"/>
        </w:rPr>
        <w:t>,</w:t>
      </w:r>
      <w:r w:rsidR="00C52956" w:rsidRPr="00034811">
        <w:rPr>
          <w:rFonts w:ascii="Times New Roman" w:eastAsia="Times New Roman" w:hAnsi="Times New Roman" w:cs="Times New Roman"/>
          <w:color w:val="000000"/>
          <w:shd w:val="clear" w:color="auto" w:fill="FFFFFF"/>
        </w:rPr>
        <w:t xml:space="preserve"> and resilience thinking in the modeling </w:t>
      </w:r>
      <w:r w:rsidR="00456B0D" w:rsidRPr="00034811">
        <w:rPr>
          <w:rFonts w:ascii="Times New Roman" w:eastAsia="Times New Roman" w:hAnsi="Times New Roman" w:cs="Times New Roman"/>
          <w:color w:val="000000"/>
          <w:shd w:val="clear" w:color="auto" w:fill="FFFFFF"/>
        </w:rPr>
        <w:t xml:space="preserve">process </w:t>
      </w:r>
      <w:r w:rsidR="00C52956" w:rsidRPr="00034811">
        <w:rPr>
          <w:rFonts w:ascii="Times New Roman" w:eastAsia="Times New Roman" w:hAnsi="Times New Roman" w:cs="Times New Roman"/>
          <w:color w:val="000000"/>
          <w:shd w:val="clear" w:color="auto" w:fill="FFFFFF"/>
        </w:rPr>
        <w:t xml:space="preserve">can </w:t>
      </w:r>
      <w:r w:rsidR="00456B0D" w:rsidRPr="00034811">
        <w:rPr>
          <w:rFonts w:ascii="Times New Roman" w:eastAsia="Times New Roman" w:hAnsi="Times New Roman" w:cs="Times New Roman"/>
          <w:color w:val="000000"/>
          <w:shd w:val="clear" w:color="auto" w:fill="FFFFFF"/>
        </w:rPr>
        <w:t xml:space="preserve">also </w:t>
      </w:r>
      <w:r w:rsidR="00C52956" w:rsidRPr="00034811">
        <w:rPr>
          <w:rFonts w:ascii="Times New Roman" w:eastAsia="Times New Roman" w:hAnsi="Times New Roman" w:cs="Times New Roman"/>
          <w:color w:val="000000"/>
          <w:shd w:val="clear" w:color="auto" w:fill="FFFFFF"/>
        </w:rPr>
        <w:t>inform sustainability in a meaningful way.</w:t>
      </w:r>
      <w:r w:rsidR="001F25D4" w:rsidRPr="00034811">
        <w:rPr>
          <w:rFonts w:ascii="Times New Roman" w:eastAsia="Times New Roman" w:hAnsi="Times New Roman" w:cs="Times New Roman"/>
          <w:color w:val="000000"/>
          <w:shd w:val="clear" w:color="auto" w:fill="FFFFFF"/>
        </w:rPr>
        <w:t xml:space="preserve"> </w:t>
      </w:r>
    </w:p>
    <w:p w14:paraId="77635DC8" w14:textId="063D8789" w:rsidR="00C52956" w:rsidRPr="00034811" w:rsidRDefault="001F25D4"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Business model innovation has seen a recent surge </w:t>
      </w:r>
      <w:r w:rsidR="00456B0D" w:rsidRPr="00034811">
        <w:rPr>
          <w:rFonts w:ascii="Times New Roman" w:eastAsia="Times New Roman" w:hAnsi="Times New Roman" w:cs="Times New Roman"/>
          <w:color w:val="000000"/>
          <w:shd w:val="clear" w:color="auto" w:fill="FFFFFF"/>
        </w:rPr>
        <w:t xml:space="preserve">due to changes </w:t>
      </w:r>
      <w:r w:rsidRPr="00034811">
        <w:rPr>
          <w:rFonts w:ascii="Times New Roman" w:eastAsia="Times New Roman" w:hAnsi="Times New Roman" w:cs="Times New Roman"/>
          <w:color w:val="000000"/>
          <w:shd w:val="clear" w:color="auto" w:fill="FFFFFF"/>
        </w:rPr>
        <w:t>in research and business practice</w:t>
      </w:r>
      <w:r w:rsidR="00B75A5F" w:rsidRPr="00034811">
        <w:rPr>
          <w:rFonts w:ascii="Times New Roman" w:eastAsia="Times New Roman" w:hAnsi="Times New Roman" w:cs="Times New Roman"/>
          <w:color w:val="000000"/>
          <w:shd w:val="clear" w:color="auto" w:fill="FFFFFF"/>
        </w:rPr>
        <w:t>s</w:t>
      </w:r>
      <w:r w:rsidR="00F45A52" w:rsidRPr="00034811">
        <w:rPr>
          <w:rFonts w:ascii="Times New Roman" w:eastAsia="Times New Roman" w:hAnsi="Times New Roman" w:cs="Times New Roman"/>
          <w:color w:val="000000"/>
          <w:shd w:val="clear" w:color="auto" w:fill="FFFFFF"/>
        </w:rPr>
        <w:t xml:space="preserve"> with an</w:t>
      </w:r>
      <w:r w:rsidR="00C570E8" w:rsidRPr="00034811">
        <w:rPr>
          <w:rFonts w:ascii="Times New Roman" w:eastAsia="Times New Roman" w:hAnsi="Times New Roman" w:cs="Times New Roman"/>
          <w:color w:val="000000"/>
          <w:shd w:val="clear" w:color="auto" w:fill="FFFFFF"/>
        </w:rPr>
        <w:t xml:space="preserve"> aim to</w:t>
      </w:r>
      <w:r w:rsidR="00F45A52" w:rsidRPr="00034811">
        <w:rPr>
          <w:rFonts w:ascii="Times New Roman" w:eastAsia="Times New Roman" w:hAnsi="Times New Roman" w:cs="Times New Roman"/>
          <w:color w:val="000000"/>
          <w:shd w:val="clear" w:color="auto" w:fill="FFFFFF"/>
        </w:rPr>
        <w:t xml:space="preserve"> attain sustainability</w:t>
      </w:r>
      <w:r w:rsidRPr="00034811">
        <w:rPr>
          <w:rFonts w:ascii="Times New Roman" w:eastAsia="Times New Roman" w:hAnsi="Times New Roman" w:cs="Times New Roman"/>
          <w:color w:val="000000"/>
          <w:shd w:val="clear" w:color="auto" w:fill="FFFFFF"/>
        </w:rPr>
        <w:t>. Changes to business models are</w:t>
      </w:r>
      <w:r w:rsidR="00F45A52"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lastRenderedPageBreak/>
        <w:t xml:space="preserve">recognized as a fundamental </w:t>
      </w:r>
      <w:r w:rsidR="00456B0D" w:rsidRPr="00034811">
        <w:rPr>
          <w:rFonts w:ascii="Times New Roman" w:eastAsia="Times New Roman" w:hAnsi="Times New Roman" w:cs="Times New Roman"/>
          <w:color w:val="000000"/>
          <w:shd w:val="clear" w:color="auto" w:fill="FFFFFF"/>
        </w:rPr>
        <w:t xml:space="preserve">component of </w:t>
      </w:r>
      <w:r w:rsidRPr="00034811">
        <w:rPr>
          <w:rFonts w:ascii="Times New Roman" w:eastAsia="Times New Roman" w:hAnsi="Times New Roman" w:cs="Times New Roman"/>
          <w:color w:val="000000"/>
          <w:shd w:val="clear" w:color="auto" w:fill="FFFFFF"/>
        </w:rPr>
        <w:t>realiz</w:t>
      </w:r>
      <w:r w:rsidR="006972CB" w:rsidRPr="00034811">
        <w:rPr>
          <w:rFonts w:ascii="Times New Roman" w:eastAsia="Times New Roman" w:hAnsi="Times New Roman" w:cs="Times New Roman"/>
          <w:color w:val="000000"/>
          <w:shd w:val="clear" w:color="auto" w:fill="FFFFFF"/>
        </w:rPr>
        <w:t>ing</w:t>
      </w:r>
      <w:r w:rsidRPr="00034811">
        <w:rPr>
          <w:rFonts w:ascii="Times New Roman" w:eastAsia="Times New Roman" w:hAnsi="Times New Roman" w:cs="Times New Roman"/>
          <w:color w:val="000000"/>
          <w:shd w:val="clear" w:color="auto" w:fill="FFFFFF"/>
        </w:rPr>
        <w:t xml:space="preserve"> innovations for sustainability</w:t>
      </w:r>
      <w:r w:rsidR="00F45A52" w:rsidRPr="00034811">
        <w:rPr>
          <w:rFonts w:ascii="Times New Roman" w:eastAsia="Times New Roman" w:hAnsi="Times New Roman" w:cs="Times New Roman"/>
          <w:color w:val="000000"/>
          <w:shd w:val="clear" w:color="auto" w:fill="FFFFFF"/>
        </w:rPr>
        <w:t xml:space="preserve">, but </w:t>
      </w:r>
      <w:r w:rsidR="006972CB" w:rsidRPr="00034811">
        <w:rPr>
          <w:rFonts w:ascii="Times New Roman" w:eastAsia="Times New Roman" w:hAnsi="Times New Roman" w:cs="Times New Roman"/>
          <w:color w:val="000000"/>
          <w:shd w:val="clear" w:color="auto" w:fill="FFFFFF"/>
        </w:rPr>
        <w:t xml:space="preserve">this </w:t>
      </w:r>
      <w:r w:rsidR="00F45A52" w:rsidRPr="00034811">
        <w:rPr>
          <w:rFonts w:ascii="Times New Roman" w:eastAsia="Times New Roman" w:hAnsi="Times New Roman" w:cs="Times New Roman"/>
          <w:color w:val="000000"/>
          <w:shd w:val="clear" w:color="auto" w:fill="FFFFFF"/>
        </w:rPr>
        <w:t>requires firms to have supportive organizational structure</w:t>
      </w:r>
      <w:r w:rsidR="006972CB" w:rsidRPr="00034811">
        <w:rPr>
          <w:rFonts w:ascii="Times New Roman" w:eastAsia="Times New Roman" w:hAnsi="Times New Roman" w:cs="Times New Roman"/>
          <w:color w:val="000000"/>
          <w:shd w:val="clear" w:color="auto" w:fill="FFFFFF"/>
        </w:rPr>
        <w:t>s</w:t>
      </w:r>
      <w:r w:rsidR="00F45A52" w:rsidRPr="00034811">
        <w:rPr>
          <w:rFonts w:ascii="Times New Roman" w:eastAsia="Times New Roman" w:hAnsi="Times New Roman" w:cs="Times New Roman"/>
          <w:color w:val="000000"/>
          <w:shd w:val="clear" w:color="auto" w:fill="FFFFFF"/>
        </w:rPr>
        <w:t xml:space="preserve"> and dynamic </w:t>
      </w:r>
      <w:r w:rsidR="006972CB" w:rsidRPr="00034811">
        <w:rPr>
          <w:rFonts w:ascii="Times New Roman" w:eastAsia="Times New Roman" w:hAnsi="Times New Roman" w:cs="Times New Roman"/>
          <w:color w:val="000000"/>
          <w:shd w:val="clear" w:color="auto" w:fill="FFFFFF"/>
        </w:rPr>
        <w:t xml:space="preserve">capabilities </w:t>
      </w:r>
      <w:r w:rsidR="00F45A52" w:rsidRPr="00034811">
        <w:rPr>
          <w:rFonts w:ascii="Times New Roman" w:eastAsia="Times New Roman" w:hAnsi="Times New Roman" w:cs="Times New Roman"/>
          <w:color w:val="000000"/>
          <w:shd w:val="clear" w:color="auto" w:fill="FFFFFF"/>
        </w:rPr>
        <w:t>(</w:t>
      </w:r>
      <w:r w:rsidR="00B95C55" w:rsidRPr="00034811">
        <w:rPr>
          <w:rFonts w:ascii="Times New Roman" w:eastAsia="Times New Roman" w:hAnsi="Times New Roman" w:cs="Times New Roman"/>
          <w:color w:val="000000"/>
          <w:shd w:val="clear" w:color="auto" w:fill="FFFFFF"/>
        </w:rPr>
        <w:t xml:space="preserve">Evans et al, 2017; </w:t>
      </w:r>
      <w:proofErr w:type="spellStart"/>
      <w:r w:rsidR="00BF790B" w:rsidRPr="00034811">
        <w:rPr>
          <w:rFonts w:ascii="Times New Roman" w:eastAsia="Times New Roman" w:hAnsi="Times New Roman" w:cs="Times New Roman"/>
          <w:color w:val="000000"/>
          <w:shd w:val="clear" w:color="auto" w:fill="FFFFFF"/>
        </w:rPr>
        <w:t>Teece</w:t>
      </w:r>
      <w:proofErr w:type="spellEnd"/>
      <w:r w:rsidR="00BF790B" w:rsidRPr="00034811">
        <w:rPr>
          <w:rFonts w:ascii="Times New Roman" w:eastAsia="Times New Roman" w:hAnsi="Times New Roman" w:cs="Times New Roman"/>
          <w:color w:val="000000"/>
          <w:shd w:val="clear" w:color="auto" w:fill="FFFFFF"/>
        </w:rPr>
        <w:t>, 2010</w:t>
      </w:r>
      <w:r w:rsidR="00F45A52"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w:t>
      </w:r>
      <w:r w:rsidR="00F45A52" w:rsidRPr="00034811">
        <w:rPr>
          <w:rFonts w:ascii="Times New Roman" w:eastAsia="Times New Roman" w:hAnsi="Times New Roman" w:cs="Times New Roman"/>
          <w:color w:val="000000"/>
          <w:shd w:val="clear" w:color="auto" w:fill="FFFFFF"/>
        </w:rPr>
        <w:t xml:space="preserve"> These are firm</w:t>
      </w:r>
      <w:r w:rsidR="006972CB" w:rsidRPr="00034811">
        <w:rPr>
          <w:rFonts w:ascii="Times New Roman" w:eastAsia="Times New Roman" w:hAnsi="Times New Roman" w:cs="Times New Roman"/>
          <w:color w:val="000000"/>
          <w:shd w:val="clear" w:color="auto" w:fill="FFFFFF"/>
        </w:rPr>
        <w:t>-</w:t>
      </w:r>
      <w:r w:rsidR="00F45A52" w:rsidRPr="00034811">
        <w:rPr>
          <w:rFonts w:ascii="Times New Roman" w:eastAsia="Times New Roman" w:hAnsi="Times New Roman" w:cs="Times New Roman"/>
          <w:color w:val="000000"/>
          <w:shd w:val="clear" w:color="auto" w:fill="FFFFFF"/>
        </w:rPr>
        <w:t>specific advantages</w:t>
      </w:r>
      <w:r w:rsidR="006972CB" w:rsidRPr="00034811">
        <w:rPr>
          <w:rFonts w:ascii="Times New Roman" w:eastAsia="Times New Roman" w:hAnsi="Times New Roman" w:cs="Times New Roman"/>
          <w:color w:val="000000"/>
          <w:shd w:val="clear" w:color="auto" w:fill="FFFFFF"/>
        </w:rPr>
        <w:t>,</w:t>
      </w:r>
      <w:r w:rsidR="00F45A52" w:rsidRPr="00034811">
        <w:rPr>
          <w:rFonts w:ascii="Times New Roman" w:eastAsia="Times New Roman" w:hAnsi="Times New Roman" w:cs="Times New Roman"/>
          <w:color w:val="000000"/>
          <w:shd w:val="clear" w:color="auto" w:fill="FFFFFF"/>
        </w:rPr>
        <w:t xml:space="preserve"> but </w:t>
      </w:r>
      <w:r w:rsidR="00F1235E" w:rsidRPr="00034811">
        <w:rPr>
          <w:rFonts w:ascii="Times New Roman" w:eastAsia="Times New Roman" w:hAnsi="Times New Roman" w:cs="Times New Roman"/>
          <w:color w:val="000000"/>
          <w:shd w:val="clear" w:color="auto" w:fill="FFFFFF"/>
        </w:rPr>
        <w:t>their realization</w:t>
      </w:r>
      <w:r w:rsidR="00F45A52" w:rsidRPr="00034811">
        <w:rPr>
          <w:rFonts w:ascii="Times New Roman" w:eastAsia="Times New Roman" w:hAnsi="Times New Roman" w:cs="Times New Roman"/>
          <w:color w:val="000000"/>
          <w:shd w:val="clear" w:color="auto" w:fill="FFFFFF"/>
        </w:rPr>
        <w:t xml:space="preserve"> depend</w:t>
      </w:r>
      <w:r w:rsidR="00F1235E" w:rsidRPr="00034811">
        <w:rPr>
          <w:rFonts w:ascii="Times New Roman" w:eastAsia="Times New Roman" w:hAnsi="Times New Roman" w:cs="Times New Roman"/>
          <w:color w:val="000000"/>
          <w:shd w:val="clear" w:color="auto" w:fill="FFFFFF"/>
        </w:rPr>
        <w:t>s</w:t>
      </w:r>
      <w:r w:rsidR="00F45A52" w:rsidRPr="00034811">
        <w:rPr>
          <w:rFonts w:ascii="Times New Roman" w:eastAsia="Times New Roman" w:hAnsi="Times New Roman" w:cs="Times New Roman"/>
          <w:color w:val="000000"/>
          <w:shd w:val="clear" w:color="auto" w:fill="FFFFFF"/>
        </w:rPr>
        <w:t xml:space="preserve"> on </w:t>
      </w:r>
      <w:r w:rsidR="006972CB" w:rsidRPr="00034811">
        <w:rPr>
          <w:rFonts w:ascii="Times New Roman" w:eastAsia="Times New Roman" w:hAnsi="Times New Roman" w:cs="Times New Roman"/>
          <w:color w:val="000000"/>
          <w:shd w:val="clear" w:color="auto" w:fill="FFFFFF"/>
        </w:rPr>
        <w:t xml:space="preserve">the ways in which </w:t>
      </w:r>
      <w:r w:rsidR="00F45A52" w:rsidRPr="00034811">
        <w:rPr>
          <w:rFonts w:ascii="Times New Roman" w:eastAsia="Times New Roman" w:hAnsi="Times New Roman" w:cs="Times New Roman"/>
          <w:color w:val="000000"/>
          <w:shd w:val="clear" w:color="auto" w:fill="FFFFFF"/>
        </w:rPr>
        <w:t>institutional structure</w:t>
      </w:r>
      <w:r w:rsidR="006972CB" w:rsidRPr="00034811">
        <w:rPr>
          <w:rFonts w:ascii="Times New Roman" w:eastAsia="Times New Roman" w:hAnsi="Times New Roman" w:cs="Times New Roman"/>
          <w:color w:val="000000"/>
          <w:shd w:val="clear" w:color="auto" w:fill="FFFFFF"/>
        </w:rPr>
        <w:t>s</w:t>
      </w:r>
      <w:r w:rsidR="00F45A52" w:rsidRPr="00034811">
        <w:rPr>
          <w:rFonts w:ascii="Times New Roman" w:eastAsia="Times New Roman" w:hAnsi="Times New Roman" w:cs="Times New Roman"/>
          <w:color w:val="000000"/>
          <w:shd w:val="clear" w:color="auto" w:fill="FFFFFF"/>
        </w:rPr>
        <w:t>, market condition</w:t>
      </w:r>
      <w:r w:rsidR="006972CB" w:rsidRPr="00034811">
        <w:rPr>
          <w:rFonts w:ascii="Times New Roman" w:eastAsia="Times New Roman" w:hAnsi="Times New Roman" w:cs="Times New Roman"/>
          <w:color w:val="000000"/>
          <w:shd w:val="clear" w:color="auto" w:fill="FFFFFF"/>
        </w:rPr>
        <w:t>s</w:t>
      </w:r>
      <w:r w:rsidR="00F45A52" w:rsidRPr="00034811">
        <w:rPr>
          <w:rFonts w:ascii="Times New Roman" w:eastAsia="Times New Roman" w:hAnsi="Times New Roman" w:cs="Times New Roman"/>
          <w:color w:val="000000"/>
          <w:shd w:val="clear" w:color="auto" w:fill="FFFFFF"/>
        </w:rPr>
        <w:t>, and industry ecosystem</w:t>
      </w:r>
      <w:r w:rsidR="006972CB" w:rsidRPr="00034811">
        <w:rPr>
          <w:rFonts w:ascii="Times New Roman" w:eastAsia="Times New Roman" w:hAnsi="Times New Roman" w:cs="Times New Roman"/>
          <w:color w:val="000000"/>
          <w:shd w:val="clear" w:color="auto" w:fill="FFFFFF"/>
        </w:rPr>
        <w:t>s</w:t>
      </w:r>
      <w:r w:rsidR="00F45A52" w:rsidRPr="00034811">
        <w:rPr>
          <w:rFonts w:ascii="Times New Roman" w:eastAsia="Times New Roman" w:hAnsi="Times New Roman" w:cs="Times New Roman"/>
          <w:color w:val="000000"/>
          <w:shd w:val="clear" w:color="auto" w:fill="FFFFFF"/>
        </w:rPr>
        <w:t xml:space="preserve"> </w:t>
      </w:r>
      <w:r w:rsidR="006972CB" w:rsidRPr="00034811">
        <w:rPr>
          <w:rFonts w:ascii="Times New Roman" w:eastAsia="Times New Roman" w:hAnsi="Times New Roman" w:cs="Times New Roman"/>
          <w:color w:val="000000"/>
          <w:shd w:val="clear" w:color="auto" w:fill="FFFFFF"/>
        </w:rPr>
        <w:t>are</w:t>
      </w:r>
      <w:r w:rsidR="00F45A52" w:rsidRPr="00034811">
        <w:rPr>
          <w:rFonts w:ascii="Times New Roman" w:eastAsia="Times New Roman" w:hAnsi="Times New Roman" w:cs="Times New Roman"/>
          <w:color w:val="000000"/>
          <w:shd w:val="clear" w:color="auto" w:fill="FFFFFF"/>
        </w:rPr>
        <w:t xml:space="preserve"> organized</w:t>
      </w:r>
      <w:r w:rsidR="00F1235E" w:rsidRPr="00034811">
        <w:rPr>
          <w:rFonts w:ascii="Times New Roman" w:eastAsia="Times New Roman" w:hAnsi="Times New Roman" w:cs="Times New Roman"/>
          <w:color w:val="000000"/>
          <w:shd w:val="clear" w:color="auto" w:fill="FFFFFF"/>
        </w:rPr>
        <w:t>,</w:t>
      </w:r>
      <w:r w:rsidR="006A3ADA" w:rsidRPr="00034811">
        <w:rPr>
          <w:rFonts w:ascii="Times New Roman" w:eastAsia="Times New Roman" w:hAnsi="Times New Roman" w:cs="Times New Roman"/>
          <w:color w:val="000000"/>
          <w:shd w:val="clear" w:color="auto" w:fill="FFFFFF"/>
        </w:rPr>
        <w:t xml:space="preserve"> and </w:t>
      </w:r>
      <w:r w:rsidR="00F1235E" w:rsidRPr="00034811">
        <w:rPr>
          <w:rFonts w:ascii="Times New Roman" w:eastAsia="Times New Roman" w:hAnsi="Times New Roman" w:cs="Times New Roman"/>
          <w:color w:val="000000"/>
          <w:shd w:val="clear" w:color="auto" w:fill="FFFFFF"/>
        </w:rPr>
        <w:t xml:space="preserve">how supportive these are of the </w:t>
      </w:r>
      <w:r w:rsidR="00E5583B" w:rsidRPr="00034811">
        <w:rPr>
          <w:rFonts w:ascii="Times New Roman" w:eastAsia="Times New Roman" w:hAnsi="Times New Roman" w:cs="Times New Roman"/>
          <w:color w:val="000000"/>
          <w:shd w:val="clear" w:color="auto" w:fill="FFFFFF"/>
        </w:rPr>
        <w:t>organizational approach</w:t>
      </w:r>
      <w:r w:rsidR="00BF790B" w:rsidRPr="00034811">
        <w:rPr>
          <w:rFonts w:ascii="Times New Roman" w:eastAsia="Times New Roman" w:hAnsi="Times New Roman" w:cs="Times New Roman"/>
          <w:color w:val="000000"/>
          <w:shd w:val="clear" w:color="auto" w:fill="FFFFFF"/>
        </w:rPr>
        <w:t xml:space="preserve"> to sustainability-driven business </w:t>
      </w:r>
      <w:r w:rsidR="00D56FCD" w:rsidRPr="00034811">
        <w:rPr>
          <w:rFonts w:ascii="Times New Roman" w:eastAsia="Times New Roman" w:hAnsi="Times New Roman" w:cs="Times New Roman"/>
          <w:color w:val="000000"/>
          <w:shd w:val="clear" w:color="auto" w:fill="FFFFFF"/>
        </w:rPr>
        <w:t>modeling</w:t>
      </w:r>
      <w:r w:rsidR="00BF790B" w:rsidRPr="00034811">
        <w:rPr>
          <w:rFonts w:ascii="Times New Roman" w:eastAsia="Times New Roman" w:hAnsi="Times New Roman" w:cs="Times New Roman"/>
          <w:color w:val="000000"/>
          <w:shd w:val="clear" w:color="auto" w:fill="FFFFFF"/>
        </w:rPr>
        <w:t xml:space="preserve"> (Rana and Morgan</w:t>
      </w:r>
      <w:r w:rsidR="00F45A52" w:rsidRPr="00034811">
        <w:rPr>
          <w:rFonts w:ascii="Times New Roman" w:eastAsia="Times New Roman" w:hAnsi="Times New Roman" w:cs="Times New Roman"/>
          <w:color w:val="000000"/>
          <w:shd w:val="clear" w:color="auto" w:fill="FFFFFF"/>
        </w:rPr>
        <w:t>, 2019).</w:t>
      </w:r>
    </w:p>
    <w:p w14:paraId="2FB37F61" w14:textId="74D6A50B" w:rsidR="006A3ADA" w:rsidRPr="00034811" w:rsidRDefault="004C42EE" w:rsidP="007B356C">
      <w:pPr>
        <w:spacing w:line="480" w:lineRule="auto"/>
        <w:rPr>
          <w:rFonts w:ascii="Times New Roman" w:eastAsia="Times New Roman" w:hAnsi="Times New Roman" w:cs="Times New Roman"/>
          <w:color w:val="000000"/>
          <w:shd w:val="clear" w:color="auto" w:fill="FFFFFF"/>
        </w:rPr>
      </w:pPr>
      <w:proofErr w:type="spellStart"/>
      <w:r w:rsidRPr="00034811">
        <w:rPr>
          <w:rFonts w:ascii="Times New Roman" w:eastAsia="Times New Roman" w:hAnsi="Times New Roman" w:cs="Times New Roman"/>
          <w:color w:val="000000"/>
          <w:shd w:val="clear" w:color="auto" w:fill="FFFFFF"/>
        </w:rPr>
        <w:t>Teece</w:t>
      </w:r>
      <w:proofErr w:type="spellEnd"/>
      <w:r w:rsidRPr="00034811">
        <w:rPr>
          <w:rFonts w:ascii="Times New Roman" w:eastAsia="Times New Roman" w:hAnsi="Times New Roman" w:cs="Times New Roman"/>
          <w:color w:val="000000"/>
          <w:shd w:val="clear" w:color="auto" w:fill="FFFFFF"/>
        </w:rPr>
        <w:t xml:space="preserve"> (2010) argues that </w:t>
      </w:r>
      <w:r w:rsidR="006A3ADA" w:rsidRPr="00034811">
        <w:rPr>
          <w:rFonts w:ascii="Times New Roman" w:eastAsia="Times New Roman" w:hAnsi="Times New Roman" w:cs="Times New Roman"/>
          <w:color w:val="000000"/>
          <w:shd w:val="clear" w:color="auto" w:fill="FFFFFF"/>
        </w:rPr>
        <w:t>the essence of a business mo</w:t>
      </w:r>
      <w:r w:rsidRPr="00034811">
        <w:rPr>
          <w:rFonts w:ascii="Times New Roman" w:eastAsia="Times New Roman" w:hAnsi="Times New Roman" w:cs="Times New Roman"/>
          <w:color w:val="000000"/>
          <w:shd w:val="clear" w:color="auto" w:fill="FFFFFF"/>
        </w:rPr>
        <w:t>del define</w:t>
      </w:r>
      <w:r w:rsidR="00023EB5" w:rsidRPr="00034811">
        <w:rPr>
          <w:rFonts w:ascii="Times New Roman" w:eastAsia="Times New Roman" w:hAnsi="Times New Roman" w:cs="Times New Roman"/>
          <w:color w:val="000000"/>
          <w:shd w:val="clear" w:color="auto" w:fill="FFFFFF"/>
        </w:rPr>
        <w:t>s</w:t>
      </w:r>
      <w:r w:rsidR="006A3ADA" w:rsidRPr="00034811">
        <w:rPr>
          <w:rFonts w:ascii="Times New Roman" w:eastAsia="Times New Roman" w:hAnsi="Times New Roman" w:cs="Times New Roman"/>
          <w:color w:val="000000"/>
          <w:shd w:val="clear" w:color="auto" w:fill="FFFFFF"/>
        </w:rPr>
        <w:t xml:space="preserve"> the manner by</w:t>
      </w:r>
      <w:r w:rsidRPr="00034811">
        <w:rPr>
          <w:rFonts w:ascii="Times New Roman" w:eastAsia="Times New Roman" w:hAnsi="Times New Roman" w:cs="Times New Roman"/>
          <w:color w:val="000000"/>
          <w:shd w:val="clear" w:color="auto" w:fill="FFFFFF"/>
        </w:rPr>
        <w:t xml:space="preserve"> </w:t>
      </w:r>
      <w:r w:rsidR="006A3ADA" w:rsidRPr="00034811">
        <w:rPr>
          <w:rFonts w:ascii="Times New Roman" w:eastAsia="Times New Roman" w:hAnsi="Times New Roman" w:cs="Times New Roman"/>
          <w:color w:val="000000"/>
          <w:shd w:val="clear" w:color="auto" w:fill="FFFFFF"/>
        </w:rPr>
        <w:t>which the enterprise delivers value to customers, entices customers to pay for value, and con</w:t>
      </w:r>
      <w:r w:rsidRPr="00034811">
        <w:rPr>
          <w:rFonts w:ascii="Times New Roman" w:eastAsia="Times New Roman" w:hAnsi="Times New Roman" w:cs="Times New Roman"/>
          <w:color w:val="000000"/>
          <w:shd w:val="clear" w:color="auto" w:fill="FFFFFF"/>
        </w:rPr>
        <w:t xml:space="preserve">verts those payments </w:t>
      </w:r>
      <w:r w:rsidR="00023EB5" w:rsidRPr="00034811">
        <w:rPr>
          <w:rFonts w:ascii="Times New Roman" w:eastAsia="Times New Roman" w:hAnsi="Times New Roman" w:cs="Times New Roman"/>
          <w:color w:val="000000"/>
          <w:shd w:val="clear" w:color="auto" w:fill="FFFFFF"/>
        </w:rPr>
        <w:t>in</w:t>
      </w:r>
      <w:r w:rsidRPr="00034811">
        <w:rPr>
          <w:rFonts w:ascii="Times New Roman" w:eastAsia="Times New Roman" w:hAnsi="Times New Roman" w:cs="Times New Roman"/>
          <w:color w:val="000000"/>
          <w:shd w:val="clear" w:color="auto" w:fill="FFFFFF"/>
        </w:rPr>
        <w:t>to profit</w:t>
      </w:r>
      <w:r w:rsidR="00F1235E" w:rsidRPr="00034811">
        <w:rPr>
          <w:rFonts w:ascii="Times New Roman" w:eastAsia="Times New Roman" w:hAnsi="Times New Roman" w:cs="Times New Roman"/>
          <w:color w:val="000000"/>
          <w:shd w:val="clear" w:color="auto" w:fill="FFFFFF"/>
        </w:rPr>
        <w:t>. However</w:t>
      </w:r>
      <w:r w:rsidRPr="00034811">
        <w:rPr>
          <w:rFonts w:ascii="Times New Roman" w:eastAsia="Times New Roman" w:hAnsi="Times New Roman" w:cs="Times New Roman"/>
          <w:color w:val="000000"/>
          <w:shd w:val="clear" w:color="auto" w:fill="FFFFFF"/>
        </w:rPr>
        <w:t xml:space="preserve">, business model innovation </w:t>
      </w:r>
      <w:r w:rsidR="006A3ADA" w:rsidRPr="00034811">
        <w:rPr>
          <w:rFonts w:ascii="Times New Roman" w:eastAsia="Times New Roman" w:hAnsi="Times New Roman" w:cs="Times New Roman"/>
          <w:color w:val="000000"/>
          <w:shd w:val="clear" w:color="auto" w:fill="FFFFFF"/>
        </w:rPr>
        <w:t>emphasizes a</w:t>
      </w:r>
      <w:r w:rsidRPr="00034811">
        <w:rPr>
          <w:rFonts w:ascii="Times New Roman" w:eastAsia="Times New Roman" w:hAnsi="Times New Roman" w:cs="Times New Roman"/>
          <w:color w:val="000000"/>
          <w:shd w:val="clear" w:color="auto" w:fill="FFFFFF"/>
        </w:rPr>
        <w:t xml:space="preserve"> </w:t>
      </w:r>
      <w:r w:rsidR="006A3ADA" w:rsidRPr="00034811">
        <w:rPr>
          <w:rFonts w:ascii="Times New Roman" w:eastAsia="Times New Roman" w:hAnsi="Times New Roman" w:cs="Times New Roman"/>
          <w:color w:val="000000"/>
          <w:shd w:val="clear" w:color="auto" w:fill="FFFFFF"/>
        </w:rPr>
        <w:t>system-level, holistic approach to explaining how firms do business</w:t>
      </w:r>
      <w:r w:rsidRPr="00034811">
        <w:rPr>
          <w:rFonts w:ascii="Times New Roman" w:eastAsia="Times New Roman" w:hAnsi="Times New Roman" w:cs="Times New Roman"/>
          <w:color w:val="000000"/>
          <w:shd w:val="clear" w:color="auto" w:fill="FFFFFF"/>
        </w:rPr>
        <w:t xml:space="preserve"> and organize activities and strategies to create a</w:t>
      </w:r>
      <w:r w:rsidR="00EC355F" w:rsidRPr="00034811">
        <w:rPr>
          <w:rFonts w:ascii="Times New Roman" w:eastAsia="Times New Roman" w:hAnsi="Times New Roman" w:cs="Times New Roman"/>
          <w:color w:val="000000"/>
          <w:shd w:val="clear" w:color="auto" w:fill="FFFFFF"/>
        </w:rPr>
        <w:t>n</w:t>
      </w:r>
      <w:r w:rsidRPr="00034811">
        <w:rPr>
          <w:rFonts w:ascii="Times New Roman" w:eastAsia="Times New Roman" w:hAnsi="Times New Roman" w:cs="Times New Roman"/>
          <w:color w:val="000000"/>
          <w:shd w:val="clear" w:color="auto" w:fill="FFFFFF"/>
        </w:rPr>
        <w:t>d capture value</w:t>
      </w:r>
      <w:r w:rsidR="006A3ADA" w:rsidRPr="00034811">
        <w:rPr>
          <w:rFonts w:ascii="Times New Roman" w:eastAsia="Times New Roman" w:hAnsi="Times New Roman" w:cs="Times New Roman"/>
          <w:color w:val="000000"/>
          <w:shd w:val="clear" w:color="auto" w:fill="FFFFFF"/>
        </w:rPr>
        <w:t xml:space="preserve"> (</w:t>
      </w:r>
      <w:proofErr w:type="spellStart"/>
      <w:r w:rsidR="006A3ADA" w:rsidRPr="00034811">
        <w:rPr>
          <w:rFonts w:ascii="Times New Roman" w:eastAsia="Times New Roman" w:hAnsi="Times New Roman" w:cs="Times New Roman"/>
          <w:color w:val="000000"/>
          <w:shd w:val="clear" w:color="auto" w:fill="FFFFFF"/>
        </w:rPr>
        <w:t>Zott</w:t>
      </w:r>
      <w:proofErr w:type="spellEnd"/>
      <w:r w:rsidR="006A3ADA" w:rsidRPr="00034811">
        <w:rPr>
          <w:rFonts w:ascii="Times New Roman" w:eastAsia="Times New Roman" w:hAnsi="Times New Roman" w:cs="Times New Roman"/>
          <w:color w:val="000000"/>
          <w:shd w:val="clear" w:color="auto" w:fill="FFFFFF"/>
        </w:rPr>
        <w:t xml:space="preserve"> et al., 2011).</w:t>
      </w:r>
      <w:r w:rsidRPr="00034811">
        <w:rPr>
          <w:rFonts w:ascii="Times New Roman" w:eastAsia="Times New Roman" w:hAnsi="Times New Roman" w:cs="Times New Roman"/>
          <w:color w:val="000000"/>
          <w:shd w:val="clear" w:color="auto" w:fill="FFFFFF"/>
        </w:rPr>
        <w:t xml:space="preserve"> </w:t>
      </w:r>
      <w:r w:rsidR="00F1235E" w:rsidRPr="00034811">
        <w:rPr>
          <w:rFonts w:ascii="Times New Roman" w:eastAsia="Times New Roman" w:hAnsi="Times New Roman" w:cs="Times New Roman"/>
          <w:color w:val="000000"/>
          <w:shd w:val="clear" w:color="auto" w:fill="FFFFFF"/>
        </w:rPr>
        <w:t>S</w:t>
      </w:r>
      <w:r w:rsidR="00C570E8" w:rsidRPr="00034811">
        <w:rPr>
          <w:rFonts w:ascii="Times New Roman" w:eastAsia="Times New Roman" w:hAnsi="Times New Roman" w:cs="Times New Roman"/>
          <w:color w:val="000000"/>
          <w:shd w:val="clear" w:color="auto" w:fill="FFFFFF"/>
        </w:rPr>
        <w:t>ustainability-driven</w:t>
      </w:r>
      <w:r w:rsidRPr="00034811">
        <w:rPr>
          <w:rFonts w:ascii="Times New Roman" w:eastAsia="Times New Roman" w:hAnsi="Times New Roman" w:cs="Times New Roman"/>
          <w:color w:val="000000"/>
          <w:shd w:val="clear" w:color="auto" w:fill="FFFFFF"/>
        </w:rPr>
        <w:t xml:space="preserve"> business </w:t>
      </w:r>
      <w:r w:rsidR="00D56FCD" w:rsidRPr="00034811">
        <w:rPr>
          <w:rFonts w:ascii="Times New Roman" w:eastAsia="Times New Roman" w:hAnsi="Times New Roman" w:cs="Times New Roman"/>
          <w:color w:val="000000"/>
          <w:shd w:val="clear" w:color="auto" w:fill="FFFFFF"/>
        </w:rPr>
        <w:t>modeling</w:t>
      </w:r>
      <w:r w:rsidRPr="00034811">
        <w:rPr>
          <w:rFonts w:ascii="Times New Roman" w:eastAsia="Times New Roman" w:hAnsi="Times New Roman" w:cs="Times New Roman"/>
          <w:color w:val="000000"/>
          <w:shd w:val="clear" w:color="auto" w:fill="FFFFFF"/>
        </w:rPr>
        <w:t xml:space="preserve"> is centered </w:t>
      </w:r>
      <w:proofErr w:type="gramStart"/>
      <w:r w:rsidRPr="00034811">
        <w:rPr>
          <w:rFonts w:ascii="Times New Roman" w:eastAsia="Times New Roman" w:hAnsi="Times New Roman" w:cs="Times New Roman"/>
          <w:color w:val="000000"/>
          <w:shd w:val="clear" w:color="auto" w:fill="FFFFFF"/>
        </w:rPr>
        <w:t>around</w:t>
      </w:r>
      <w:proofErr w:type="gramEnd"/>
      <w:r w:rsidRPr="00034811">
        <w:rPr>
          <w:rFonts w:ascii="Times New Roman" w:eastAsia="Times New Roman" w:hAnsi="Times New Roman" w:cs="Times New Roman"/>
          <w:color w:val="000000"/>
          <w:shd w:val="clear" w:color="auto" w:fill="FFFFFF"/>
        </w:rPr>
        <w:t xml:space="preserve"> the processes and designs </w:t>
      </w:r>
      <w:r w:rsidR="00EC355F" w:rsidRPr="00034811">
        <w:rPr>
          <w:rFonts w:ascii="Times New Roman" w:eastAsia="Times New Roman" w:hAnsi="Times New Roman" w:cs="Times New Roman"/>
          <w:color w:val="000000"/>
          <w:shd w:val="clear" w:color="auto" w:fill="FFFFFF"/>
        </w:rPr>
        <w:t>that connect</w:t>
      </w:r>
      <w:r w:rsidRPr="00034811">
        <w:rPr>
          <w:rFonts w:ascii="Times New Roman" w:eastAsia="Times New Roman" w:hAnsi="Times New Roman" w:cs="Times New Roman"/>
          <w:color w:val="000000"/>
          <w:shd w:val="clear" w:color="auto" w:fill="FFFFFF"/>
        </w:rPr>
        <w:t xml:space="preserve"> social and ecological sustainability </w:t>
      </w:r>
      <w:r w:rsidR="00F1235E" w:rsidRPr="00034811">
        <w:rPr>
          <w:rFonts w:ascii="Times New Roman" w:eastAsia="Times New Roman" w:hAnsi="Times New Roman" w:cs="Times New Roman"/>
          <w:color w:val="000000"/>
          <w:shd w:val="clear" w:color="auto" w:fill="FFFFFF"/>
        </w:rPr>
        <w:t xml:space="preserve">to the creation of </w:t>
      </w:r>
      <w:r w:rsidR="00C570E8" w:rsidRPr="00034811">
        <w:rPr>
          <w:rFonts w:ascii="Times New Roman" w:eastAsia="Times New Roman" w:hAnsi="Times New Roman" w:cs="Times New Roman"/>
          <w:color w:val="000000"/>
          <w:shd w:val="clear" w:color="auto" w:fill="FFFFFF"/>
        </w:rPr>
        <w:t>economic value</w:t>
      </w:r>
      <w:r w:rsidR="00F1235E" w:rsidRPr="00034811">
        <w:rPr>
          <w:rFonts w:ascii="Times New Roman" w:eastAsia="Times New Roman" w:hAnsi="Times New Roman" w:cs="Times New Roman"/>
          <w:color w:val="000000"/>
          <w:shd w:val="clear" w:color="auto" w:fill="FFFFFF"/>
        </w:rPr>
        <w:t>, in order to promote</w:t>
      </w:r>
      <w:r w:rsidR="00BF790B" w:rsidRPr="00034811">
        <w:rPr>
          <w:rFonts w:ascii="Times New Roman" w:eastAsia="Times New Roman" w:hAnsi="Times New Roman" w:cs="Times New Roman"/>
          <w:color w:val="000000"/>
          <w:shd w:val="clear" w:color="auto" w:fill="FFFFFF"/>
        </w:rPr>
        <w:t xml:space="preserve"> </w:t>
      </w:r>
      <w:r w:rsidR="00C570E8" w:rsidRPr="00034811">
        <w:rPr>
          <w:rFonts w:ascii="Times New Roman" w:eastAsia="Times New Roman" w:hAnsi="Times New Roman" w:cs="Times New Roman"/>
          <w:color w:val="000000"/>
          <w:shd w:val="clear" w:color="auto" w:fill="FFFFFF"/>
        </w:rPr>
        <w:t>long-term</w:t>
      </w:r>
      <w:r w:rsidRPr="00034811">
        <w:rPr>
          <w:rFonts w:ascii="Times New Roman" w:eastAsia="Times New Roman" w:hAnsi="Times New Roman" w:cs="Times New Roman"/>
          <w:color w:val="000000"/>
          <w:shd w:val="clear" w:color="auto" w:fill="FFFFFF"/>
        </w:rPr>
        <w:t xml:space="preserve"> </w:t>
      </w:r>
      <w:r w:rsidR="00BF790B" w:rsidRPr="00034811">
        <w:rPr>
          <w:rFonts w:ascii="Times New Roman" w:eastAsia="Times New Roman" w:hAnsi="Times New Roman" w:cs="Times New Roman"/>
          <w:color w:val="000000"/>
          <w:shd w:val="clear" w:color="auto" w:fill="FFFFFF"/>
        </w:rPr>
        <w:t>sustainability</w:t>
      </w:r>
      <w:r w:rsidRPr="00034811">
        <w:rPr>
          <w:rFonts w:ascii="Times New Roman" w:eastAsia="Times New Roman" w:hAnsi="Times New Roman" w:cs="Times New Roman"/>
          <w:color w:val="000000"/>
          <w:shd w:val="clear" w:color="auto" w:fill="FFFFFF"/>
        </w:rPr>
        <w:t xml:space="preserve"> for both organization and society at large.</w:t>
      </w:r>
    </w:p>
    <w:p w14:paraId="73FECF36" w14:textId="0AB17533" w:rsidR="006A3ADA" w:rsidRPr="00034811" w:rsidRDefault="006A3ADA" w:rsidP="007B356C">
      <w:pPr>
        <w:spacing w:line="480" w:lineRule="auto"/>
        <w:ind w:firstLine="36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The </w:t>
      </w:r>
      <w:r w:rsidR="00F1235E" w:rsidRPr="00034811">
        <w:rPr>
          <w:rFonts w:ascii="Times New Roman" w:eastAsia="Times New Roman" w:hAnsi="Times New Roman" w:cs="Times New Roman"/>
          <w:color w:val="000000"/>
          <w:shd w:val="clear" w:color="auto" w:fill="FFFFFF"/>
        </w:rPr>
        <w:t xml:space="preserve">reduced </w:t>
      </w:r>
      <w:r w:rsidRPr="00034811">
        <w:rPr>
          <w:rFonts w:ascii="Times New Roman" w:eastAsia="Times New Roman" w:hAnsi="Times New Roman" w:cs="Times New Roman"/>
          <w:color w:val="000000"/>
          <w:shd w:val="clear" w:color="auto" w:fill="FFFFFF"/>
        </w:rPr>
        <w:t xml:space="preserve">centrality of profit generation in </w:t>
      </w:r>
      <w:r w:rsidR="00C570E8" w:rsidRPr="00034811">
        <w:rPr>
          <w:rFonts w:ascii="Times New Roman" w:eastAsia="Times New Roman" w:hAnsi="Times New Roman" w:cs="Times New Roman"/>
          <w:color w:val="000000"/>
          <w:shd w:val="clear" w:color="auto" w:fill="FFFFFF"/>
        </w:rPr>
        <w:t>sustainability-driven b</w:t>
      </w:r>
      <w:r w:rsidRPr="00034811">
        <w:rPr>
          <w:rFonts w:ascii="Times New Roman" w:eastAsia="Times New Roman" w:hAnsi="Times New Roman" w:cs="Times New Roman"/>
          <w:color w:val="000000"/>
          <w:shd w:val="clear" w:color="auto" w:fill="FFFFFF"/>
        </w:rPr>
        <w:t xml:space="preserve">usiness </w:t>
      </w:r>
      <w:r w:rsidR="00D56FCD" w:rsidRPr="00034811">
        <w:rPr>
          <w:rFonts w:ascii="Times New Roman" w:eastAsia="Times New Roman" w:hAnsi="Times New Roman" w:cs="Times New Roman"/>
          <w:color w:val="000000"/>
          <w:shd w:val="clear" w:color="auto" w:fill="FFFFFF"/>
        </w:rPr>
        <w:t>modeling</w:t>
      </w:r>
      <w:r w:rsidRPr="00034811">
        <w:rPr>
          <w:rFonts w:ascii="Times New Roman" w:eastAsia="Times New Roman" w:hAnsi="Times New Roman" w:cs="Times New Roman"/>
          <w:color w:val="000000"/>
          <w:shd w:val="clear" w:color="auto" w:fill="FFFFFF"/>
        </w:rPr>
        <w:t xml:space="preserve"> poses several intriguing </w:t>
      </w:r>
      <w:r w:rsidR="00224661">
        <w:rPr>
          <w:rFonts w:ascii="Times New Roman" w:eastAsia="Times New Roman" w:hAnsi="Times New Roman" w:cs="Times New Roman"/>
          <w:color w:val="000000"/>
          <w:shd w:val="clear" w:color="auto" w:fill="FFFFFF"/>
        </w:rPr>
        <w:t xml:space="preserve">challenges and requirements </w:t>
      </w:r>
      <w:r w:rsidR="00394E08" w:rsidRPr="00034811">
        <w:rPr>
          <w:rFonts w:ascii="Times New Roman" w:eastAsia="Times New Roman" w:hAnsi="Times New Roman" w:cs="Times New Roman"/>
          <w:color w:val="000000"/>
          <w:shd w:val="clear" w:color="auto" w:fill="FFFFFF"/>
        </w:rPr>
        <w:t xml:space="preserve">that storytelling science </w:t>
      </w:r>
      <w:r w:rsidR="00EC355F" w:rsidRPr="00034811">
        <w:rPr>
          <w:rFonts w:ascii="Times New Roman" w:eastAsia="Times New Roman" w:hAnsi="Times New Roman" w:cs="Times New Roman"/>
          <w:color w:val="000000"/>
          <w:shd w:val="clear" w:color="auto" w:fill="FFFFFF"/>
        </w:rPr>
        <w:t xml:space="preserve">should </w:t>
      </w:r>
      <w:r w:rsidR="00394E08" w:rsidRPr="00034811">
        <w:rPr>
          <w:rFonts w:ascii="Times New Roman" w:eastAsia="Times New Roman" w:hAnsi="Times New Roman" w:cs="Times New Roman"/>
          <w:color w:val="000000"/>
          <w:shd w:val="clear" w:color="auto" w:fill="FFFFFF"/>
        </w:rPr>
        <w:t>conside</w:t>
      </w:r>
      <w:r w:rsidR="00EC355F" w:rsidRPr="00034811">
        <w:rPr>
          <w:rFonts w:ascii="Times New Roman" w:eastAsia="Times New Roman" w:hAnsi="Times New Roman" w:cs="Times New Roman"/>
          <w:color w:val="000000"/>
          <w:shd w:val="clear" w:color="auto" w:fill="FFFFFF"/>
        </w:rPr>
        <w:t>r. These include</w:t>
      </w:r>
      <w:r w:rsidR="00F1235E" w:rsidRPr="00034811">
        <w:rPr>
          <w:rFonts w:ascii="Times New Roman" w:eastAsia="Times New Roman" w:hAnsi="Times New Roman" w:cs="Times New Roman"/>
          <w:color w:val="000000"/>
          <w:shd w:val="clear" w:color="auto" w:fill="FFFFFF"/>
        </w:rPr>
        <w:t>,</w:t>
      </w:r>
      <w:r w:rsidR="00EC355F" w:rsidRPr="00034811">
        <w:rPr>
          <w:rFonts w:ascii="Times New Roman" w:eastAsia="Times New Roman" w:hAnsi="Times New Roman" w:cs="Times New Roman"/>
          <w:color w:val="000000"/>
          <w:shd w:val="clear" w:color="auto" w:fill="FFFFFF"/>
        </w:rPr>
        <w:t xml:space="preserve"> but are not </w:t>
      </w:r>
      <w:r w:rsidR="00394E08" w:rsidRPr="00034811">
        <w:rPr>
          <w:rFonts w:ascii="Times New Roman" w:eastAsia="Times New Roman" w:hAnsi="Times New Roman" w:cs="Times New Roman"/>
          <w:color w:val="000000"/>
          <w:shd w:val="clear" w:color="auto" w:fill="FFFFFF"/>
        </w:rPr>
        <w:t>limited to</w:t>
      </w:r>
      <w:r w:rsidR="004C42EE" w:rsidRPr="00034811">
        <w:rPr>
          <w:rFonts w:ascii="Times New Roman" w:eastAsia="Times New Roman" w:hAnsi="Times New Roman" w:cs="Times New Roman"/>
          <w:color w:val="000000"/>
          <w:shd w:val="clear" w:color="auto" w:fill="FFFFFF"/>
        </w:rPr>
        <w:t>:</w:t>
      </w:r>
    </w:p>
    <w:p w14:paraId="0BB23BEA" w14:textId="5A382481" w:rsidR="004C42EE" w:rsidRPr="00034811" w:rsidRDefault="005B3A0B"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The business model</w:t>
      </w:r>
      <w:r w:rsidR="004C42EE" w:rsidRPr="00034811">
        <w:rPr>
          <w:rFonts w:ascii="Times New Roman" w:eastAsia="Times New Roman" w:hAnsi="Times New Roman" w:cs="Times New Roman"/>
          <w:color w:val="000000"/>
          <w:shd w:val="clear" w:color="auto" w:fill="FFFFFF"/>
        </w:rPr>
        <w:t xml:space="preserve"> must </w:t>
      </w:r>
      <w:r w:rsidR="00EC355F" w:rsidRPr="00034811">
        <w:rPr>
          <w:rFonts w:ascii="Times New Roman" w:eastAsia="Times New Roman" w:hAnsi="Times New Roman" w:cs="Times New Roman"/>
          <w:color w:val="000000"/>
          <w:shd w:val="clear" w:color="auto" w:fill="FFFFFF"/>
        </w:rPr>
        <w:t xml:space="preserve">include </w:t>
      </w:r>
      <w:r w:rsidR="004D1E14" w:rsidRPr="00034811">
        <w:rPr>
          <w:rFonts w:ascii="Times New Roman" w:eastAsia="Times New Roman" w:hAnsi="Times New Roman" w:cs="Times New Roman"/>
          <w:color w:val="000000"/>
          <w:shd w:val="clear" w:color="auto" w:fill="FFFFFF"/>
        </w:rPr>
        <w:t>sustainability thinking</w:t>
      </w:r>
      <w:r w:rsidR="00303B9B"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both </w:t>
      </w:r>
      <w:r w:rsidR="00303B9B" w:rsidRPr="00034811">
        <w:rPr>
          <w:rFonts w:ascii="Times New Roman" w:eastAsia="Times New Roman" w:hAnsi="Times New Roman" w:cs="Times New Roman"/>
          <w:color w:val="000000"/>
          <w:shd w:val="clear" w:color="auto" w:fill="FFFFFF"/>
        </w:rPr>
        <w:t>social and ecological)</w:t>
      </w:r>
      <w:r w:rsidR="004D1E14" w:rsidRPr="00034811">
        <w:rPr>
          <w:rFonts w:ascii="Times New Roman" w:eastAsia="Times New Roman" w:hAnsi="Times New Roman" w:cs="Times New Roman"/>
          <w:color w:val="000000"/>
          <w:shd w:val="clear" w:color="auto" w:fill="FFFFFF"/>
        </w:rPr>
        <w:t xml:space="preserve"> at the heart of corporate strategy and resource management</w:t>
      </w:r>
      <w:r w:rsidR="00EC355F" w:rsidRPr="00034811">
        <w:rPr>
          <w:rFonts w:ascii="Times New Roman" w:eastAsia="Times New Roman" w:hAnsi="Times New Roman" w:cs="Times New Roman"/>
          <w:color w:val="000000"/>
          <w:shd w:val="clear" w:color="auto" w:fill="FFFFFF"/>
        </w:rPr>
        <w:t>.</w:t>
      </w:r>
    </w:p>
    <w:p w14:paraId="41D48430" w14:textId="2F4DC235" w:rsidR="004D1E14" w:rsidRPr="00034811" w:rsidRDefault="00EC355F"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I</w:t>
      </w:r>
      <w:r w:rsidR="004D1E14" w:rsidRPr="00034811">
        <w:rPr>
          <w:rFonts w:ascii="Times New Roman" w:eastAsia="Times New Roman" w:hAnsi="Times New Roman" w:cs="Times New Roman"/>
          <w:color w:val="000000"/>
          <w:shd w:val="clear" w:color="auto" w:fill="FFFFFF"/>
        </w:rPr>
        <w:t xml:space="preserve">t </w:t>
      </w:r>
      <w:r w:rsidR="005B3A0B" w:rsidRPr="00034811">
        <w:rPr>
          <w:rFonts w:ascii="Times New Roman" w:eastAsia="Times New Roman" w:hAnsi="Times New Roman" w:cs="Times New Roman"/>
          <w:color w:val="000000"/>
          <w:shd w:val="clear" w:color="auto" w:fill="FFFFFF"/>
        </w:rPr>
        <w:t xml:space="preserve">must be </w:t>
      </w:r>
      <w:r w:rsidR="004D1E14" w:rsidRPr="00034811">
        <w:rPr>
          <w:rFonts w:ascii="Times New Roman" w:eastAsia="Times New Roman" w:hAnsi="Times New Roman" w:cs="Times New Roman"/>
          <w:color w:val="000000"/>
          <w:shd w:val="clear" w:color="auto" w:fill="FFFFFF"/>
        </w:rPr>
        <w:t>commercial</w:t>
      </w:r>
      <w:r w:rsidR="00617515" w:rsidRPr="00034811">
        <w:rPr>
          <w:rFonts w:ascii="Times New Roman" w:eastAsia="Times New Roman" w:hAnsi="Times New Roman" w:cs="Times New Roman"/>
          <w:color w:val="000000"/>
          <w:shd w:val="clear" w:color="auto" w:fill="FFFFFF"/>
        </w:rPr>
        <w:t>ly</w:t>
      </w:r>
      <w:r w:rsidR="004D1E14" w:rsidRPr="00034811">
        <w:rPr>
          <w:rFonts w:ascii="Times New Roman" w:eastAsia="Times New Roman" w:hAnsi="Times New Roman" w:cs="Times New Roman"/>
          <w:color w:val="000000"/>
          <w:shd w:val="clear" w:color="auto" w:fill="FFFFFF"/>
        </w:rPr>
        <w:t xml:space="preserve"> profitable</w:t>
      </w:r>
      <w:r w:rsidRPr="00034811">
        <w:rPr>
          <w:rFonts w:ascii="Times New Roman" w:eastAsia="Times New Roman" w:hAnsi="Times New Roman" w:cs="Times New Roman"/>
          <w:color w:val="000000"/>
          <w:shd w:val="clear" w:color="auto" w:fill="FFFFFF"/>
        </w:rPr>
        <w:t>.</w:t>
      </w:r>
    </w:p>
    <w:p w14:paraId="66E6A46C" w14:textId="128DCA33" w:rsidR="004D1E14" w:rsidRPr="00034811" w:rsidRDefault="00511F2F"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t>It has potential for long-term success, not just in the shorter term i.e.</w:t>
      </w:r>
      <w:r w:rsidR="004D1E14" w:rsidRPr="00034811">
        <w:rPr>
          <w:rFonts w:ascii="Times New Roman" w:eastAsia="Times New Roman" w:hAnsi="Times New Roman" w:cs="Times New Roman"/>
          <w:color w:val="000000"/>
          <w:shd w:val="clear" w:color="auto" w:fill="FFFFFF"/>
        </w:rPr>
        <w:t xml:space="preserve"> skimming the cream.</w:t>
      </w:r>
    </w:p>
    <w:p w14:paraId="1B829BBC" w14:textId="2C218F8A" w:rsidR="004D1E14" w:rsidRPr="00034811" w:rsidRDefault="004D1E14"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It utilizes resources for the long term</w:t>
      </w:r>
      <w:r w:rsidR="00394E08" w:rsidRPr="00034811">
        <w:rPr>
          <w:rFonts w:ascii="Times New Roman" w:eastAsia="Times New Roman" w:hAnsi="Times New Roman" w:cs="Times New Roman"/>
          <w:color w:val="000000"/>
          <w:shd w:val="clear" w:color="auto" w:fill="FFFFFF"/>
        </w:rPr>
        <w:t xml:space="preserve"> and focuses on long-term orientation</w:t>
      </w:r>
      <w:r w:rsidRPr="00034811">
        <w:rPr>
          <w:rFonts w:ascii="Times New Roman" w:eastAsia="Times New Roman" w:hAnsi="Times New Roman" w:cs="Times New Roman"/>
          <w:color w:val="000000"/>
          <w:shd w:val="clear" w:color="auto" w:fill="FFFFFF"/>
        </w:rPr>
        <w:t>.</w:t>
      </w:r>
    </w:p>
    <w:p w14:paraId="765B4EBC" w14:textId="6F84DF97" w:rsidR="004D1E14" w:rsidRPr="00034811" w:rsidRDefault="004D1E14"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lastRenderedPageBreak/>
        <w:t xml:space="preserve">It </w:t>
      </w:r>
      <w:r w:rsidR="005B3A0B" w:rsidRPr="00034811">
        <w:rPr>
          <w:rFonts w:ascii="Times New Roman" w:eastAsia="Times New Roman" w:hAnsi="Times New Roman" w:cs="Times New Roman"/>
          <w:color w:val="000000"/>
          <w:shd w:val="clear" w:color="auto" w:fill="FFFFFF"/>
        </w:rPr>
        <w:t xml:space="preserve">must ensure </w:t>
      </w:r>
      <w:r w:rsidRPr="00034811">
        <w:rPr>
          <w:rFonts w:ascii="Times New Roman" w:eastAsia="Times New Roman" w:hAnsi="Times New Roman" w:cs="Times New Roman"/>
          <w:color w:val="000000"/>
          <w:shd w:val="clear" w:color="auto" w:fill="FFFFFF"/>
        </w:rPr>
        <w:t>value for all stakeholders and earn legitimacy.</w:t>
      </w:r>
    </w:p>
    <w:p w14:paraId="3E4A3236" w14:textId="44410373" w:rsidR="004D1E14" w:rsidRPr="00034811" w:rsidRDefault="004D1E14"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It </w:t>
      </w:r>
      <w:r w:rsidR="005B3A0B" w:rsidRPr="00034811">
        <w:rPr>
          <w:rFonts w:ascii="Times New Roman" w:eastAsia="Times New Roman" w:hAnsi="Times New Roman" w:cs="Times New Roman"/>
          <w:color w:val="000000"/>
          <w:shd w:val="clear" w:color="auto" w:fill="FFFFFF"/>
        </w:rPr>
        <w:t xml:space="preserve">must be </w:t>
      </w:r>
      <w:r w:rsidRPr="00034811">
        <w:rPr>
          <w:rFonts w:ascii="Times New Roman" w:eastAsia="Times New Roman" w:hAnsi="Times New Roman" w:cs="Times New Roman"/>
          <w:color w:val="000000"/>
          <w:shd w:val="clear" w:color="auto" w:fill="FFFFFF"/>
        </w:rPr>
        <w:t>open to learn</w:t>
      </w:r>
      <w:r w:rsidR="00EC355F" w:rsidRPr="00034811">
        <w:rPr>
          <w:rFonts w:ascii="Times New Roman" w:eastAsia="Times New Roman" w:hAnsi="Times New Roman" w:cs="Times New Roman"/>
          <w:color w:val="000000"/>
          <w:shd w:val="clear" w:color="auto" w:fill="FFFFFF"/>
        </w:rPr>
        <w:t>ing</w:t>
      </w:r>
      <w:r w:rsidRPr="00034811">
        <w:rPr>
          <w:rFonts w:ascii="Times New Roman" w:eastAsia="Times New Roman" w:hAnsi="Times New Roman" w:cs="Times New Roman"/>
          <w:color w:val="000000"/>
          <w:shd w:val="clear" w:color="auto" w:fill="FFFFFF"/>
        </w:rPr>
        <w:t xml:space="preserve"> and responsive to change</w:t>
      </w:r>
      <w:r w:rsidR="005B3A0B" w:rsidRPr="00034811">
        <w:rPr>
          <w:rFonts w:ascii="Times New Roman" w:eastAsia="Times New Roman" w:hAnsi="Times New Roman" w:cs="Times New Roman"/>
          <w:color w:val="000000"/>
          <w:shd w:val="clear" w:color="auto" w:fill="FFFFFF"/>
        </w:rPr>
        <w:t>, including</w:t>
      </w:r>
      <w:r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changing expectations of legitimating actors</w:t>
      </w:r>
      <w:r w:rsidR="00EC355F" w:rsidRPr="00034811">
        <w:rPr>
          <w:rFonts w:ascii="Times New Roman" w:eastAsia="Times New Roman" w:hAnsi="Times New Roman" w:cs="Times New Roman"/>
          <w:color w:val="000000"/>
          <w:shd w:val="clear" w:color="auto" w:fill="FFFFFF"/>
        </w:rPr>
        <w:t>.</w:t>
      </w:r>
    </w:p>
    <w:p w14:paraId="0093106D" w14:textId="6529BF0B" w:rsidR="004D1E14" w:rsidRPr="00034811" w:rsidRDefault="004D1E14"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It </w:t>
      </w:r>
      <w:r w:rsidR="005B3A0B" w:rsidRPr="00034811">
        <w:rPr>
          <w:rFonts w:ascii="Times New Roman" w:eastAsia="Times New Roman" w:hAnsi="Times New Roman" w:cs="Times New Roman"/>
          <w:color w:val="000000"/>
          <w:shd w:val="clear" w:color="auto" w:fill="FFFFFF"/>
        </w:rPr>
        <w:t xml:space="preserve">must ensure </w:t>
      </w:r>
      <w:r w:rsidRPr="00034811">
        <w:rPr>
          <w:rFonts w:ascii="Times New Roman" w:eastAsia="Times New Roman" w:hAnsi="Times New Roman" w:cs="Times New Roman"/>
          <w:color w:val="000000"/>
          <w:shd w:val="clear" w:color="auto" w:fill="FFFFFF"/>
        </w:rPr>
        <w:t>diversity</w:t>
      </w:r>
      <w:r w:rsidR="005B3A0B" w:rsidRPr="00034811">
        <w:rPr>
          <w:rFonts w:ascii="Times New Roman" w:eastAsia="Times New Roman" w:hAnsi="Times New Roman" w:cs="Times New Roman"/>
          <w:color w:val="000000"/>
          <w:shd w:val="clear" w:color="auto" w:fill="FFFFFF"/>
        </w:rPr>
        <w:t xml:space="preserve"> and resiliency in its reliance on </w:t>
      </w:r>
      <w:r w:rsidRPr="00034811">
        <w:rPr>
          <w:rFonts w:ascii="Times New Roman" w:eastAsia="Times New Roman" w:hAnsi="Times New Roman" w:cs="Times New Roman"/>
          <w:color w:val="000000"/>
          <w:shd w:val="clear" w:color="auto" w:fill="FFFFFF"/>
        </w:rPr>
        <w:t>resources, people, and investments</w:t>
      </w:r>
      <w:r w:rsidR="005C130F" w:rsidRPr="00034811">
        <w:rPr>
          <w:rFonts w:ascii="Times New Roman" w:eastAsia="Times New Roman" w:hAnsi="Times New Roman" w:cs="Times New Roman"/>
          <w:color w:val="000000"/>
          <w:shd w:val="clear" w:color="auto" w:fill="FFFFFF"/>
        </w:rPr>
        <w:t>.</w:t>
      </w:r>
    </w:p>
    <w:p w14:paraId="399416E9" w14:textId="20C815C4" w:rsidR="005C130F" w:rsidRPr="00034811" w:rsidRDefault="005C130F"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Organizations</w:t>
      </w:r>
      <w:r w:rsidR="00BF790B" w:rsidRPr="00034811">
        <w:rPr>
          <w:rFonts w:ascii="Times New Roman" w:eastAsia="Times New Roman" w:hAnsi="Times New Roman" w:cs="Times New Roman"/>
          <w:color w:val="000000"/>
          <w:shd w:val="clear" w:color="auto" w:fill="FFFFFF"/>
        </w:rPr>
        <w:t xml:space="preserve"> using sustainability-driven business modeling</w:t>
      </w:r>
      <w:r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must</w:t>
      </w:r>
      <w:r w:rsidRPr="00034811">
        <w:rPr>
          <w:rFonts w:ascii="Times New Roman" w:eastAsia="Times New Roman" w:hAnsi="Times New Roman" w:cs="Times New Roman"/>
          <w:color w:val="000000"/>
          <w:shd w:val="clear" w:color="auto" w:fill="FFFFFF"/>
        </w:rPr>
        <w:t xml:space="preserve"> be less interdependent, and focus on modularity</w:t>
      </w:r>
      <w:r w:rsidR="00BF790B" w:rsidRPr="00034811">
        <w:rPr>
          <w:rFonts w:ascii="Times New Roman" w:eastAsia="Times New Roman" w:hAnsi="Times New Roman" w:cs="Times New Roman"/>
          <w:color w:val="000000"/>
          <w:shd w:val="clear" w:color="auto" w:fill="FFFFFF"/>
        </w:rPr>
        <w:t xml:space="preserve"> and effective governance</w:t>
      </w:r>
      <w:r w:rsidRPr="00034811">
        <w:rPr>
          <w:rFonts w:ascii="Times New Roman" w:eastAsia="Times New Roman" w:hAnsi="Times New Roman" w:cs="Times New Roman"/>
          <w:color w:val="000000"/>
          <w:shd w:val="clear" w:color="auto" w:fill="FFFFFF"/>
        </w:rPr>
        <w:t xml:space="preserve"> so they can be insulated from </w:t>
      </w:r>
      <w:r w:rsidR="00EC355F" w:rsidRPr="00034811">
        <w:rPr>
          <w:rFonts w:ascii="Times New Roman" w:eastAsia="Times New Roman" w:hAnsi="Times New Roman" w:cs="Times New Roman"/>
          <w:color w:val="000000"/>
          <w:shd w:val="clear" w:color="auto" w:fill="FFFFFF"/>
        </w:rPr>
        <w:t>unexpected events</w:t>
      </w:r>
      <w:r w:rsidRPr="00034811">
        <w:rPr>
          <w:rFonts w:ascii="Times New Roman" w:eastAsia="Times New Roman" w:hAnsi="Times New Roman" w:cs="Times New Roman"/>
          <w:color w:val="000000"/>
          <w:shd w:val="clear" w:color="auto" w:fill="FFFFFF"/>
        </w:rPr>
        <w:t>.</w:t>
      </w:r>
    </w:p>
    <w:p w14:paraId="22B80239" w14:textId="36F7B255" w:rsidR="005C130F" w:rsidRPr="00034811" w:rsidRDefault="005C130F" w:rsidP="007B356C">
      <w:pPr>
        <w:pStyle w:val="ListParagraph"/>
        <w:numPr>
          <w:ilvl w:val="0"/>
          <w:numId w:val="5"/>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It has slack resources by which innovation and adaptation can be carried </w:t>
      </w:r>
      <w:proofErr w:type="gramStart"/>
      <w:r w:rsidRPr="00034811">
        <w:rPr>
          <w:rFonts w:ascii="Times New Roman" w:eastAsia="Times New Roman" w:hAnsi="Times New Roman" w:cs="Times New Roman"/>
          <w:color w:val="000000"/>
          <w:shd w:val="clear" w:color="auto" w:fill="FFFFFF"/>
        </w:rPr>
        <w:t>out</w:t>
      </w:r>
      <w:r w:rsidR="005B3A0B"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 </w:t>
      </w:r>
      <w:r w:rsidR="005B3A0B" w:rsidRPr="00034811">
        <w:rPr>
          <w:rFonts w:ascii="Times New Roman" w:eastAsia="Times New Roman" w:hAnsi="Times New Roman" w:cs="Times New Roman"/>
          <w:color w:val="000000"/>
          <w:shd w:val="clear" w:color="auto" w:fill="FFFFFF"/>
        </w:rPr>
        <w:t>to</w:t>
      </w:r>
      <w:proofErr w:type="gramEnd"/>
      <w:r w:rsidR="005B3A0B" w:rsidRPr="00034811">
        <w:rPr>
          <w:rFonts w:ascii="Times New Roman" w:eastAsia="Times New Roman" w:hAnsi="Times New Roman" w:cs="Times New Roman"/>
          <w:color w:val="000000"/>
          <w:shd w:val="clear" w:color="auto" w:fill="FFFFFF"/>
        </w:rPr>
        <w:t xml:space="preserve"> develop </w:t>
      </w:r>
      <w:r w:rsidRPr="00034811">
        <w:rPr>
          <w:rFonts w:ascii="Times New Roman" w:eastAsia="Times New Roman" w:hAnsi="Times New Roman" w:cs="Times New Roman"/>
          <w:color w:val="000000"/>
          <w:shd w:val="clear" w:color="auto" w:fill="FFFFFF"/>
        </w:rPr>
        <w:t>creative, explorative</w:t>
      </w:r>
      <w:r w:rsidR="00EC355F"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risky investments that aim to attain long-term social and ecological sustainability.</w:t>
      </w:r>
    </w:p>
    <w:p w14:paraId="25B3FB69" w14:textId="77777777" w:rsidR="008D296B" w:rsidRPr="00034811" w:rsidRDefault="008D296B" w:rsidP="007B356C">
      <w:pPr>
        <w:spacing w:line="480" w:lineRule="auto"/>
        <w:ind w:firstLine="720"/>
        <w:rPr>
          <w:rFonts w:ascii="Times New Roman" w:eastAsia="Times New Roman" w:hAnsi="Times New Roman" w:cs="Times New Roman"/>
          <w:color w:val="000000"/>
          <w:shd w:val="clear" w:color="auto" w:fill="FFFFFF"/>
        </w:rPr>
      </w:pPr>
    </w:p>
    <w:p w14:paraId="61D36B8F" w14:textId="493008E9" w:rsidR="001119E3" w:rsidRDefault="007E7D81"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An example from</w:t>
      </w:r>
      <w:r w:rsidR="00B92A36"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 xml:space="preserve">the </w:t>
      </w:r>
      <w:r w:rsidR="00B92A36" w:rsidRPr="00034811">
        <w:rPr>
          <w:rFonts w:ascii="Times New Roman" w:eastAsia="Times New Roman" w:hAnsi="Times New Roman" w:cs="Times New Roman"/>
          <w:color w:val="000000"/>
          <w:shd w:val="clear" w:color="auto" w:fill="FFFFFF"/>
        </w:rPr>
        <w:t xml:space="preserve">apparel industry, </w:t>
      </w:r>
      <w:r w:rsidR="00EC355F" w:rsidRPr="00034811">
        <w:rPr>
          <w:rFonts w:ascii="Times New Roman" w:eastAsia="Times New Roman" w:hAnsi="Times New Roman" w:cs="Times New Roman"/>
          <w:color w:val="000000"/>
          <w:shd w:val="clear" w:color="auto" w:fill="FFFFFF"/>
        </w:rPr>
        <w:t>which is among</w:t>
      </w:r>
      <w:r w:rsidR="009960CF" w:rsidRPr="00034811">
        <w:rPr>
          <w:rFonts w:ascii="Times New Roman" w:eastAsia="Times New Roman" w:hAnsi="Times New Roman" w:cs="Times New Roman"/>
          <w:color w:val="000000"/>
          <w:shd w:val="clear" w:color="auto" w:fill="FFFFFF"/>
        </w:rPr>
        <w:t xml:space="preserve"> the </w:t>
      </w:r>
      <w:r w:rsidR="00B92A36" w:rsidRPr="00034811">
        <w:rPr>
          <w:rFonts w:ascii="Times New Roman" w:eastAsia="Times New Roman" w:hAnsi="Times New Roman" w:cs="Times New Roman"/>
          <w:color w:val="000000"/>
          <w:shd w:val="clear" w:color="auto" w:fill="FFFFFF"/>
        </w:rPr>
        <w:t>most polluting industries</w:t>
      </w:r>
      <w:r w:rsidR="005B3A0B" w:rsidRPr="00034811">
        <w:rPr>
          <w:rFonts w:ascii="Times New Roman" w:eastAsia="Times New Roman" w:hAnsi="Times New Roman" w:cs="Times New Roman"/>
          <w:color w:val="000000"/>
          <w:shd w:val="clear" w:color="auto" w:fill="FFFFFF"/>
        </w:rPr>
        <w:t xml:space="preserve"> in the world</w:t>
      </w:r>
      <w:r w:rsidR="00B92A36" w:rsidRPr="00034811">
        <w:rPr>
          <w:rFonts w:ascii="Times New Roman" w:eastAsia="Times New Roman" w:hAnsi="Times New Roman" w:cs="Times New Roman"/>
          <w:color w:val="000000"/>
          <w:shd w:val="clear" w:color="auto" w:fill="FFFFFF"/>
        </w:rPr>
        <w:t>, (Reimer and Rana, 2019)</w:t>
      </w:r>
      <w:r w:rsidR="009960CF" w:rsidRPr="00034811">
        <w:rPr>
          <w:rFonts w:ascii="Times New Roman" w:eastAsia="Times New Roman" w:hAnsi="Times New Roman" w:cs="Times New Roman"/>
          <w:color w:val="000000"/>
          <w:shd w:val="clear" w:color="auto" w:fill="FFFFFF"/>
        </w:rPr>
        <w:t>,</w:t>
      </w:r>
      <w:r w:rsidR="005C130F" w:rsidRPr="00034811">
        <w:rPr>
          <w:rFonts w:ascii="Times New Roman" w:eastAsia="Times New Roman" w:hAnsi="Times New Roman" w:cs="Times New Roman"/>
          <w:color w:val="000000"/>
          <w:shd w:val="clear" w:color="auto" w:fill="FFFFFF"/>
        </w:rPr>
        <w:t xml:space="preserve"> can better illuminate the complexity </w:t>
      </w:r>
      <w:r w:rsidR="00C570E8" w:rsidRPr="00034811">
        <w:rPr>
          <w:rFonts w:ascii="Times New Roman" w:eastAsia="Times New Roman" w:hAnsi="Times New Roman" w:cs="Times New Roman"/>
          <w:color w:val="000000"/>
          <w:shd w:val="clear" w:color="auto" w:fill="FFFFFF"/>
        </w:rPr>
        <w:t xml:space="preserve">of </w:t>
      </w:r>
      <w:r w:rsidR="00B92A36" w:rsidRPr="00034811">
        <w:rPr>
          <w:rFonts w:ascii="Times New Roman" w:eastAsia="Times New Roman" w:hAnsi="Times New Roman" w:cs="Times New Roman"/>
          <w:color w:val="000000"/>
          <w:shd w:val="clear" w:color="auto" w:fill="FFFFFF"/>
        </w:rPr>
        <w:t>sustainability</w:t>
      </w:r>
      <w:r w:rsidR="006D6606" w:rsidRPr="00034811">
        <w:rPr>
          <w:rFonts w:ascii="Times New Roman" w:eastAsia="Times New Roman" w:hAnsi="Times New Roman" w:cs="Times New Roman"/>
          <w:color w:val="000000"/>
          <w:shd w:val="clear" w:color="auto" w:fill="FFFFFF"/>
        </w:rPr>
        <w:t>-driven</w:t>
      </w:r>
      <w:r w:rsidR="00C570E8" w:rsidRPr="00034811">
        <w:rPr>
          <w:rFonts w:ascii="Times New Roman" w:eastAsia="Times New Roman" w:hAnsi="Times New Roman" w:cs="Times New Roman"/>
          <w:color w:val="000000"/>
          <w:shd w:val="clear" w:color="auto" w:fill="FFFFFF"/>
        </w:rPr>
        <w:t xml:space="preserve"> business modeling that </w:t>
      </w:r>
      <w:r w:rsidR="00EC355F" w:rsidRPr="00034811">
        <w:rPr>
          <w:rFonts w:ascii="Times New Roman" w:eastAsia="Times New Roman" w:hAnsi="Times New Roman" w:cs="Times New Roman"/>
          <w:color w:val="000000"/>
          <w:shd w:val="clear" w:color="auto" w:fill="FFFFFF"/>
        </w:rPr>
        <w:t xml:space="preserve">requires the illustrative qualities of a </w:t>
      </w:r>
      <w:r w:rsidR="00C570E8" w:rsidRPr="00034811">
        <w:rPr>
          <w:rFonts w:ascii="Times New Roman" w:eastAsia="Times New Roman" w:hAnsi="Times New Roman" w:cs="Times New Roman"/>
          <w:color w:val="000000"/>
          <w:shd w:val="clear" w:color="auto" w:fill="FFFFFF"/>
        </w:rPr>
        <w:t>storytelling perspective</w:t>
      </w:r>
      <w:r w:rsidR="00EC355F" w:rsidRPr="00034811">
        <w:rPr>
          <w:rFonts w:ascii="Times New Roman" w:eastAsia="Times New Roman" w:hAnsi="Times New Roman" w:cs="Times New Roman"/>
          <w:color w:val="000000"/>
          <w:shd w:val="clear" w:color="auto" w:fill="FFFFFF"/>
        </w:rPr>
        <w:t>. M</w:t>
      </w:r>
      <w:r w:rsidR="00D0694B" w:rsidRPr="00034811">
        <w:rPr>
          <w:rFonts w:ascii="Times New Roman" w:eastAsia="Times New Roman" w:hAnsi="Times New Roman" w:cs="Times New Roman"/>
          <w:color w:val="000000"/>
          <w:shd w:val="clear" w:color="auto" w:fill="FFFFFF"/>
        </w:rPr>
        <w:t xml:space="preserve">ultinational </w:t>
      </w:r>
      <w:r w:rsidR="00EC355F" w:rsidRPr="00034811">
        <w:rPr>
          <w:rFonts w:ascii="Times New Roman" w:eastAsia="Times New Roman" w:hAnsi="Times New Roman" w:cs="Times New Roman"/>
          <w:color w:val="000000"/>
          <w:shd w:val="clear" w:color="auto" w:fill="FFFFFF"/>
        </w:rPr>
        <w:t xml:space="preserve">apparel </w:t>
      </w:r>
      <w:r w:rsidR="00D0694B" w:rsidRPr="00034811">
        <w:rPr>
          <w:rFonts w:ascii="Times New Roman" w:eastAsia="Times New Roman" w:hAnsi="Times New Roman" w:cs="Times New Roman"/>
          <w:color w:val="000000"/>
          <w:shd w:val="clear" w:color="auto" w:fill="FFFFFF"/>
        </w:rPr>
        <w:t xml:space="preserve">enterprises are </w:t>
      </w:r>
      <w:r w:rsidR="00994967" w:rsidRPr="00034811">
        <w:rPr>
          <w:rFonts w:ascii="Times New Roman" w:eastAsia="Times New Roman" w:hAnsi="Times New Roman" w:cs="Times New Roman"/>
          <w:color w:val="000000"/>
          <w:shd w:val="clear" w:color="auto" w:fill="FFFFFF"/>
        </w:rPr>
        <w:t xml:space="preserve">rightly </w:t>
      </w:r>
      <w:r w:rsidR="00D0694B" w:rsidRPr="00034811">
        <w:rPr>
          <w:rFonts w:ascii="Times New Roman" w:eastAsia="Times New Roman" w:hAnsi="Times New Roman" w:cs="Times New Roman"/>
          <w:color w:val="000000"/>
          <w:shd w:val="clear" w:color="auto" w:fill="FFFFFF"/>
        </w:rPr>
        <w:t xml:space="preserve">criticized </w:t>
      </w:r>
      <w:r w:rsidR="00EC355F" w:rsidRPr="00034811">
        <w:rPr>
          <w:rFonts w:ascii="Times New Roman" w:eastAsia="Times New Roman" w:hAnsi="Times New Roman" w:cs="Times New Roman"/>
          <w:color w:val="000000"/>
          <w:shd w:val="clear" w:color="auto" w:fill="FFFFFF"/>
        </w:rPr>
        <w:t xml:space="preserve">for their ongoing </w:t>
      </w:r>
      <w:r w:rsidR="00D0694B" w:rsidRPr="00034811">
        <w:rPr>
          <w:rFonts w:ascii="Times New Roman" w:eastAsia="Times New Roman" w:hAnsi="Times New Roman" w:cs="Times New Roman"/>
          <w:color w:val="000000"/>
          <w:shd w:val="clear" w:color="auto" w:fill="FFFFFF"/>
        </w:rPr>
        <w:t xml:space="preserve">damage </w:t>
      </w:r>
      <w:r w:rsidR="00EC355F" w:rsidRPr="00034811">
        <w:rPr>
          <w:rFonts w:ascii="Times New Roman" w:eastAsia="Times New Roman" w:hAnsi="Times New Roman" w:cs="Times New Roman"/>
          <w:color w:val="000000"/>
          <w:shd w:val="clear" w:color="auto" w:fill="FFFFFF"/>
        </w:rPr>
        <w:t xml:space="preserve">to </w:t>
      </w:r>
      <w:r w:rsidR="00D0694B" w:rsidRPr="00034811">
        <w:rPr>
          <w:rFonts w:ascii="Times New Roman" w:eastAsia="Times New Roman" w:hAnsi="Times New Roman" w:cs="Times New Roman"/>
          <w:color w:val="000000"/>
          <w:shd w:val="clear" w:color="auto" w:fill="FFFFFF"/>
        </w:rPr>
        <w:t xml:space="preserve">the planet, </w:t>
      </w:r>
      <w:r w:rsidR="00EC355F" w:rsidRPr="00034811">
        <w:rPr>
          <w:rFonts w:ascii="Times New Roman" w:eastAsia="Times New Roman" w:hAnsi="Times New Roman" w:cs="Times New Roman"/>
          <w:color w:val="000000"/>
          <w:shd w:val="clear" w:color="auto" w:fill="FFFFFF"/>
        </w:rPr>
        <w:t>as well as their general failure to provide</w:t>
      </w:r>
      <w:r w:rsidR="00D0694B" w:rsidRPr="00034811">
        <w:rPr>
          <w:rFonts w:ascii="Times New Roman" w:eastAsia="Times New Roman" w:hAnsi="Times New Roman" w:cs="Times New Roman"/>
          <w:color w:val="000000"/>
          <w:shd w:val="clear" w:color="auto" w:fill="FFFFFF"/>
        </w:rPr>
        <w:t xml:space="preserve"> fair</w:t>
      </w:r>
      <w:r w:rsidR="00EC355F" w:rsidRPr="00034811">
        <w:rPr>
          <w:rFonts w:ascii="Times New Roman" w:eastAsia="Times New Roman" w:hAnsi="Times New Roman" w:cs="Times New Roman"/>
          <w:color w:val="000000"/>
          <w:shd w:val="clear" w:color="auto" w:fill="FFFFFF"/>
        </w:rPr>
        <w:t xml:space="preserve"> </w:t>
      </w:r>
      <w:r w:rsidR="00D0694B" w:rsidRPr="00034811">
        <w:rPr>
          <w:rFonts w:ascii="Times New Roman" w:eastAsia="Times New Roman" w:hAnsi="Times New Roman" w:cs="Times New Roman"/>
          <w:color w:val="000000"/>
          <w:shd w:val="clear" w:color="auto" w:fill="FFFFFF"/>
        </w:rPr>
        <w:t>wage</w:t>
      </w:r>
      <w:r w:rsidR="00EC355F" w:rsidRPr="00034811">
        <w:rPr>
          <w:rFonts w:ascii="Times New Roman" w:eastAsia="Times New Roman" w:hAnsi="Times New Roman" w:cs="Times New Roman"/>
          <w:color w:val="000000"/>
          <w:shd w:val="clear" w:color="auto" w:fill="FFFFFF"/>
        </w:rPr>
        <w:t xml:space="preserve">s and </w:t>
      </w:r>
      <w:r w:rsidR="00D0694B" w:rsidRPr="00034811">
        <w:rPr>
          <w:rFonts w:ascii="Times New Roman" w:eastAsia="Times New Roman" w:hAnsi="Times New Roman" w:cs="Times New Roman"/>
          <w:color w:val="000000"/>
          <w:shd w:val="clear" w:color="auto" w:fill="FFFFFF"/>
        </w:rPr>
        <w:t>adequate health and safety</w:t>
      </w:r>
      <w:r w:rsidR="00656423" w:rsidRPr="00034811">
        <w:rPr>
          <w:rFonts w:ascii="Times New Roman" w:eastAsia="Times New Roman" w:hAnsi="Times New Roman" w:cs="Times New Roman"/>
          <w:color w:val="000000"/>
          <w:shd w:val="clear" w:color="auto" w:fill="FFFFFF"/>
        </w:rPr>
        <w:t xml:space="preserve"> conditions</w:t>
      </w:r>
      <w:r w:rsidR="00EC355F" w:rsidRPr="00034811">
        <w:rPr>
          <w:rFonts w:ascii="Times New Roman" w:eastAsia="Times New Roman" w:hAnsi="Times New Roman" w:cs="Times New Roman"/>
          <w:color w:val="000000"/>
          <w:shd w:val="clear" w:color="auto" w:fill="FFFFFF"/>
        </w:rPr>
        <w:t xml:space="preserve"> for employees</w:t>
      </w:r>
      <w:r w:rsidR="00656423" w:rsidRPr="00034811">
        <w:rPr>
          <w:rFonts w:ascii="Times New Roman" w:eastAsia="Times New Roman" w:hAnsi="Times New Roman" w:cs="Times New Roman"/>
          <w:color w:val="000000"/>
          <w:shd w:val="clear" w:color="auto" w:fill="FFFFFF"/>
        </w:rPr>
        <w:t xml:space="preserve">. In response to </w:t>
      </w:r>
      <w:r w:rsidR="00BF790B" w:rsidRPr="00034811">
        <w:rPr>
          <w:rFonts w:ascii="Times New Roman" w:eastAsia="Times New Roman" w:hAnsi="Times New Roman" w:cs="Times New Roman"/>
          <w:color w:val="000000"/>
          <w:shd w:val="clear" w:color="auto" w:fill="FFFFFF"/>
        </w:rPr>
        <w:t xml:space="preserve">such </w:t>
      </w:r>
      <w:r w:rsidR="00656423" w:rsidRPr="00034811">
        <w:rPr>
          <w:rFonts w:ascii="Times New Roman" w:eastAsia="Times New Roman" w:hAnsi="Times New Roman" w:cs="Times New Roman"/>
          <w:color w:val="000000"/>
          <w:shd w:val="clear" w:color="auto" w:fill="FFFFFF"/>
        </w:rPr>
        <w:t xml:space="preserve">criticism and </w:t>
      </w:r>
      <w:r w:rsidR="00EC355F" w:rsidRPr="00034811">
        <w:rPr>
          <w:rFonts w:ascii="Times New Roman" w:eastAsia="Times New Roman" w:hAnsi="Times New Roman" w:cs="Times New Roman"/>
          <w:color w:val="000000"/>
          <w:shd w:val="clear" w:color="auto" w:fill="FFFFFF"/>
        </w:rPr>
        <w:t xml:space="preserve">in order </w:t>
      </w:r>
      <w:r w:rsidR="00BF790B" w:rsidRPr="00034811">
        <w:rPr>
          <w:rFonts w:ascii="Times New Roman" w:eastAsia="Times New Roman" w:hAnsi="Times New Roman" w:cs="Times New Roman"/>
          <w:color w:val="000000"/>
          <w:shd w:val="clear" w:color="auto" w:fill="FFFFFF"/>
        </w:rPr>
        <w:t xml:space="preserve">to attain </w:t>
      </w:r>
      <w:r w:rsidR="00656423" w:rsidRPr="00034811">
        <w:rPr>
          <w:rFonts w:ascii="Times New Roman" w:eastAsia="Times New Roman" w:hAnsi="Times New Roman" w:cs="Times New Roman"/>
          <w:color w:val="000000"/>
          <w:shd w:val="clear" w:color="auto" w:fill="FFFFFF"/>
        </w:rPr>
        <w:t>sustainability goals,</w:t>
      </w:r>
      <w:r w:rsidR="00D0694B" w:rsidRPr="00034811">
        <w:rPr>
          <w:rFonts w:ascii="Times New Roman" w:eastAsia="Times New Roman" w:hAnsi="Times New Roman" w:cs="Times New Roman"/>
          <w:color w:val="000000"/>
          <w:shd w:val="clear" w:color="auto" w:fill="FFFFFF"/>
        </w:rPr>
        <w:t xml:space="preserve"> </w:t>
      </w:r>
      <w:r w:rsidR="00994967" w:rsidRPr="00034811">
        <w:rPr>
          <w:rFonts w:ascii="Times New Roman" w:eastAsia="Times New Roman" w:hAnsi="Times New Roman" w:cs="Times New Roman"/>
          <w:color w:val="000000"/>
          <w:shd w:val="clear" w:color="auto" w:fill="FFFFFF"/>
        </w:rPr>
        <w:t xml:space="preserve">Swedish company </w:t>
      </w:r>
      <w:r w:rsidR="00D0694B" w:rsidRPr="00034811">
        <w:rPr>
          <w:rFonts w:ascii="Times New Roman" w:eastAsia="Times New Roman" w:hAnsi="Times New Roman" w:cs="Times New Roman"/>
          <w:color w:val="000000"/>
          <w:shd w:val="clear" w:color="auto" w:fill="FFFFFF"/>
        </w:rPr>
        <w:t xml:space="preserve">H&amp;M </w:t>
      </w:r>
      <w:r w:rsidR="00656423" w:rsidRPr="00034811">
        <w:rPr>
          <w:rFonts w:ascii="Times New Roman" w:eastAsia="Times New Roman" w:hAnsi="Times New Roman" w:cs="Times New Roman"/>
          <w:color w:val="000000"/>
          <w:shd w:val="clear" w:color="auto" w:fill="FFFFFF"/>
        </w:rPr>
        <w:t>has</w:t>
      </w:r>
      <w:r w:rsidR="00D0694B" w:rsidRPr="00034811">
        <w:rPr>
          <w:rFonts w:ascii="Times New Roman" w:eastAsia="Times New Roman" w:hAnsi="Times New Roman" w:cs="Times New Roman"/>
          <w:color w:val="000000"/>
          <w:shd w:val="clear" w:color="auto" w:fill="FFFFFF"/>
        </w:rPr>
        <w:t xml:space="preserve"> designed its business model and governance </w:t>
      </w:r>
      <w:r w:rsidR="00C95849" w:rsidRPr="00034811">
        <w:rPr>
          <w:rFonts w:ascii="Times New Roman" w:eastAsia="Times New Roman" w:hAnsi="Times New Roman" w:cs="Times New Roman"/>
          <w:color w:val="000000"/>
          <w:shd w:val="clear" w:color="auto" w:fill="FFFFFF"/>
        </w:rPr>
        <w:t xml:space="preserve"> with the goal of reducing </w:t>
      </w:r>
      <w:r w:rsidR="00656423" w:rsidRPr="00034811">
        <w:rPr>
          <w:rFonts w:ascii="Times New Roman" w:eastAsia="Times New Roman" w:hAnsi="Times New Roman" w:cs="Times New Roman"/>
          <w:color w:val="000000"/>
          <w:shd w:val="clear" w:color="auto" w:fill="FFFFFF"/>
        </w:rPr>
        <w:t>pollution</w:t>
      </w:r>
      <w:r w:rsidR="00C95849" w:rsidRPr="00034811">
        <w:rPr>
          <w:rFonts w:ascii="Times New Roman" w:eastAsia="Times New Roman" w:hAnsi="Times New Roman" w:cs="Times New Roman"/>
          <w:color w:val="000000"/>
          <w:shd w:val="clear" w:color="auto" w:fill="FFFFFF"/>
        </w:rPr>
        <w:t xml:space="preserve"> and</w:t>
      </w:r>
      <w:r w:rsidR="00656423" w:rsidRPr="00034811">
        <w:rPr>
          <w:rFonts w:ascii="Times New Roman" w:eastAsia="Times New Roman" w:hAnsi="Times New Roman" w:cs="Times New Roman"/>
          <w:color w:val="000000"/>
          <w:shd w:val="clear" w:color="auto" w:fill="FFFFFF"/>
        </w:rPr>
        <w:t xml:space="preserve"> water consumption, </w:t>
      </w:r>
      <w:r w:rsidR="00C95849" w:rsidRPr="00034811">
        <w:rPr>
          <w:rFonts w:ascii="Times New Roman" w:eastAsia="Times New Roman" w:hAnsi="Times New Roman" w:cs="Times New Roman"/>
          <w:color w:val="000000"/>
          <w:shd w:val="clear" w:color="auto" w:fill="FFFFFF"/>
        </w:rPr>
        <w:t xml:space="preserve">while improving </w:t>
      </w:r>
      <w:r w:rsidR="00656423" w:rsidRPr="00034811">
        <w:rPr>
          <w:rFonts w:ascii="Times New Roman" w:eastAsia="Times New Roman" w:hAnsi="Times New Roman" w:cs="Times New Roman"/>
          <w:color w:val="000000"/>
          <w:shd w:val="clear" w:color="auto" w:fill="FFFFFF"/>
        </w:rPr>
        <w:t>wage</w:t>
      </w:r>
      <w:r w:rsidR="00EC355F" w:rsidRPr="00034811">
        <w:rPr>
          <w:rFonts w:ascii="Times New Roman" w:eastAsia="Times New Roman" w:hAnsi="Times New Roman" w:cs="Times New Roman"/>
          <w:color w:val="000000"/>
          <w:shd w:val="clear" w:color="auto" w:fill="FFFFFF"/>
        </w:rPr>
        <w:t>s</w:t>
      </w:r>
      <w:r w:rsidR="00C95849" w:rsidRPr="00034811">
        <w:rPr>
          <w:rFonts w:ascii="Times New Roman" w:eastAsia="Times New Roman" w:hAnsi="Times New Roman" w:cs="Times New Roman"/>
          <w:color w:val="000000"/>
          <w:shd w:val="clear" w:color="auto" w:fill="FFFFFF"/>
        </w:rPr>
        <w:t xml:space="preserve">, </w:t>
      </w:r>
      <w:r w:rsidR="00656423" w:rsidRPr="00034811">
        <w:rPr>
          <w:rFonts w:ascii="Times New Roman" w:eastAsia="Times New Roman" w:hAnsi="Times New Roman" w:cs="Times New Roman"/>
          <w:color w:val="000000"/>
          <w:shd w:val="clear" w:color="auto" w:fill="FFFFFF"/>
        </w:rPr>
        <w:t>workplace health</w:t>
      </w:r>
      <w:r w:rsidR="00C95849" w:rsidRPr="00034811">
        <w:rPr>
          <w:rFonts w:ascii="Times New Roman" w:eastAsia="Times New Roman" w:hAnsi="Times New Roman" w:cs="Times New Roman"/>
          <w:color w:val="000000"/>
          <w:shd w:val="clear" w:color="auto" w:fill="FFFFFF"/>
        </w:rPr>
        <w:t xml:space="preserve"> and </w:t>
      </w:r>
      <w:r w:rsidR="00656423" w:rsidRPr="00034811">
        <w:rPr>
          <w:rFonts w:ascii="Times New Roman" w:eastAsia="Times New Roman" w:hAnsi="Times New Roman" w:cs="Times New Roman"/>
          <w:color w:val="000000"/>
          <w:shd w:val="clear" w:color="auto" w:fill="FFFFFF"/>
        </w:rPr>
        <w:t>safety</w:t>
      </w:r>
      <w:r w:rsidR="00C95849" w:rsidRPr="00034811">
        <w:rPr>
          <w:rFonts w:ascii="Times New Roman" w:eastAsia="Times New Roman" w:hAnsi="Times New Roman" w:cs="Times New Roman"/>
          <w:color w:val="000000"/>
          <w:shd w:val="clear" w:color="auto" w:fill="FFFFFF"/>
        </w:rPr>
        <w:t>,</w:t>
      </w:r>
      <w:r w:rsidR="00656423" w:rsidRPr="00034811">
        <w:rPr>
          <w:rFonts w:ascii="Times New Roman" w:eastAsia="Times New Roman" w:hAnsi="Times New Roman" w:cs="Times New Roman"/>
          <w:color w:val="000000"/>
          <w:shd w:val="clear" w:color="auto" w:fill="FFFFFF"/>
        </w:rPr>
        <w:t xml:space="preserve"> and welfare condition</w:t>
      </w:r>
      <w:r w:rsidR="00EC355F" w:rsidRPr="00034811">
        <w:rPr>
          <w:rFonts w:ascii="Times New Roman" w:eastAsia="Times New Roman" w:hAnsi="Times New Roman" w:cs="Times New Roman"/>
          <w:color w:val="000000"/>
          <w:shd w:val="clear" w:color="auto" w:fill="FFFFFF"/>
        </w:rPr>
        <w:t>s</w:t>
      </w:r>
      <w:r w:rsidR="00656423"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 xml:space="preserve">throughout </w:t>
      </w:r>
      <w:r w:rsidR="00656423" w:rsidRPr="00034811">
        <w:rPr>
          <w:rFonts w:ascii="Times New Roman" w:eastAsia="Times New Roman" w:hAnsi="Times New Roman" w:cs="Times New Roman"/>
          <w:color w:val="000000"/>
          <w:shd w:val="clear" w:color="auto" w:fill="FFFFFF"/>
        </w:rPr>
        <w:t>the global value chain</w:t>
      </w:r>
      <w:r w:rsidR="00BF790B"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At the same time, H&amp;M has</w:t>
      </w:r>
      <w:r w:rsidR="00730033" w:rsidRPr="00034811">
        <w:rPr>
          <w:rFonts w:ascii="Times New Roman" w:eastAsia="Times New Roman" w:hAnsi="Times New Roman" w:cs="Times New Roman"/>
          <w:color w:val="000000"/>
          <w:shd w:val="clear" w:color="auto" w:fill="FFFFFF"/>
        </w:rPr>
        <w:t xml:space="preserve"> </w:t>
      </w:r>
      <w:r w:rsidR="0022292C" w:rsidRPr="00034811">
        <w:rPr>
          <w:rFonts w:ascii="Times New Roman" w:eastAsia="Times New Roman" w:hAnsi="Times New Roman" w:cs="Times New Roman"/>
          <w:color w:val="000000"/>
          <w:shd w:val="clear" w:color="auto" w:fill="FFFFFF"/>
        </w:rPr>
        <w:t xml:space="preserve">introduced </w:t>
      </w:r>
      <w:r w:rsidR="00656423" w:rsidRPr="00034811">
        <w:rPr>
          <w:rFonts w:ascii="Times New Roman" w:eastAsia="Times New Roman" w:hAnsi="Times New Roman" w:cs="Times New Roman"/>
          <w:color w:val="000000"/>
          <w:shd w:val="clear" w:color="auto" w:fill="FFFFFF"/>
        </w:rPr>
        <w:t>a circular e</w:t>
      </w:r>
      <w:r w:rsidR="00730033" w:rsidRPr="00034811">
        <w:rPr>
          <w:rFonts w:ascii="Times New Roman" w:eastAsia="Times New Roman" w:hAnsi="Times New Roman" w:cs="Times New Roman"/>
          <w:color w:val="000000"/>
          <w:shd w:val="clear" w:color="auto" w:fill="FFFFFF"/>
        </w:rPr>
        <w:t>conomy model to</w:t>
      </w:r>
      <w:r w:rsidR="00656423" w:rsidRPr="00034811">
        <w:rPr>
          <w:rFonts w:ascii="Times New Roman" w:eastAsia="Times New Roman" w:hAnsi="Times New Roman" w:cs="Times New Roman"/>
          <w:color w:val="000000"/>
          <w:shd w:val="clear" w:color="auto" w:fill="FFFFFF"/>
        </w:rPr>
        <w:t xml:space="preserve"> ensure post</w:t>
      </w:r>
      <w:r w:rsidR="00C95849" w:rsidRPr="00034811">
        <w:rPr>
          <w:rFonts w:ascii="Times New Roman" w:eastAsia="Times New Roman" w:hAnsi="Times New Roman" w:cs="Times New Roman"/>
          <w:color w:val="000000"/>
          <w:shd w:val="clear" w:color="auto" w:fill="FFFFFF"/>
        </w:rPr>
        <w:t>-</w:t>
      </w:r>
      <w:r w:rsidR="00656423" w:rsidRPr="00034811">
        <w:rPr>
          <w:rFonts w:ascii="Times New Roman" w:eastAsia="Times New Roman" w:hAnsi="Times New Roman" w:cs="Times New Roman"/>
          <w:color w:val="000000"/>
          <w:shd w:val="clear" w:color="auto" w:fill="FFFFFF"/>
        </w:rPr>
        <w:t xml:space="preserve">consumption waste management of </w:t>
      </w:r>
      <w:r w:rsidR="00EC355F" w:rsidRPr="00034811">
        <w:rPr>
          <w:rFonts w:ascii="Times New Roman" w:eastAsia="Times New Roman" w:hAnsi="Times New Roman" w:cs="Times New Roman"/>
          <w:color w:val="000000"/>
          <w:shd w:val="clear" w:color="auto" w:fill="FFFFFF"/>
        </w:rPr>
        <w:t>its</w:t>
      </w:r>
      <w:r w:rsidR="00656423" w:rsidRPr="00034811">
        <w:rPr>
          <w:rFonts w:ascii="Times New Roman" w:eastAsia="Times New Roman" w:hAnsi="Times New Roman" w:cs="Times New Roman"/>
          <w:color w:val="000000"/>
          <w:shd w:val="clear" w:color="auto" w:fill="FFFFFF"/>
        </w:rPr>
        <w:t xml:space="preserve"> apparel products.</w:t>
      </w:r>
      <w:r w:rsidR="009F5E1C" w:rsidRPr="00034811">
        <w:rPr>
          <w:rFonts w:ascii="Times New Roman" w:eastAsia="Times New Roman" w:hAnsi="Times New Roman" w:cs="Times New Roman"/>
          <w:color w:val="000000"/>
          <w:shd w:val="clear" w:color="auto" w:fill="FFFFFF"/>
        </w:rPr>
        <w:t xml:space="preserve"> This illustrates that </w:t>
      </w:r>
      <w:r w:rsidR="009F5E1C" w:rsidRPr="00034811">
        <w:rPr>
          <w:rFonts w:ascii="Times New Roman" w:eastAsia="Times New Roman" w:hAnsi="Times New Roman" w:cs="Times New Roman"/>
          <w:color w:val="000000"/>
          <w:shd w:val="clear" w:color="auto" w:fill="FFFFFF"/>
        </w:rPr>
        <w:lastRenderedPageBreak/>
        <w:t>although H&amp;M</w:t>
      </w:r>
      <w:r w:rsidR="00D0694B" w:rsidRPr="00034811">
        <w:rPr>
          <w:rFonts w:ascii="Times New Roman" w:eastAsia="Times New Roman" w:hAnsi="Times New Roman" w:cs="Times New Roman"/>
          <w:color w:val="000000"/>
          <w:shd w:val="clear" w:color="auto" w:fill="FFFFFF"/>
        </w:rPr>
        <w:t xml:space="preserve"> </w:t>
      </w:r>
      <w:r w:rsidR="009F5E1C" w:rsidRPr="00034811">
        <w:rPr>
          <w:rFonts w:ascii="Times New Roman" w:eastAsia="Times New Roman" w:hAnsi="Times New Roman" w:cs="Times New Roman"/>
          <w:color w:val="000000"/>
          <w:shd w:val="clear" w:color="auto" w:fill="FFFFFF"/>
        </w:rPr>
        <w:t xml:space="preserve">is addressing sustainability issues </w:t>
      </w:r>
      <w:r w:rsidR="00EC355F" w:rsidRPr="00034811">
        <w:rPr>
          <w:rFonts w:ascii="Times New Roman" w:eastAsia="Times New Roman" w:hAnsi="Times New Roman" w:cs="Times New Roman"/>
          <w:color w:val="000000"/>
          <w:shd w:val="clear" w:color="auto" w:fill="FFFFFF"/>
        </w:rPr>
        <w:t xml:space="preserve">through </w:t>
      </w:r>
      <w:r w:rsidR="009F5E1C" w:rsidRPr="00034811">
        <w:rPr>
          <w:rFonts w:ascii="Times New Roman" w:eastAsia="Times New Roman" w:hAnsi="Times New Roman" w:cs="Times New Roman"/>
          <w:color w:val="000000"/>
          <w:shd w:val="clear" w:color="auto" w:fill="FFFFFF"/>
        </w:rPr>
        <w:t xml:space="preserve">mainstream business </w:t>
      </w:r>
      <w:r w:rsidR="00D56FCD" w:rsidRPr="00034811">
        <w:rPr>
          <w:rFonts w:ascii="Times New Roman" w:eastAsia="Times New Roman" w:hAnsi="Times New Roman" w:cs="Times New Roman"/>
          <w:color w:val="000000"/>
          <w:shd w:val="clear" w:color="auto" w:fill="FFFFFF"/>
        </w:rPr>
        <w:t>modeling</w:t>
      </w:r>
      <w:r w:rsidR="009F5E1C" w:rsidRPr="00034811">
        <w:rPr>
          <w:rFonts w:ascii="Times New Roman" w:eastAsia="Times New Roman" w:hAnsi="Times New Roman" w:cs="Times New Roman"/>
          <w:color w:val="000000"/>
          <w:shd w:val="clear" w:color="auto" w:fill="FFFFFF"/>
        </w:rPr>
        <w:t xml:space="preserve"> and governance with</w:t>
      </w:r>
      <w:r w:rsidR="00BF790B" w:rsidRPr="00034811">
        <w:rPr>
          <w:rFonts w:ascii="Times New Roman" w:eastAsia="Times New Roman" w:hAnsi="Times New Roman" w:cs="Times New Roman"/>
          <w:color w:val="000000"/>
          <w:shd w:val="clear" w:color="auto" w:fill="FFFFFF"/>
        </w:rPr>
        <w:t xml:space="preserve"> its global supply chains</w:t>
      </w:r>
      <w:r w:rsidR="00EC355F" w:rsidRPr="00034811">
        <w:rPr>
          <w:rFonts w:ascii="Times New Roman" w:eastAsia="Times New Roman" w:hAnsi="Times New Roman" w:cs="Times New Roman"/>
          <w:color w:val="000000"/>
          <w:shd w:val="clear" w:color="auto" w:fill="FFFFFF"/>
        </w:rPr>
        <w:t>,</w:t>
      </w:r>
      <w:r w:rsidR="00BF790B"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 xml:space="preserve">the company </w:t>
      </w:r>
      <w:r w:rsidR="00C95849" w:rsidRPr="00034811">
        <w:rPr>
          <w:rFonts w:ascii="Times New Roman" w:eastAsia="Times New Roman" w:hAnsi="Times New Roman" w:cs="Times New Roman"/>
          <w:color w:val="000000"/>
          <w:shd w:val="clear" w:color="auto" w:fill="FFFFFF"/>
        </w:rPr>
        <w:t xml:space="preserve">has also </w:t>
      </w:r>
      <w:r w:rsidR="009F5E1C" w:rsidRPr="00034811">
        <w:rPr>
          <w:rFonts w:ascii="Times New Roman" w:eastAsia="Times New Roman" w:hAnsi="Times New Roman" w:cs="Times New Roman"/>
          <w:color w:val="000000"/>
          <w:shd w:val="clear" w:color="auto" w:fill="FFFFFF"/>
        </w:rPr>
        <w:t>realized that</w:t>
      </w:r>
      <w:r w:rsidR="00EC355F" w:rsidRPr="00034811">
        <w:rPr>
          <w:rFonts w:ascii="Times New Roman" w:eastAsia="Times New Roman" w:hAnsi="Times New Roman" w:cs="Times New Roman"/>
          <w:color w:val="000000"/>
          <w:shd w:val="clear" w:color="auto" w:fill="FFFFFF"/>
        </w:rPr>
        <w:t xml:space="preserve"> </w:t>
      </w:r>
      <w:r w:rsidR="009F5E1C" w:rsidRPr="00034811">
        <w:rPr>
          <w:rFonts w:ascii="Times New Roman" w:eastAsia="Times New Roman" w:hAnsi="Times New Roman" w:cs="Times New Roman"/>
          <w:color w:val="000000"/>
          <w:shd w:val="clear" w:color="auto" w:fill="FFFFFF"/>
        </w:rPr>
        <w:t>post</w:t>
      </w:r>
      <w:r w:rsidR="00EC355F" w:rsidRPr="00034811">
        <w:rPr>
          <w:rFonts w:ascii="Times New Roman" w:eastAsia="Times New Roman" w:hAnsi="Times New Roman" w:cs="Times New Roman"/>
          <w:color w:val="000000"/>
          <w:shd w:val="clear" w:color="auto" w:fill="FFFFFF"/>
        </w:rPr>
        <w:t>-</w:t>
      </w:r>
      <w:r w:rsidR="009F5E1C" w:rsidRPr="00034811">
        <w:rPr>
          <w:rFonts w:ascii="Times New Roman" w:eastAsia="Times New Roman" w:hAnsi="Times New Roman" w:cs="Times New Roman"/>
          <w:color w:val="000000"/>
          <w:shd w:val="clear" w:color="auto" w:fill="FFFFFF"/>
        </w:rPr>
        <w:t>consumption waste requires</w:t>
      </w:r>
      <w:r w:rsidR="00EC355F" w:rsidRPr="00034811">
        <w:rPr>
          <w:rFonts w:ascii="Times New Roman" w:eastAsia="Times New Roman" w:hAnsi="Times New Roman" w:cs="Times New Roman"/>
          <w:color w:val="000000"/>
          <w:shd w:val="clear" w:color="auto" w:fill="FFFFFF"/>
        </w:rPr>
        <w:t xml:space="preserve"> </w:t>
      </w:r>
      <w:r w:rsidR="009F5E1C" w:rsidRPr="00034811">
        <w:rPr>
          <w:rFonts w:ascii="Times New Roman" w:eastAsia="Times New Roman" w:hAnsi="Times New Roman" w:cs="Times New Roman"/>
          <w:color w:val="000000"/>
          <w:shd w:val="clear" w:color="auto" w:fill="FFFFFF"/>
        </w:rPr>
        <w:t>different business model to ad</w:t>
      </w:r>
      <w:r w:rsidR="0022292C" w:rsidRPr="00034811">
        <w:rPr>
          <w:rFonts w:ascii="Times New Roman" w:eastAsia="Times New Roman" w:hAnsi="Times New Roman" w:cs="Times New Roman"/>
          <w:color w:val="000000"/>
          <w:shd w:val="clear" w:color="auto" w:fill="FFFFFF"/>
        </w:rPr>
        <w:t>dress ecological sustainability</w:t>
      </w:r>
      <w:r w:rsidR="001613EE">
        <w:rPr>
          <w:rFonts w:ascii="Times New Roman" w:eastAsia="Times New Roman" w:hAnsi="Times New Roman" w:cs="Times New Roman"/>
          <w:color w:val="000000"/>
          <w:shd w:val="clear" w:color="auto" w:fill="FFFFFF"/>
        </w:rPr>
        <w:t xml:space="preserve"> (Rana and Tajuddin, 2021)</w:t>
      </w:r>
      <w:r w:rsidR="0022292C" w:rsidRPr="00034811">
        <w:rPr>
          <w:rFonts w:ascii="Times New Roman" w:eastAsia="Times New Roman" w:hAnsi="Times New Roman" w:cs="Times New Roman"/>
          <w:color w:val="000000"/>
          <w:shd w:val="clear" w:color="auto" w:fill="FFFFFF"/>
        </w:rPr>
        <w:t>. T</w:t>
      </w:r>
      <w:r w:rsidR="009F5E1C" w:rsidRPr="00034811">
        <w:rPr>
          <w:rFonts w:ascii="Times New Roman" w:eastAsia="Times New Roman" w:hAnsi="Times New Roman" w:cs="Times New Roman"/>
          <w:color w:val="000000"/>
          <w:shd w:val="clear" w:color="auto" w:fill="FFFFFF"/>
        </w:rPr>
        <w:t>his inspired H&amp;M to introduce a</w:t>
      </w:r>
      <w:r w:rsidR="00C95849" w:rsidRPr="00034811">
        <w:rPr>
          <w:rFonts w:ascii="Times New Roman" w:eastAsia="Times New Roman" w:hAnsi="Times New Roman" w:cs="Times New Roman"/>
          <w:color w:val="000000"/>
          <w:shd w:val="clear" w:color="auto" w:fill="FFFFFF"/>
        </w:rPr>
        <w:t>n innovative</w:t>
      </w:r>
      <w:r w:rsidR="009F5E1C" w:rsidRPr="00034811">
        <w:rPr>
          <w:rFonts w:ascii="Times New Roman" w:eastAsia="Times New Roman" w:hAnsi="Times New Roman" w:cs="Times New Roman"/>
          <w:color w:val="000000"/>
          <w:shd w:val="clear" w:color="auto" w:fill="FFFFFF"/>
        </w:rPr>
        <w:t xml:space="preserve"> parallel business model</w:t>
      </w:r>
      <w:r w:rsidR="0022292C" w:rsidRPr="00034811">
        <w:rPr>
          <w:rFonts w:ascii="Times New Roman" w:eastAsia="Times New Roman" w:hAnsi="Times New Roman" w:cs="Times New Roman"/>
          <w:color w:val="000000"/>
          <w:shd w:val="clear" w:color="auto" w:fill="FFFFFF"/>
        </w:rPr>
        <w:t xml:space="preserve"> using circular economy concept</w:t>
      </w:r>
      <w:r w:rsidR="00C95849" w:rsidRPr="00034811">
        <w:rPr>
          <w:rFonts w:ascii="Times New Roman" w:eastAsia="Times New Roman" w:hAnsi="Times New Roman" w:cs="Times New Roman"/>
          <w:color w:val="000000"/>
          <w:shd w:val="clear" w:color="auto" w:fill="FFFFFF"/>
        </w:rPr>
        <w:t>s</w:t>
      </w:r>
      <w:r w:rsidR="009F5E1C" w:rsidRPr="00034811">
        <w:rPr>
          <w:rFonts w:ascii="Times New Roman" w:eastAsia="Times New Roman" w:hAnsi="Times New Roman" w:cs="Times New Roman"/>
          <w:color w:val="000000"/>
          <w:shd w:val="clear" w:color="auto" w:fill="FFFFFF"/>
        </w:rPr>
        <w:t>. Such initiative</w:t>
      </w:r>
      <w:r w:rsidR="00EC355F" w:rsidRPr="00034811">
        <w:rPr>
          <w:rFonts w:ascii="Times New Roman" w:eastAsia="Times New Roman" w:hAnsi="Times New Roman" w:cs="Times New Roman"/>
          <w:color w:val="000000"/>
          <w:shd w:val="clear" w:color="auto" w:fill="FFFFFF"/>
        </w:rPr>
        <w:t>s are</w:t>
      </w:r>
      <w:r w:rsidR="00A25D1B" w:rsidRPr="00034811">
        <w:rPr>
          <w:rFonts w:ascii="Times New Roman" w:eastAsia="Times New Roman" w:hAnsi="Times New Roman" w:cs="Times New Roman"/>
          <w:color w:val="000000"/>
          <w:shd w:val="clear" w:color="auto" w:fill="FFFFFF"/>
        </w:rPr>
        <w:t xml:space="preserve"> part of</w:t>
      </w:r>
      <w:r w:rsidR="009F5E1C" w:rsidRPr="00034811">
        <w:rPr>
          <w:rFonts w:ascii="Times New Roman" w:eastAsia="Times New Roman" w:hAnsi="Times New Roman" w:cs="Times New Roman"/>
          <w:color w:val="000000"/>
          <w:shd w:val="clear" w:color="auto" w:fill="FFFFFF"/>
        </w:rPr>
        <w:t xml:space="preserve"> sustainability-driven business modeling.</w:t>
      </w:r>
      <w:r w:rsidR="008E3835" w:rsidRPr="00034811">
        <w:rPr>
          <w:rFonts w:ascii="Times New Roman" w:eastAsia="Times New Roman" w:hAnsi="Times New Roman" w:cs="Times New Roman"/>
          <w:color w:val="000000"/>
          <w:shd w:val="clear" w:color="auto" w:fill="FFFFFF"/>
        </w:rPr>
        <w:t xml:space="preserve"> Due to </w:t>
      </w:r>
      <w:r w:rsidR="00EC355F" w:rsidRPr="00034811">
        <w:rPr>
          <w:rFonts w:ascii="Times New Roman" w:eastAsia="Times New Roman" w:hAnsi="Times New Roman" w:cs="Times New Roman"/>
          <w:color w:val="000000"/>
          <w:shd w:val="clear" w:color="auto" w:fill="FFFFFF"/>
        </w:rPr>
        <w:t xml:space="preserve">its </w:t>
      </w:r>
      <w:r w:rsidR="008E3835" w:rsidRPr="00034811">
        <w:rPr>
          <w:rFonts w:ascii="Times New Roman" w:eastAsia="Times New Roman" w:hAnsi="Times New Roman" w:cs="Times New Roman"/>
          <w:color w:val="000000"/>
          <w:shd w:val="clear" w:color="auto" w:fill="FFFFFF"/>
        </w:rPr>
        <w:t>focus on sustainability</w:t>
      </w:r>
      <w:r w:rsidR="00511F2F">
        <w:rPr>
          <w:rFonts w:ascii="Times New Roman" w:eastAsia="Times New Roman" w:hAnsi="Times New Roman" w:cs="Times New Roman"/>
          <w:color w:val="000000"/>
          <w:shd w:val="clear" w:color="auto" w:fill="FFFFFF"/>
        </w:rPr>
        <w:t xml:space="preserve"> </w:t>
      </w:r>
      <w:r w:rsidR="00D56FCD" w:rsidRPr="00034811">
        <w:rPr>
          <w:rFonts w:ascii="Times New Roman" w:eastAsia="Times New Roman" w:hAnsi="Times New Roman" w:cs="Times New Roman"/>
          <w:color w:val="000000"/>
          <w:shd w:val="clear" w:color="auto" w:fill="FFFFFF"/>
        </w:rPr>
        <w:t>modeling</w:t>
      </w:r>
      <w:r w:rsidR="008E3835" w:rsidRPr="00034811">
        <w:rPr>
          <w:rFonts w:ascii="Times New Roman" w:eastAsia="Times New Roman" w:hAnsi="Times New Roman" w:cs="Times New Roman"/>
          <w:color w:val="000000"/>
          <w:shd w:val="clear" w:color="auto" w:fill="FFFFFF"/>
        </w:rPr>
        <w:t>, H&amp;M is pushing sustainability issues along the global value chain</w:t>
      </w:r>
      <w:r w:rsidR="00EC355F" w:rsidRPr="00034811">
        <w:rPr>
          <w:rFonts w:ascii="Times New Roman" w:eastAsia="Times New Roman" w:hAnsi="Times New Roman" w:cs="Times New Roman"/>
          <w:color w:val="000000"/>
          <w:shd w:val="clear" w:color="auto" w:fill="FFFFFF"/>
        </w:rPr>
        <w:t xml:space="preserve"> to the fore</w:t>
      </w:r>
      <w:r w:rsidR="00C95849" w:rsidRPr="00034811">
        <w:rPr>
          <w:rFonts w:ascii="Times New Roman" w:eastAsia="Times New Roman" w:hAnsi="Times New Roman" w:cs="Times New Roman"/>
          <w:color w:val="000000"/>
          <w:shd w:val="clear" w:color="auto" w:fill="FFFFFF"/>
        </w:rPr>
        <w:t>, e</w:t>
      </w:r>
      <w:r w:rsidR="008E3835" w:rsidRPr="00034811">
        <w:rPr>
          <w:rFonts w:ascii="Times New Roman" w:eastAsia="Times New Roman" w:hAnsi="Times New Roman" w:cs="Times New Roman"/>
          <w:color w:val="000000"/>
          <w:shd w:val="clear" w:color="auto" w:fill="FFFFFF"/>
        </w:rPr>
        <w:t xml:space="preserve">ven in crisis situations, </w:t>
      </w:r>
      <w:r w:rsidR="00EC355F" w:rsidRPr="00034811">
        <w:rPr>
          <w:rFonts w:ascii="Times New Roman" w:eastAsia="Times New Roman" w:hAnsi="Times New Roman" w:cs="Times New Roman"/>
          <w:color w:val="000000"/>
          <w:shd w:val="clear" w:color="auto" w:fill="FFFFFF"/>
        </w:rPr>
        <w:t xml:space="preserve">such as the collapse </w:t>
      </w:r>
      <w:proofErr w:type="gramStart"/>
      <w:r w:rsidR="00EC355F" w:rsidRPr="00034811">
        <w:rPr>
          <w:rFonts w:ascii="Times New Roman" w:eastAsia="Times New Roman" w:hAnsi="Times New Roman" w:cs="Times New Roman"/>
          <w:color w:val="000000"/>
          <w:shd w:val="clear" w:color="auto" w:fill="FFFFFF"/>
        </w:rPr>
        <w:t xml:space="preserve">of </w:t>
      </w:r>
      <w:r w:rsidR="008E3835" w:rsidRPr="00034811">
        <w:rPr>
          <w:rFonts w:ascii="Times New Roman" w:eastAsia="Times New Roman" w:hAnsi="Times New Roman" w:cs="Times New Roman"/>
          <w:color w:val="000000"/>
          <w:shd w:val="clear" w:color="auto" w:fill="FFFFFF"/>
        </w:rPr>
        <w:t xml:space="preserve"> Rana</w:t>
      </w:r>
      <w:proofErr w:type="gramEnd"/>
      <w:r w:rsidR="008E3835" w:rsidRPr="00034811">
        <w:rPr>
          <w:rFonts w:ascii="Times New Roman" w:eastAsia="Times New Roman" w:hAnsi="Times New Roman" w:cs="Times New Roman"/>
          <w:color w:val="000000"/>
          <w:shd w:val="clear" w:color="auto" w:fill="FFFFFF"/>
        </w:rPr>
        <w:t xml:space="preserve"> Plaza in Bangladesh that led to thousands of </w:t>
      </w:r>
      <w:r w:rsidR="00C95849" w:rsidRPr="00034811">
        <w:rPr>
          <w:rFonts w:ascii="Times New Roman" w:eastAsia="Times New Roman" w:hAnsi="Times New Roman" w:cs="Times New Roman"/>
          <w:color w:val="000000"/>
          <w:shd w:val="clear" w:color="auto" w:fill="FFFFFF"/>
        </w:rPr>
        <w:t xml:space="preserve">worker deaths </w:t>
      </w:r>
      <w:r w:rsidR="00EC355F" w:rsidRPr="00034811">
        <w:rPr>
          <w:rFonts w:ascii="Times New Roman" w:eastAsia="Times New Roman" w:hAnsi="Times New Roman" w:cs="Times New Roman"/>
          <w:color w:val="000000"/>
          <w:shd w:val="clear" w:color="auto" w:fill="FFFFFF"/>
        </w:rPr>
        <w:t>in factories that supply</w:t>
      </w:r>
      <w:r w:rsidR="008E3835" w:rsidRPr="00034811">
        <w:rPr>
          <w:rFonts w:ascii="Times New Roman" w:eastAsia="Times New Roman" w:hAnsi="Times New Roman" w:cs="Times New Roman"/>
          <w:color w:val="000000"/>
          <w:shd w:val="clear" w:color="auto" w:fill="FFFFFF"/>
        </w:rPr>
        <w:t xml:space="preserve"> global brands</w:t>
      </w:r>
      <w:r w:rsidR="00A25D1B" w:rsidRPr="00034811">
        <w:rPr>
          <w:rFonts w:ascii="Times New Roman" w:eastAsia="Times New Roman" w:hAnsi="Times New Roman" w:cs="Times New Roman"/>
          <w:color w:val="000000"/>
          <w:shd w:val="clear" w:color="auto" w:fill="FFFFFF"/>
        </w:rPr>
        <w:t xml:space="preserve"> from </w:t>
      </w:r>
      <w:r w:rsidR="00EC355F" w:rsidRPr="00034811">
        <w:rPr>
          <w:rFonts w:ascii="Times New Roman" w:eastAsia="Times New Roman" w:hAnsi="Times New Roman" w:cs="Times New Roman"/>
          <w:color w:val="000000"/>
          <w:shd w:val="clear" w:color="auto" w:fill="FFFFFF"/>
        </w:rPr>
        <w:t xml:space="preserve">the </w:t>
      </w:r>
      <w:r w:rsidR="00A25D1B" w:rsidRPr="00034811">
        <w:rPr>
          <w:rFonts w:ascii="Times New Roman" w:eastAsia="Times New Roman" w:hAnsi="Times New Roman" w:cs="Times New Roman"/>
          <w:color w:val="000000"/>
          <w:shd w:val="clear" w:color="auto" w:fill="FFFFFF"/>
        </w:rPr>
        <w:t>UK, USA and Italy</w:t>
      </w:r>
      <w:r w:rsidR="00C95849" w:rsidRPr="00034811">
        <w:rPr>
          <w:rFonts w:ascii="Times New Roman" w:eastAsia="Times New Roman" w:hAnsi="Times New Roman" w:cs="Times New Roman"/>
          <w:color w:val="000000"/>
          <w:shd w:val="clear" w:color="auto" w:fill="FFFFFF"/>
        </w:rPr>
        <w:t>.</w:t>
      </w:r>
      <w:r w:rsidR="00A25D1B" w:rsidRPr="00034811">
        <w:rPr>
          <w:rFonts w:ascii="Times New Roman" w:eastAsia="Times New Roman" w:hAnsi="Times New Roman" w:cs="Times New Roman"/>
          <w:color w:val="000000"/>
          <w:shd w:val="clear" w:color="auto" w:fill="FFFFFF"/>
        </w:rPr>
        <w:t xml:space="preserve"> </w:t>
      </w:r>
      <w:r w:rsidR="00C95849" w:rsidRPr="00034811">
        <w:rPr>
          <w:rFonts w:ascii="Times New Roman" w:eastAsia="Times New Roman" w:hAnsi="Times New Roman" w:cs="Times New Roman"/>
          <w:color w:val="000000"/>
          <w:shd w:val="clear" w:color="auto" w:fill="FFFFFF"/>
        </w:rPr>
        <w:t>T</w:t>
      </w:r>
      <w:r w:rsidR="00EC355F" w:rsidRPr="00034811">
        <w:rPr>
          <w:rFonts w:ascii="Times New Roman" w:eastAsia="Times New Roman" w:hAnsi="Times New Roman" w:cs="Times New Roman"/>
          <w:color w:val="000000"/>
          <w:shd w:val="clear" w:color="auto" w:fill="FFFFFF"/>
        </w:rPr>
        <w:t xml:space="preserve">he CEO of </w:t>
      </w:r>
      <w:r w:rsidR="00A25D1B" w:rsidRPr="00034811">
        <w:rPr>
          <w:rFonts w:ascii="Times New Roman" w:eastAsia="Times New Roman" w:hAnsi="Times New Roman" w:cs="Times New Roman"/>
          <w:color w:val="000000"/>
          <w:shd w:val="clear" w:color="auto" w:fill="FFFFFF"/>
        </w:rPr>
        <w:t xml:space="preserve">H&amp;M was the first </w:t>
      </w:r>
      <w:r w:rsidR="00C95849" w:rsidRPr="00034811">
        <w:rPr>
          <w:rFonts w:ascii="Times New Roman" w:eastAsia="Times New Roman" w:hAnsi="Times New Roman" w:cs="Times New Roman"/>
          <w:color w:val="000000"/>
          <w:shd w:val="clear" w:color="auto" w:fill="FFFFFF"/>
        </w:rPr>
        <w:t xml:space="preserve">representative of a global brand </w:t>
      </w:r>
      <w:r w:rsidR="00A25D1B" w:rsidRPr="00034811">
        <w:rPr>
          <w:rFonts w:ascii="Times New Roman" w:eastAsia="Times New Roman" w:hAnsi="Times New Roman" w:cs="Times New Roman"/>
          <w:color w:val="000000"/>
          <w:shd w:val="clear" w:color="auto" w:fill="FFFFFF"/>
        </w:rPr>
        <w:t xml:space="preserve">to </w:t>
      </w:r>
      <w:r w:rsidR="00EC355F" w:rsidRPr="00034811">
        <w:rPr>
          <w:rFonts w:ascii="Times New Roman" w:eastAsia="Times New Roman" w:hAnsi="Times New Roman" w:cs="Times New Roman"/>
          <w:color w:val="000000"/>
          <w:shd w:val="clear" w:color="auto" w:fill="FFFFFF"/>
        </w:rPr>
        <w:t xml:space="preserve">fly to </w:t>
      </w:r>
      <w:r w:rsidR="00A25D1B" w:rsidRPr="00034811">
        <w:rPr>
          <w:rFonts w:ascii="Times New Roman" w:eastAsia="Times New Roman" w:hAnsi="Times New Roman" w:cs="Times New Roman"/>
          <w:color w:val="000000"/>
          <w:shd w:val="clear" w:color="auto" w:fill="FFFFFF"/>
        </w:rPr>
        <w:t>Bangladesh after the incident</w:t>
      </w:r>
      <w:r w:rsidR="00E74AFB" w:rsidRPr="00034811">
        <w:rPr>
          <w:rFonts w:ascii="Times New Roman" w:eastAsia="Times New Roman" w:hAnsi="Times New Roman" w:cs="Times New Roman"/>
          <w:color w:val="000000"/>
          <w:shd w:val="clear" w:color="auto" w:fill="FFFFFF"/>
        </w:rPr>
        <w:t xml:space="preserve">, </w:t>
      </w:r>
      <w:r w:rsidR="00C95849" w:rsidRPr="00034811">
        <w:rPr>
          <w:rFonts w:ascii="Times New Roman" w:eastAsia="Times New Roman" w:hAnsi="Times New Roman" w:cs="Times New Roman"/>
          <w:color w:val="000000"/>
          <w:shd w:val="clear" w:color="auto" w:fill="FFFFFF"/>
        </w:rPr>
        <w:t xml:space="preserve">in order to conduct a timely inquiry and confirm </w:t>
      </w:r>
      <w:r w:rsidR="00E74AFB" w:rsidRPr="00034811">
        <w:rPr>
          <w:rFonts w:ascii="Times New Roman" w:eastAsia="Times New Roman" w:hAnsi="Times New Roman" w:cs="Times New Roman"/>
          <w:color w:val="000000"/>
          <w:shd w:val="clear" w:color="auto" w:fill="FFFFFF"/>
        </w:rPr>
        <w:t xml:space="preserve">that none of </w:t>
      </w:r>
      <w:r w:rsidR="00C95849" w:rsidRPr="00034811">
        <w:rPr>
          <w:rFonts w:ascii="Times New Roman" w:eastAsia="Times New Roman" w:hAnsi="Times New Roman" w:cs="Times New Roman"/>
          <w:color w:val="000000"/>
          <w:shd w:val="clear" w:color="auto" w:fill="FFFFFF"/>
        </w:rPr>
        <w:t xml:space="preserve">H&amp;M's </w:t>
      </w:r>
      <w:r w:rsidR="00E74AFB" w:rsidRPr="00034811">
        <w:rPr>
          <w:rFonts w:ascii="Times New Roman" w:eastAsia="Times New Roman" w:hAnsi="Times New Roman" w:cs="Times New Roman"/>
          <w:color w:val="000000"/>
          <w:shd w:val="clear" w:color="auto" w:fill="FFFFFF"/>
        </w:rPr>
        <w:t xml:space="preserve">suppliers was </w:t>
      </w:r>
      <w:r w:rsidR="00C95849" w:rsidRPr="00034811">
        <w:rPr>
          <w:rFonts w:ascii="Times New Roman" w:eastAsia="Times New Roman" w:hAnsi="Times New Roman" w:cs="Times New Roman"/>
          <w:color w:val="000000"/>
          <w:shd w:val="clear" w:color="auto" w:fill="FFFFFF"/>
        </w:rPr>
        <w:t>impacted by</w:t>
      </w:r>
      <w:r w:rsidR="00A25D1B" w:rsidRPr="00034811">
        <w:rPr>
          <w:rFonts w:ascii="Times New Roman" w:eastAsia="Times New Roman" w:hAnsi="Times New Roman" w:cs="Times New Roman"/>
          <w:color w:val="000000"/>
          <w:shd w:val="clear" w:color="auto" w:fill="FFFFFF"/>
        </w:rPr>
        <w:t xml:space="preserve"> </w:t>
      </w:r>
      <w:r w:rsidR="00EC355F" w:rsidRPr="00034811">
        <w:rPr>
          <w:rFonts w:ascii="Times New Roman" w:eastAsia="Times New Roman" w:hAnsi="Times New Roman" w:cs="Times New Roman"/>
          <w:color w:val="000000"/>
          <w:shd w:val="clear" w:color="auto" w:fill="FFFFFF"/>
        </w:rPr>
        <w:t xml:space="preserve">the </w:t>
      </w:r>
      <w:r w:rsidR="00A25D1B" w:rsidRPr="00034811">
        <w:rPr>
          <w:rFonts w:ascii="Times New Roman" w:eastAsia="Times New Roman" w:hAnsi="Times New Roman" w:cs="Times New Roman"/>
          <w:color w:val="000000"/>
          <w:shd w:val="clear" w:color="auto" w:fill="FFFFFF"/>
        </w:rPr>
        <w:t>Rana Plaza</w:t>
      </w:r>
      <w:r w:rsidR="00E74AFB" w:rsidRPr="00034811">
        <w:rPr>
          <w:rFonts w:ascii="Times New Roman" w:eastAsia="Times New Roman" w:hAnsi="Times New Roman" w:cs="Times New Roman"/>
          <w:color w:val="000000"/>
          <w:shd w:val="clear" w:color="auto" w:fill="FFFFFF"/>
        </w:rPr>
        <w:t xml:space="preserve"> collapse</w:t>
      </w:r>
      <w:r w:rsidR="00A25D1B" w:rsidRPr="00034811">
        <w:rPr>
          <w:rFonts w:ascii="Times New Roman" w:eastAsia="Times New Roman" w:hAnsi="Times New Roman" w:cs="Times New Roman"/>
          <w:color w:val="000000"/>
          <w:shd w:val="clear" w:color="auto" w:fill="FFFFFF"/>
        </w:rPr>
        <w:t>.</w:t>
      </w:r>
      <w:r w:rsidR="00E74AFB" w:rsidRPr="00034811">
        <w:rPr>
          <w:rFonts w:ascii="Times New Roman" w:eastAsia="Times New Roman" w:hAnsi="Times New Roman" w:cs="Times New Roman"/>
          <w:color w:val="000000"/>
          <w:shd w:val="clear" w:color="auto" w:fill="FFFFFF"/>
        </w:rPr>
        <w:t xml:space="preserve"> Despite </w:t>
      </w:r>
      <w:r w:rsidR="00D86AD1" w:rsidRPr="00034811">
        <w:rPr>
          <w:rFonts w:ascii="Times New Roman" w:eastAsia="Times New Roman" w:hAnsi="Times New Roman" w:cs="Times New Roman"/>
          <w:color w:val="000000"/>
          <w:shd w:val="clear" w:color="auto" w:fill="FFFFFF"/>
        </w:rPr>
        <w:t>this</w:t>
      </w:r>
      <w:r w:rsidR="00E74AFB" w:rsidRPr="00034811">
        <w:rPr>
          <w:rFonts w:ascii="Times New Roman" w:eastAsia="Times New Roman" w:hAnsi="Times New Roman" w:cs="Times New Roman"/>
          <w:color w:val="000000"/>
          <w:shd w:val="clear" w:color="auto" w:fill="FFFFFF"/>
        </w:rPr>
        <w:t xml:space="preserve">, </w:t>
      </w:r>
      <w:r w:rsidR="00D86AD1" w:rsidRPr="00034811">
        <w:rPr>
          <w:rFonts w:ascii="Times New Roman" w:eastAsia="Times New Roman" w:hAnsi="Times New Roman" w:cs="Times New Roman"/>
          <w:color w:val="000000"/>
          <w:shd w:val="clear" w:color="auto" w:fill="FFFFFF"/>
        </w:rPr>
        <w:t>the company</w:t>
      </w:r>
      <w:r w:rsidR="00E74AFB" w:rsidRPr="00034811">
        <w:rPr>
          <w:rFonts w:ascii="Times New Roman" w:eastAsia="Times New Roman" w:hAnsi="Times New Roman" w:cs="Times New Roman"/>
          <w:color w:val="000000"/>
          <w:shd w:val="clear" w:color="auto" w:fill="FFFFFF"/>
        </w:rPr>
        <w:t xml:space="preserve"> announced a support package for the victim</w:t>
      </w:r>
      <w:r w:rsidR="00C95849" w:rsidRPr="00034811">
        <w:rPr>
          <w:rFonts w:ascii="Times New Roman" w:eastAsia="Times New Roman" w:hAnsi="Times New Roman" w:cs="Times New Roman"/>
          <w:color w:val="000000"/>
          <w:shd w:val="clear" w:color="auto" w:fill="FFFFFF"/>
        </w:rPr>
        <w:t>s</w:t>
      </w:r>
      <w:r w:rsidR="00E74AFB" w:rsidRPr="00034811">
        <w:rPr>
          <w:rFonts w:ascii="Times New Roman" w:eastAsia="Times New Roman" w:hAnsi="Times New Roman" w:cs="Times New Roman"/>
          <w:color w:val="000000"/>
          <w:shd w:val="clear" w:color="auto" w:fill="FFFFFF"/>
        </w:rPr>
        <w:t xml:space="preserve"> </w:t>
      </w:r>
      <w:r w:rsidR="00BF790B" w:rsidRPr="00034811">
        <w:rPr>
          <w:rFonts w:ascii="Times New Roman" w:eastAsia="Times New Roman" w:hAnsi="Times New Roman" w:cs="Times New Roman"/>
          <w:color w:val="000000"/>
          <w:shd w:val="clear" w:color="auto" w:fill="FFFFFF"/>
        </w:rPr>
        <w:t xml:space="preserve">and called for new </w:t>
      </w:r>
      <w:r w:rsidR="00E74AFB" w:rsidRPr="00034811">
        <w:rPr>
          <w:rFonts w:ascii="Times New Roman" w:eastAsia="Times New Roman" w:hAnsi="Times New Roman" w:cs="Times New Roman"/>
          <w:color w:val="000000"/>
          <w:shd w:val="clear" w:color="auto" w:fill="FFFFFF"/>
        </w:rPr>
        <w:t>transnational governance</w:t>
      </w:r>
      <w:r w:rsidR="00BF790B" w:rsidRPr="00034811">
        <w:rPr>
          <w:rFonts w:ascii="Times New Roman" w:eastAsia="Times New Roman" w:hAnsi="Times New Roman" w:cs="Times New Roman"/>
          <w:color w:val="000000"/>
          <w:shd w:val="clear" w:color="auto" w:fill="FFFFFF"/>
        </w:rPr>
        <w:t xml:space="preserve"> </w:t>
      </w:r>
      <w:r w:rsidR="00C95849" w:rsidRPr="00034811">
        <w:rPr>
          <w:rFonts w:ascii="Times New Roman" w:eastAsia="Times New Roman" w:hAnsi="Times New Roman" w:cs="Times New Roman"/>
          <w:color w:val="000000"/>
          <w:shd w:val="clear" w:color="auto" w:fill="FFFFFF"/>
        </w:rPr>
        <w:t xml:space="preserve">approaches </w:t>
      </w:r>
      <w:r w:rsidR="00BF790B" w:rsidRPr="00034811">
        <w:rPr>
          <w:rFonts w:ascii="Times New Roman" w:eastAsia="Times New Roman" w:hAnsi="Times New Roman" w:cs="Times New Roman"/>
          <w:color w:val="000000"/>
          <w:shd w:val="clear" w:color="auto" w:fill="FFFFFF"/>
        </w:rPr>
        <w:t>for</w:t>
      </w:r>
      <w:r w:rsidR="00E74AFB" w:rsidRPr="00034811">
        <w:rPr>
          <w:rFonts w:ascii="Times New Roman" w:eastAsia="Times New Roman" w:hAnsi="Times New Roman" w:cs="Times New Roman"/>
          <w:color w:val="000000"/>
          <w:shd w:val="clear" w:color="auto" w:fill="FFFFFF"/>
        </w:rPr>
        <w:t xml:space="preserve"> health and safety management.</w:t>
      </w:r>
      <w:r w:rsidR="00A25D1B" w:rsidRPr="00034811">
        <w:rPr>
          <w:rFonts w:ascii="Times New Roman" w:eastAsia="Times New Roman" w:hAnsi="Times New Roman" w:cs="Times New Roman"/>
          <w:color w:val="000000"/>
          <w:shd w:val="clear" w:color="auto" w:fill="FFFFFF"/>
        </w:rPr>
        <w:t xml:space="preserve"> </w:t>
      </w:r>
      <w:r w:rsidR="00D86AD1" w:rsidRPr="00034811">
        <w:rPr>
          <w:rFonts w:ascii="Times New Roman" w:eastAsia="Times New Roman" w:hAnsi="Times New Roman" w:cs="Times New Roman"/>
          <w:color w:val="000000"/>
          <w:shd w:val="clear" w:color="auto" w:fill="FFFFFF"/>
        </w:rPr>
        <w:t xml:space="preserve">H&amp;M </w:t>
      </w:r>
      <w:r w:rsidR="00E74AFB" w:rsidRPr="00034811">
        <w:rPr>
          <w:rFonts w:ascii="Times New Roman" w:eastAsia="Times New Roman" w:hAnsi="Times New Roman" w:cs="Times New Roman"/>
          <w:color w:val="000000"/>
          <w:shd w:val="clear" w:color="auto" w:fill="FFFFFF"/>
        </w:rPr>
        <w:t>further undertook serious</w:t>
      </w:r>
      <w:r w:rsidR="00C95849" w:rsidRPr="00034811">
        <w:rPr>
          <w:rFonts w:ascii="Times New Roman" w:eastAsia="Times New Roman" w:hAnsi="Times New Roman" w:cs="Times New Roman"/>
          <w:color w:val="000000"/>
          <w:shd w:val="clear" w:color="auto" w:fill="FFFFFF"/>
        </w:rPr>
        <w:t xml:space="preserve"> new governance</w:t>
      </w:r>
      <w:r w:rsidR="00E74AFB" w:rsidRPr="00034811">
        <w:rPr>
          <w:rFonts w:ascii="Times New Roman" w:eastAsia="Times New Roman" w:hAnsi="Times New Roman" w:cs="Times New Roman"/>
          <w:color w:val="000000"/>
          <w:shd w:val="clear" w:color="auto" w:fill="FFFFFF"/>
        </w:rPr>
        <w:t xml:space="preserve"> measures </w:t>
      </w:r>
      <w:r w:rsidR="00BF790B" w:rsidRPr="00034811">
        <w:rPr>
          <w:rFonts w:ascii="Times New Roman" w:eastAsia="Times New Roman" w:hAnsi="Times New Roman" w:cs="Times New Roman"/>
          <w:color w:val="000000"/>
          <w:shd w:val="clear" w:color="auto" w:fill="FFFFFF"/>
        </w:rPr>
        <w:t>in</w:t>
      </w:r>
      <w:r w:rsidR="00E74AFB" w:rsidRPr="00034811">
        <w:rPr>
          <w:rFonts w:ascii="Times New Roman" w:eastAsia="Times New Roman" w:hAnsi="Times New Roman" w:cs="Times New Roman"/>
          <w:color w:val="000000"/>
          <w:shd w:val="clear" w:color="auto" w:fill="FFFFFF"/>
        </w:rPr>
        <w:t xml:space="preserve"> </w:t>
      </w:r>
      <w:r w:rsidR="00D86AD1" w:rsidRPr="00034811">
        <w:rPr>
          <w:rFonts w:ascii="Times New Roman" w:eastAsia="Times New Roman" w:hAnsi="Times New Roman" w:cs="Times New Roman"/>
          <w:color w:val="000000"/>
          <w:shd w:val="clear" w:color="auto" w:fill="FFFFFF"/>
        </w:rPr>
        <w:t xml:space="preserve">their </w:t>
      </w:r>
      <w:r w:rsidR="00E74AFB" w:rsidRPr="00034811">
        <w:rPr>
          <w:rFonts w:ascii="Times New Roman" w:eastAsia="Times New Roman" w:hAnsi="Times New Roman" w:cs="Times New Roman"/>
          <w:color w:val="000000"/>
          <w:shd w:val="clear" w:color="auto" w:fill="FFFFFF"/>
        </w:rPr>
        <w:t xml:space="preserve">supply chain </w:t>
      </w:r>
      <w:r w:rsidR="00BF790B" w:rsidRPr="00034811">
        <w:rPr>
          <w:rFonts w:ascii="Times New Roman" w:eastAsia="Times New Roman" w:hAnsi="Times New Roman" w:cs="Times New Roman"/>
          <w:color w:val="000000"/>
          <w:shd w:val="clear" w:color="auto" w:fill="FFFFFF"/>
        </w:rPr>
        <w:t>management</w:t>
      </w:r>
      <w:r w:rsidR="00E74AFB" w:rsidRPr="00034811">
        <w:rPr>
          <w:rFonts w:ascii="Times New Roman" w:eastAsia="Times New Roman" w:hAnsi="Times New Roman" w:cs="Times New Roman"/>
          <w:color w:val="000000"/>
          <w:shd w:val="clear" w:color="auto" w:fill="FFFFFF"/>
        </w:rPr>
        <w:t xml:space="preserve"> </w:t>
      </w:r>
      <w:r w:rsidR="00D86AD1" w:rsidRPr="00034811">
        <w:rPr>
          <w:rFonts w:ascii="Times New Roman" w:eastAsia="Times New Roman" w:hAnsi="Times New Roman" w:cs="Times New Roman"/>
          <w:color w:val="000000"/>
          <w:shd w:val="clear" w:color="auto" w:fill="FFFFFF"/>
        </w:rPr>
        <w:t xml:space="preserve">in order </w:t>
      </w:r>
      <w:r w:rsidR="00E74AFB" w:rsidRPr="00034811">
        <w:rPr>
          <w:rFonts w:ascii="Times New Roman" w:eastAsia="Times New Roman" w:hAnsi="Times New Roman" w:cs="Times New Roman"/>
          <w:color w:val="000000"/>
          <w:shd w:val="clear" w:color="auto" w:fill="FFFFFF"/>
        </w:rPr>
        <w:t xml:space="preserve">to </w:t>
      </w:r>
      <w:r w:rsidR="00BF790B" w:rsidRPr="00034811">
        <w:rPr>
          <w:rFonts w:ascii="Times New Roman" w:eastAsia="Times New Roman" w:hAnsi="Times New Roman" w:cs="Times New Roman"/>
          <w:color w:val="000000"/>
          <w:shd w:val="clear" w:color="auto" w:fill="FFFFFF"/>
        </w:rPr>
        <w:t>ensure</w:t>
      </w:r>
      <w:r w:rsidR="00E74AFB" w:rsidRPr="00034811">
        <w:rPr>
          <w:rFonts w:ascii="Times New Roman" w:eastAsia="Times New Roman" w:hAnsi="Times New Roman" w:cs="Times New Roman"/>
          <w:color w:val="000000"/>
          <w:shd w:val="clear" w:color="auto" w:fill="FFFFFF"/>
        </w:rPr>
        <w:t xml:space="preserve"> fair wage</w:t>
      </w:r>
      <w:r w:rsidR="00D86AD1" w:rsidRPr="00034811">
        <w:rPr>
          <w:rFonts w:ascii="Times New Roman" w:eastAsia="Times New Roman" w:hAnsi="Times New Roman" w:cs="Times New Roman"/>
          <w:color w:val="000000"/>
          <w:shd w:val="clear" w:color="auto" w:fill="FFFFFF"/>
        </w:rPr>
        <w:t>s</w:t>
      </w:r>
      <w:r w:rsidR="00E74AFB" w:rsidRPr="00034811">
        <w:rPr>
          <w:rFonts w:ascii="Times New Roman" w:eastAsia="Times New Roman" w:hAnsi="Times New Roman" w:cs="Times New Roman"/>
          <w:color w:val="000000"/>
          <w:shd w:val="clear" w:color="auto" w:fill="FFFFFF"/>
        </w:rPr>
        <w:t xml:space="preserve">, </w:t>
      </w:r>
      <w:r w:rsidR="00C95849" w:rsidRPr="00034811">
        <w:rPr>
          <w:rFonts w:ascii="Times New Roman" w:eastAsia="Times New Roman" w:hAnsi="Times New Roman" w:cs="Times New Roman"/>
          <w:color w:val="000000"/>
          <w:shd w:val="clear" w:color="auto" w:fill="FFFFFF"/>
        </w:rPr>
        <w:t xml:space="preserve">better </w:t>
      </w:r>
      <w:r w:rsidR="00E74AFB" w:rsidRPr="00034811">
        <w:rPr>
          <w:rFonts w:ascii="Times New Roman" w:eastAsia="Times New Roman" w:hAnsi="Times New Roman" w:cs="Times New Roman"/>
          <w:color w:val="000000"/>
          <w:shd w:val="clear" w:color="auto" w:fill="FFFFFF"/>
        </w:rPr>
        <w:t xml:space="preserve">health and safety conditions, </w:t>
      </w:r>
      <w:r w:rsidR="00C95849" w:rsidRPr="00034811">
        <w:rPr>
          <w:rFonts w:ascii="Times New Roman" w:eastAsia="Times New Roman" w:hAnsi="Times New Roman" w:cs="Times New Roman"/>
          <w:color w:val="000000"/>
          <w:shd w:val="clear" w:color="auto" w:fill="FFFFFF"/>
        </w:rPr>
        <w:t xml:space="preserve">reduced </w:t>
      </w:r>
      <w:r w:rsidR="000E0902" w:rsidRPr="00034811">
        <w:rPr>
          <w:rFonts w:ascii="Times New Roman" w:eastAsia="Times New Roman" w:hAnsi="Times New Roman" w:cs="Times New Roman"/>
          <w:color w:val="000000"/>
          <w:shd w:val="clear" w:color="auto" w:fill="FFFFFF"/>
        </w:rPr>
        <w:t>CO</w:t>
      </w:r>
      <w:r w:rsidR="00E74AFB" w:rsidRPr="00511F2F">
        <w:rPr>
          <w:rFonts w:ascii="Times New Roman" w:eastAsia="Times New Roman" w:hAnsi="Times New Roman" w:cs="Times New Roman"/>
          <w:color w:val="000000"/>
          <w:shd w:val="clear" w:color="auto" w:fill="FFFFFF"/>
          <w:vertAlign w:val="subscript"/>
        </w:rPr>
        <w:t>2</w:t>
      </w:r>
      <w:r w:rsidR="00E74AFB" w:rsidRPr="00034811">
        <w:rPr>
          <w:rFonts w:ascii="Times New Roman" w:eastAsia="Times New Roman" w:hAnsi="Times New Roman" w:cs="Times New Roman"/>
          <w:color w:val="000000"/>
          <w:shd w:val="clear" w:color="auto" w:fill="FFFFFF"/>
        </w:rPr>
        <w:t xml:space="preserve"> emissions and water consumption</w:t>
      </w:r>
      <w:r w:rsidR="00BF790B" w:rsidRPr="00034811">
        <w:rPr>
          <w:rFonts w:ascii="Times New Roman" w:eastAsia="Times New Roman" w:hAnsi="Times New Roman" w:cs="Times New Roman"/>
          <w:color w:val="000000"/>
          <w:shd w:val="clear" w:color="auto" w:fill="FFFFFF"/>
        </w:rPr>
        <w:t>,</w:t>
      </w:r>
      <w:r w:rsidR="00E74AFB" w:rsidRPr="00034811">
        <w:rPr>
          <w:rFonts w:ascii="Times New Roman" w:eastAsia="Times New Roman" w:hAnsi="Times New Roman" w:cs="Times New Roman"/>
          <w:color w:val="000000"/>
          <w:shd w:val="clear" w:color="auto" w:fill="FFFFFF"/>
        </w:rPr>
        <w:t xml:space="preserve"> and sustainable management (Imranul and Rana, 2020). Even </w:t>
      </w:r>
      <w:r w:rsidR="00D86AD1" w:rsidRPr="00034811">
        <w:rPr>
          <w:rFonts w:ascii="Times New Roman" w:eastAsia="Times New Roman" w:hAnsi="Times New Roman" w:cs="Times New Roman"/>
          <w:color w:val="000000"/>
          <w:shd w:val="clear" w:color="auto" w:fill="FFFFFF"/>
        </w:rPr>
        <w:t xml:space="preserve">during the COVID-19 </w:t>
      </w:r>
      <w:r w:rsidR="00E74AFB" w:rsidRPr="00034811">
        <w:rPr>
          <w:rFonts w:ascii="Times New Roman" w:eastAsia="Times New Roman" w:hAnsi="Times New Roman" w:cs="Times New Roman"/>
          <w:color w:val="000000"/>
          <w:shd w:val="clear" w:color="auto" w:fill="FFFFFF"/>
        </w:rPr>
        <w:t>pandemic</w:t>
      </w:r>
      <w:r w:rsidR="00D86AD1" w:rsidRPr="00034811">
        <w:rPr>
          <w:rFonts w:ascii="Times New Roman" w:eastAsia="Times New Roman" w:hAnsi="Times New Roman" w:cs="Times New Roman"/>
          <w:color w:val="000000"/>
          <w:shd w:val="clear" w:color="auto" w:fill="FFFFFF"/>
        </w:rPr>
        <w:t xml:space="preserve">, </w:t>
      </w:r>
      <w:r w:rsidR="00E74AFB" w:rsidRPr="00034811">
        <w:rPr>
          <w:rFonts w:ascii="Times New Roman" w:eastAsia="Times New Roman" w:hAnsi="Times New Roman" w:cs="Times New Roman"/>
          <w:color w:val="000000"/>
          <w:shd w:val="clear" w:color="auto" w:fill="FFFFFF"/>
        </w:rPr>
        <w:t xml:space="preserve">when </w:t>
      </w:r>
      <w:r w:rsidR="00D86AD1" w:rsidRPr="00034811">
        <w:rPr>
          <w:rFonts w:ascii="Times New Roman" w:eastAsia="Times New Roman" w:hAnsi="Times New Roman" w:cs="Times New Roman"/>
          <w:color w:val="000000"/>
          <w:shd w:val="clear" w:color="auto" w:fill="FFFFFF"/>
        </w:rPr>
        <w:t xml:space="preserve">market demand </w:t>
      </w:r>
      <w:r w:rsidR="00E74AFB" w:rsidRPr="00034811">
        <w:rPr>
          <w:rFonts w:ascii="Times New Roman" w:eastAsia="Times New Roman" w:hAnsi="Times New Roman" w:cs="Times New Roman"/>
          <w:color w:val="000000"/>
          <w:shd w:val="clear" w:color="auto" w:fill="FFFFFF"/>
        </w:rPr>
        <w:t xml:space="preserve">dropped rapidly </w:t>
      </w:r>
      <w:r w:rsidR="00E470B6" w:rsidRPr="00034811">
        <w:rPr>
          <w:rFonts w:ascii="Times New Roman" w:eastAsia="Times New Roman" w:hAnsi="Times New Roman" w:cs="Times New Roman"/>
          <w:color w:val="000000"/>
          <w:shd w:val="clear" w:color="auto" w:fill="FFFFFF"/>
        </w:rPr>
        <w:t xml:space="preserve">in </w:t>
      </w:r>
      <w:r w:rsidR="00D86AD1" w:rsidRPr="00034811">
        <w:rPr>
          <w:rFonts w:ascii="Times New Roman" w:eastAsia="Times New Roman" w:hAnsi="Times New Roman" w:cs="Times New Roman"/>
          <w:color w:val="000000"/>
          <w:shd w:val="clear" w:color="auto" w:fill="FFFFFF"/>
        </w:rPr>
        <w:t>W</w:t>
      </w:r>
      <w:r w:rsidR="00E470B6" w:rsidRPr="00034811">
        <w:rPr>
          <w:rFonts w:ascii="Times New Roman" w:eastAsia="Times New Roman" w:hAnsi="Times New Roman" w:cs="Times New Roman"/>
          <w:color w:val="000000"/>
          <w:shd w:val="clear" w:color="auto" w:fill="FFFFFF"/>
        </w:rPr>
        <w:t xml:space="preserve">estern countries </w:t>
      </w:r>
      <w:r w:rsidR="00E74AFB" w:rsidRPr="00034811">
        <w:rPr>
          <w:rFonts w:ascii="Times New Roman" w:eastAsia="Times New Roman" w:hAnsi="Times New Roman" w:cs="Times New Roman"/>
          <w:color w:val="000000"/>
          <w:shd w:val="clear" w:color="auto" w:fill="FFFFFF"/>
        </w:rPr>
        <w:t xml:space="preserve">and </w:t>
      </w:r>
      <w:r w:rsidR="00D86AD1" w:rsidRPr="00034811">
        <w:rPr>
          <w:rFonts w:ascii="Times New Roman" w:eastAsia="Times New Roman" w:hAnsi="Times New Roman" w:cs="Times New Roman"/>
          <w:color w:val="000000"/>
          <w:shd w:val="clear" w:color="auto" w:fill="FFFFFF"/>
        </w:rPr>
        <w:t xml:space="preserve">led </w:t>
      </w:r>
      <w:r w:rsidR="00E74AFB" w:rsidRPr="00034811">
        <w:rPr>
          <w:rFonts w:ascii="Times New Roman" w:eastAsia="Times New Roman" w:hAnsi="Times New Roman" w:cs="Times New Roman"/>
          <w:color w:val="000000"/>
          <w:shd w:val="clear" w:color="auto" w:fill="FFFFFF"/>
        </w:rPr>
        <w:t xml:space="preserve">global brands </w:t>
      </w:r>
      <w:r w:rsidR="00E470B6" w:rsidRPr="00034811">
        <w:rPr>
          <w:rFonts w:ascii="Times New Roman" w:eastAsia="Times New Roman" w:hAnsi="Times New Roman" w:cs="Times New Roman"/>
          <w:color w:val="000000"/>
          <w:shd w:val="clear" w:color="auto" w:fill="FFFFFF"/>
        </w:rPr>
        <w:t>to cancel</w:t>
      </w:r>
      <w:r w:rsidR="00E74AFB" w:rsidRPr="00034811">
        <w:rPr>
          <w:rFonts w:ascii="Times New Roman" w:eastAsia="Times New Roman" w:hAnsi="Times New Roman" w:cs="Times New Roman"/>
          <w:color w:val="000000"/>
          <w:shd w:val="clear" w:color="auto" w:fill="FFFFFF"/>
        </w:rPr>
        <w:t xml:space="preserve"> orders from suppliers in sourcing countries,</w:t>
      </w:r>
      <w:r w:rsidRPr="00034811">
        <w:rPr>
          <w:rFonts w:ascii="Times New Roman" w:eastAsia="Times New Roman" w:hAnsi="Times New Roman" w:cs="Times New Roman"/>
          <w:color w:val="000000"/>
          <w:shd w:val="clear" w:color="auto" w:fill="FFFFFF"/>
        </w:rPr>
        <w:t xml:space="preserve"> H&amp;M</w:t>
      </w:r>
      <w:r w:rsidR="00E470B6" w:rsidRPr="00034811">
        <w:rPr>
          <w:rFonts w:ascii="Times New Roman" w:eastAsia="Times New Roman" w:hAnsi="Times New Roman" w:cs="Times New Roman"/>
          <w:color w:val="000000"/>
          <w:shd w:val="clear" w:color="auto" w:fill="FFFFFF"/>
        </w:rPr>
        <w:t xml:space="preserve"> pledged</w:t>
      </w:r>
      <w:r w:rsidRPr="00034811">
        <w:rPr>
          <w:rFonts w:ascii="Times New Roman" w:eastAsia="Times New Roman" w:hAnsi="Times New Roman" w:cs="Times New Roman"/>
          <w:color w:val="000000"/>
          <w:shd w:val="clear" w:color="auto" w:fill="FFFFFF"/>
        </w:rPr>
        <w:t xml:space="preserve"> to continue buying from suppliers as part of shared responsibility </w:t>
      </w:r>
      <w:r w:rsidR="00D86AD1" w:rsidRPr="00034811">
        <w:rPr>
          <w:rFonts w:ascii="Times New Roman" w:eastAsia="Times New Roman" w:hAnsi="Times New Roman" w:cs="Times New Roman"/>
          <w:color w:val="000000"/>
          <w:shd w:val="clear" w:color="auto" w:fill="FFFFFF"/>
        </w:rPr>
        <w:t xml:space="preserve">in a </w:t>
      </w:r>
      <w:r w:rsidRPr="00034811">
        <w:rPr>
          <w:rFonts w:ascii="Times New Roman" w:eastAsia="Times New Roman" w:hAnsi="Times New Roman" w:cs="Times New Roman"/>
          <w:color w:val="000000"/>
          <w:shd w:val="clear" w:color="auto" w:fill="FFFFFF"/>
        </w:rPr>
        <w:t xml:space="preserve">sustainable buyer-supplier relationship </w:t>
      </w:r>
      <w:r w:rsidR="001119E3">
        <w:rPr>
          <w:rFonts w:ascii="Times New Roman" w:eastAsia="Times New Roman" w:hAnsi="Times New Roman" w:cs="Times New Roman"/>
          <w:color w:val="000000"/>
          <w:shd w:val="clear" w:color="auto" w:fill="FFFFFF"/>
        </w:rPr>
        <w:t>(</w:t>
      </w:r>
      <w:r w:rsidR="001119E3" w:rsidRPr="001119E3">
        <w:rPr>
          <w:rFonts w:ascii="Times New Roman" w:eastAsia="Times New Roman" w:hAnsi="Times New Roman" w:cs="Times New Roman"/>
          <w:color w:val="000000"/>
          <w:shd w:val="clear" w:color="auto" w:fill="FFFFFF"/>
        </w:rPr>
        <w:t>Cosgrove</w:t>
      </w:r>
      <w:r w:rsidR="001119E3">
        <w:rPr>
          <w:rFonts w:ascii="Times New Roman" w:eastAsia="Times New Roman" w:hAnsi="Times New Roman" w:cs="Times New Roman"/>
          <w:color w:val="000000"/>
          <w:shd w:val="clear" w:color="auto" w:fill="FFFFFF"/>
        </w:rPr>
        <w:t>, 2020)</w:t>
      </w:r>
    </w:p>
    <w:p w14:paraId="0665EB86" w14:textId="75C04014" w:rsidR="001119E3" w:rsidRPr="001119E3" w:rsidRDefault="001119E3" w:rsidP="007B356C">
      <w:pPr>
        <w:spacing w:line="480" w:lineRule="auto"/>
        <w:ind w:firstLine="720"/>
        <w:rPr>
          <w:rFonts w:ascii="Times New Roman" w:eastAsia="Times New Roman" w:hAnsi="Times New Roman" w:cs="Times New Roman"/>
          <w:color w:val="000000"/>
          <w:shd w:val="clear" w:color="auto" w:fill="FFFFFF"/>
        </w:rPr>
      </w:pPr>
    </w:p>
    <w:p w14:paraId="10BC022E" w14:textId="00005CF3" w:rsidR="00B502A1" w:rsidRPr="00034811" w:rsidRDefault="00FC68FE" w:rsidP="007B356C">
      <w:pPr>
        <w:spacing w:line="480" w:lineRule="auto"/>
        <w:rPr>
          <w:rFonts w:ascii="Times New Roman" w:eastAsia="Times New Roman" w:hAnsi="Times New Roman" w:cs="Times New Roman"/>
          <w:i/>
          <w:color w:val="000000"/>
          <w:shd w:val="clear" w:color="auto" w:fill="FFFFFF"/>
        </w:rPr>
      </w:pPr>
      <w:r w:rsidRPr="00034811">
        <w:rPr>
          <w:rFonts w:ascii="Times New Roman" w:eastAsia="Times New Roman" w:hAnsi="Times New Roman" w:cs="Times New Roman"/>
          <w:i/>
          <w:color w:val="000000"/>
          <w:shd w:val="clear" w:color="auto" w:fill="FFFFFF"/>
        </w:rPr>
        <w:t xml:space="preserve">The </w:t>
      </w:r>
      <w:r w:rsidR="00B502A1" w:rsidRPr="00034811">
        <w:rPr>
          <w:rFonts w:ascii="Times New Roman" w:eastAsia="Times New Roman" w:hAnsi="Times New Roman" w:cs="Times New Roman"/>
          <w:i/>
          <w:color w:val="000000"/>
          <w:shd w:val="clear" w:color="auto" w:fill="FFFFFF"/>
        </w:rPr>
        <w:t>Capitalism Turn and Storytelling</w:t>
      </w:r>
      <w:r w:rsidR="00FE02DC" w:rsidRPr="00034811">
        <w:rPr>
          <w:rFonts w:ascii="Times New Roman" w:eastAsia="Times New Roman" w:hAnsi="Times New Roman" w:cs="Times New Roman"/>
          <w:i/>
          <w:color w:val="000000"/>
          <w:shd w:val="clear" w:color="auto" w:fill="FFFFFF"/>
        </w:rPr>
        <w:t xml:space="preserve"> Science</w:t>
      </w:r>
    </w:p>
    <w:p w14:paraId="77B484B5" w14:textId="77777777" w:rsidR="00B502A1" w:rsidRPr="00034811" w:rsidRDefault="00B502A1" w:rsidP="007B356C">
      <w:pPr>
        <w:spacing w:line="480" w:lineRule="auto"/>
        <w:rPr>
          <w:rFonts w:ascii="Times New Roman" w:eastAsia="Times New Roman" w:hAnsi="Times New Roman" w:cs="Times New Roman"/>
          <w:color w:val="000000"/>
          <w:shd w:val="clear" w:color="auto" w:fill="FFFFFF"/>
        </w:rPr>
      </w:pPr>
    </w:p>
    <w:p w14:paraId="46DC882A" w14:textId="0E4EE275" w:rsidR="00B502A1" w:rsidRPr="00034811" w:rsidRDefault="00FC68FE"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From t</w:t>
      </w:r>
      <w:r w:rsidR="00E66440" w:rsidRPr="00034811">
        <w:rPr>
          <w:rFonts w:ascii="Times New Roman" w:eastAsia="Times New Roman" w:hAnsi="Times New Roman" w:cs="Times New Roman"/>
          <w:color w:val="000000"/>
          <w:shd w:val="clear" w:color="auto" w:fill="FFFFFF"/>
        </w:rPr>
        <w:t xml:space="preserve">he sustainability issues </w:t>
      </w:r>
      <w:r w:rsidRPr="00034811">
        <w:rPr>
          <w:rFonts w:ascii="Times New Roman" w:eastAsia="Times New Roman" w:hAnsi="Times New Roman" w:cs="Times New Roman"/>
          <w:color w:val="000000"/>
          <w:shd w:val="clear" w:color="auto" w:fill="FFFFFF"/>
        </w:rPr>
        <w:t>related to firms, people</w:t>
      </w:r>
      <w:r w:rsidR="00064CC2"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society, as illustrated in </w:t>
      </w:r>
      <w:r w:rsidR="00E66440" w:rsidRPr="00034811">
        <w:rPr>
          <w:rFonts w:ascii="Times New Roman" w:eastAsia="Times New Roman" w:hAnsi="Times New Roman" w:cs="Times New Roman"/>
          <w:color w:val="000000"/>
          <w:shd w:val="clear" w:color="auto" w:fill="FFFFFF"/>
        </w:rPr>
        <w:t>recent literatures</w:t>
      </w:r>
      <w:r w:rsidRPr="00034811">
        <w:rPr>
          <w:rFonts w:ascii="Times New Roman" w:eastAsia="Times New Roman" w:hAnsi="Times New Roman" w:cs="Times New Roman"/>
          <w:color w:val="000000"/>
          <w:shd w:val="clear" w:color="auto" w:fill="FFFFFF"/>
        </w:rPr>
        <w:t>,</w:t>
      </w:r>
      <w:r w:rsidR="00E66440" w:rsidRPr="00034811">
        <w:rPr>
          <w:rFonts w:ascii="Times New Roman" w:eastAsia="Times New Roman" w:hAnsi="Times New Roman" w:cs="Times New Roman"/>
          <w:color w:val="000000"/>
          <w:shd w:val="clear" w:color="auto" w:fill="FFFFFF"/>
        </w:rPr>
        <w:t xml:space="preserve"> the question </w:t>
      </w:r>
      <w:r w:rsidRPr="00034811">
        <w:rPr>
          <w:rFonts w:ascii="Times New Roman" w:eastAsia="Times New Roman" w:hAnsi="Times New Roman" w:cs="Times New Roman"/>
          <w:color w:val="000000"/>
          <w:shd w:val="clear" w:color="auto" w:fill="FFFFFF"/>
        </w:rPr>
        <w:t xml:space="preserve">arises as to </w:t>
      </w:r>
      <w:r w:rsidR="00E66440" w:rsidRPr="00034811">
        <w:rPr>
          <w:rFonts w:ascii="Times New Roman" w:eastAsia="Times New Roman" w:hAnsi="Times New Roman" w:cs="Times New Roman"/>
          <w:color w:val="000000"/>
          <w:shd w:val="clear" w:color="auto" w:fill="FFFFFF"/>
        </w:rPr>
        <w:t xml:space="preserve">whether </w:t>
      </w:r>
      <w:r w:rsidR="00064CC2" w:rsidRPr="00034811">
        <w:rPr>
          <w:rFonts w:ascii="Times New Roman" w:eastAsia="Times New Roman" w:hAnsi="Times New Roman" w:cs="Times New Roman"/>
          <w:color w:val="000000"/>
          <w:shd w:val="clear" w:color="auto" w:fill="FFFFFF"/>
        </w:rPr>
        <w:t xml:space="preserve">such issues </w:t>
      </w:r>
      <w:r w:rsidR="00E66440" w:rsidRPr="00034811">
        <w:rPr>
          <w:rFonts w:ascii="Times New Roman" w:eastAsia="Times New Roman" w:hAnsi="Times New Roman" w:cs="Times New Roman"/>
          <w:color w:val="000000"/>
          <w:shd w:val="clear" w:color="auto" w:fill="FFFFFF"/>
        </w:rPr>
        <w:t xml:space="preserve">are </w:t>
      </w:r>
      <w:r w:rsidR="00EB1C64" w:rsidRPr="00034811">
        <w:rPr>
          <w:rFonts w:ascii="Times New Roman" w:eastAsia="Times New Roman" w:hAnsi="Times New Roman" w:cs="Times New Roman"/>
          <w:color w:val="000000"/>
          <w:shd w:val="clear" w:color="auto" w:fill="FFFFFF"/>
        </w:rPr>
        <w:t xml:space="preserve">independent </w:t>
      </w:r>
      <w:r w:rsidRPr="00034811">
        <w:rPr>
          <w:rFonts w:ascii="Times New Roman" w:eastAsia="Times New Roman" w:hAnsi="Times New Roman" w:cs="Times New Roman"/>
          <w:color w:val="000000"/>
          <w:shd w:val="clear" w:color="auto" w:fill="FFFFFF"/>
        </w:rPr>
        <w:t xml:space="preserve">from </w:t>
      </w:r>
      <w:r w:rsidR="00EB1C64"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 xml:space="preserve">type </w:t>
      </w:r>
      <w:r w:rsidR="00EB1C64" w:rsidRPr="00034811">
        <w:rPr>
          <w:rFonts w:ascii="Times New Roman" w:eastAsia="Times New Roman" w:hAnsi="Times New Roman" w:cs="Times New Roman"/>
          <w:color w:val="000000"/>
          <w:shd w:val="clear" w:color="auto" w:fill="FFFFFF"/>
        </w:rPr>
        <w:t>of capitalism</w:t>
      </w:r>
      <w:r w:rsidR="00E66440" w:rsidRPr="00034811">
        <w:rPr>
          <w:rFonts w:ascii="Times New Roman" w:eastAsia="Times New Roman" w:hAnsi="Times New Roman" w:cs="Times New Roman"/>
          <w:color w:val="000000"/>
          <w:shd w:val="clear" w:color="auto" w:fill="FFFFFF"/>
        </w:rPr>
        <w:t xml:space="preserve"> </w:t>
      </w:r>
      <w:r w:rsidR="00064CC2" w:rsidRPr="00034811">
        <w:rPr>
          <w:rFonts w:ascii="Times New Roman" w:eastAsia="Times New Roman" w:hAnsi="Times New Roman" w:cs="Times New Roman"/>
          <w:color w:val="000000"/>
          <w:shd w:val="clear" w:color="auto" w:fill="FFFFFF"/>
        </w:rPr>
        <w:t>in</w:t>
      </w:r>
      <w:r w:rsidRPr="00034811">
        <w:rPr>
          <w:rFonts w:ascii="Times New Roman" w:eastAsia="Times New Roman" w:hAnsi="Times New Roman" w:cs="Times New Roman"/>
          <w:color w:val="000000"/>
          <w:shd w:val="clear" w:color="auto" w:fill="FFFFFF"/>
        </w:rPr>
        <w:t xml:space="preserve"> which they emerge. </w:t>
      </w:r>
      <w:r w:rsidR="00E66440" w:rsidRPr="00034811">
        <w:rPr>
          <w:rFonts w:ascii="Times New Roman" w:eastAsia="Times New Roman" w:hAnsi="Times New Roman" w:cs="Times New Roman"/>
          <w:color w:val="000000"/>
          <w:shd w:val="clear" w:color="auto" w:fill="FFFFFF"/>
        </w:rPr>
        <w:t>Alternatively,</w:t>
      </w:r>
      <w:r w:rsidR="00B502A1" w:rsidRPr="00034811">
        <w:rPr>
          <w:rFonts w:ascii="Times New Roman" w:eastAsia="Times New Roman" w:hAnsi="Times New Roman" w:cs="Times New Roman"/>
          <w:color w:val="000000"/>
          <w:shd w:val="clear" w:color="auto" w:fill="FFFFFF"/>
        </w:rPr>
        <w:t xml:space="preserve"> we may also ask </w:t>
      </w:r>
      <w:r w:rsidR="00EB1C64" w:rsidRPr="00034811">
        <w:rPr>
          <w:rFonts w:ascii="Times New Roman" w:eastAsia="Times New Roman" w:hAnsi="Times New Roman" w:cs="Times New Roman"/>
          <w:color w:val="000000"/>
          <w:shd w:val="clear" w:color="auto" w:fill="FFFFFF"/>
        </w:rPr>
        <w:t xml:space="preserve">why sustainability issues arising in connection with </w:t>
      </w:r>
      <w:r w:rsidR="00B502A1" w:rsidRPr="00034811">
        <w:rPr>
          <w:rFonts w:ascii="Times New Roman" w:eastAsia="Times New Roman" w:hAnsi="Times New Roman" w:cs="Times New Roman"/>
          <w:color w:val="000000"/>
          <w:shd w:val="clear" w:color="auto" w:fill="FFFFFF"/>
        </w:rPr>
        <w:t>firms’</w:t>
      </w:r>
      <w:r w:rsidR="00EB1C64" w:rsidRPr="00034811">
        <w:rPr>
          <w:rFonts w:ascii="Times New Roman" w:eastAsia="Times New Roman" w:hAnsi="Times New Roman" w:cs="Times New Roman"/>
          <w:color w:val="000000"/>
          <w:shd w:val="clear" w:color="auto" w:fill="FFFFFF"/>
        </w:rPr>
        <w:t xml:space="preserve"> behavior manifest </w:t>
      </w:r>
      <w:r w:rsidRPr="00034811">
        <w:rPr>
          <w:rFonts w:ascii="Times New Roman" w:eastAsia="Times New Roman" w:hAnsi="Times New Roman" w:cs="Times New Roman"/>
          <w:color w:val="000000"/>
          <w:shd w:val="clear" w:color="auto" w:fill="FFFFFF"/>
        </w:rPr>
        <w:t xml:space="preserve">differently and </w:t>
      </w:r>
      <w:r w:rsidR="00B502A1" w:rsidRPr="00034811">
        <w:rPr>
          <w:rFonts w:ascii="Times New Roman" w:eastAsia="Times New Roman" w:hAnsi="Times New Roman" w:cs="Times New Roman"/>
          <w:color w:val="000000"/>
          <w:shd w:val="clear" w:color="auto" w:fill="FFFFFF"/>
        </w:rPr>
        <w:t>with</w:t>
      </w:r>
      <w:r w:rsidR="00EB1C64" w:rsidRPr="00034811">
        <w:rPr>
          <w:rFonts w:ascii="Times New Roman" w:eastAsia="Times New Roman" w:hAnsi="Times New Roman" w:cs="Times New Roman"/>
          <w:color w:val="000000"/>
          <w:shd w:val="clear" w:color="auto" w:fill="FFFFFF"/>
        </w:rPr>
        <w:t xml:space="preserve"> different magnitude</w:t>
      </w:r>
      <w:r w:rsidRPr="00034811">
        <w:rPr>
          <w:rFonts w:ascii="Times New Roman" w:eastAsia="Times New Roman" w:hAnsi="Times New Roman" w:cs="Times New Roman"/>
          <w:color w:val="000000"/>
          <w:shd w:val="clear" w:color="auto" w:fill="FFFFFF"/>
        </w:rPr>
        <w:t>s</w:t>
      </w:r>
      <w:r w:rsidR="00EB1C64"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across </w:t>
      </w:r>
      <w:r w:rsidR="00EB1C64" w:rsidRPr="00034811">
        <w:rPr>
          <w:rFonts w:ascii="Times New Roman" w:eastAsia="Times New Roman" w:hAnsi="Times New Roman" w:cs="Times New Roman"/>
          <w:color w:val="000000"/>
          <w:shd w:val="clear" w:color="auto" w:fill="FFFFFF"/>
        </w:rPr>
        <w:t xml:space="preserve">different </w:t>
      </w:r>
      <w:r w:rsidR="00E66440" w:rsidRPr="00034811">
        <w:rPr>
          <w:rFonts w:ascii="Times New Roman" w:eastAsia="Times New Roman" w:hAnsi="Times New Roman" w:cs="Times New Roman"/>
          <w:color w:val="000000"/>
          <w:shd w:val="clear" w:color="auto" w:fill="FFFFFF"/>
        </w:rPr>
        <w:t>societies.</w:t>
      </w:r>
      <w:r w:rsidR="00EB1C64"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The a</w:t>
      </w:r>
      <w:r w:rsidR="00EB1C64" w:rsidRPr="00034811">
        <w:rPr>
          <w:rFonts w:ascii="Times New Roman" w:eastAsia="Times New Roman" w:hAnsi="Times New Roman" w:cs="Times New Roman"/>
          <w:color w:val="000000"/>
          <w:shd w:val="clear" w:color="auto" w:fill="FFFFFF"/>
        </w:rPr>
        <w:t>nswer</w:t>
      </w:r>
      <w:r w:rsidRPr="00034811">
        <w:rPr>
          <w:rFonts w:ascii="Times New Roman" w:eastAsia="Times New Roman" w:hAnsi="Times New Roman" w:cs="Times New Roman"/>
          <w:color w:val="000000"/>
          <w:shd w:val="clear" w:color="auto" w:fill="FFFFFF"/>
        </w:rPr>
        <w:t>s</w:t>
      </w:r>
      <w:r w:rsidR="00EB1C64" w:rsidRPr="00034811">
        <w:rPr>
          <w:rFonts w:ascii="Times New Roman" w:eastAsia="Times New Roman" w:hAnsi="Times New Roman" w:cs="Times New Roman"/>
          <w:color w:val="000000"/>
          <w:shd w:val="clear" w:color="auto" w:fill="FFFFFF"/>
        </w:rPr>
        <w:t xml:space="preserve"> to these questions require studies to </w:t>
      </w:r>
      <w:r w:rsidR="00E66440" w:rsidRPr="00034811">
        <w:rPr>
          <w:rFonts w:ascii="Times New Roman" w:eastAsia="Times New Roman" w:hAnsi="Times New Roman" w:cs="Times New Roman"/>
          <w:color w:val="000000"/>
          <w:shd w:val="clear" w:color="auto" w:fill="FFFFFF"/>
        </w:rPr>
        <w:t>consider the</w:t>
      </w:r>
      <w:r w:rsidR="00B502A1" w:rsidRPr="00034811">
        <w:rPr>
          <w:rFonts w:ascii="Times New Roman" w:eastAsia="Times New Roman" w:hAnsi="Times New Roman" w:cs="Times New Roman"/>
          <w:color w:val="000000"/>
          <w:shd w:val="clear" w:color="auto" w:fill="FFFFFF"/>
        </w:rPr>
        <w:t xml:space="preserve"> </w:t>
      </w:r>
      <w:r w:rsidR="00511F2F">
        <w:t>differing perspectives on capitalism</w:t>
      </w:r>
      <w:r w:rsidR="00511F2F" w:rsidRPr="00034811" w:rsidDel="00511F2F">
        <w:rPr>
          <w:rFonts w:ascii="Times New Roman" w:eastAsia="Times New Roman" w:hAnsi="Times New Roman" w:cs="Times New Roman"/>
          <w:color w:val="000000"/>
          <w:shd w:val="clear" w:color="auto" w:fill="FFFFFF"/>
        </w:rPr>
        <w:t xml:space="preserve"> </w:t>
      </w:r>
      <w:r w:rsidR="00B502A1" w:rsidRPr="00034811">
        <w:rPr>
          <w:rFonts w:ascii="Times New Roman" w:eastAsia="Times New Roman" w:hAnsi="Times New Roman" w:cs="Times New Roman"/>
          <w:color w:val="000000"/>
          <w:shd w:val="clear" w:color="auto" w:fill="FFFFFF"/>
        </w:rPr>
        <w:t>in explaining sustainability issues in connection with firms’ behavior and business modeling strategies in different societies</w:t>
      </w:r>
      <w:r w:rsidR="00C77B02" w:rsidRPr="00034811">
        <w:rPr>
          <w:rFonts w:ascii="Times New Roman" w:eastAsia="Times New Roman" w:hAnsi="Times New Roman" w:cs="Times New Roman"/>
          <w:color w:val="000000"/>
          <w:shd w:val="clear" w:color="auto" w:fill="FFFFFF"/>
        </w:rPr>
        <w:t xml:space="preserve"> (see, for further explanation on capitalism, Wood and Allen, 2020; Rana and Morgan, 2019; Morgan et al. 2010)</w:t>
      </w:r>
      <w:r w:rsidR="00B502A1" w:rsidRPr="00034811">
        <w:rPr>
          <w:rFonts w:ascii="Times New Roman" w:eastAsia="Times New Roman" w:hAnsi="Times New Roman" w:cs="Times New Roman"/>
          <w:color w:val="000000"/>
          <w:shd w:val="clear" w:color="auto" w:fill="FFFFFF"/>
        </w:rPr>
        <w:t>.</w:t>
      </w:r>
      <w:r w:rsidR="00EB1C64" w:rsidRPr="00034811">
        <w:rPr>
          <w:rFonts w:ascii="Times New Roman" w:eastAsia="Times New Roman" w:hAnsi="Times New Roman" w:cs="Times New Roman"/>
          <w:color w:val="000000"/>
          <w:shd w:val="clear" w:color="auto" w:fill="FFFFFF"/>
        </w:rPr>
        <w:t xml:space="preserve"> </w:t>
      </w:r>
    </w:p>
    <w:p w14:paraId="770F2409" w14:textId="1F86B8BF" w:rsidR="00034811" w:rsidRDefault="003E7E6C"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Comparative capitalism literature</w:t>
      </w:r>
      <w:r w:rsidR="00AD3063"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argue that the nature of institutional systems (e.g. state roles and policies, labor institutions, financial institutions,</w:t>
      </w:r>
      <w:r w:rsidR="001F2845" w:rsidRPr="00034811">
        <w:rPr>
          <w:rFonts w:ascii="Times New Roman" w:eastAsia="Times New Roman" w:hAnsi="Times New Roman" w:cs="Times New Roman"/>
          <w:color w:val="000000"/>
          <w:shd w:val="clear" w:color="auto" w:fill="FFFFFF"/>
        </w:rPr>
        <w:t xml:space="preserve"> and</w:t>
      </w:r>
      <w:r w:rsidRPr="00034811">
        <w:rPr>
          <w:rFonts w:ascii="Times New Roman" w:eastAsia="Times New Roman" w:hAnsi="Times New Roman" w:cs="Times New Roman"/>
          <w:color w:val="000000"/>
          <w:shd w:val="clear" w:color="auto" w:fill="FFFFFF"/>
        </w:rPr>
        <w:t xml:space="preserve"> skill development institutions)</w:t>
      </w:r>
      <w:r w:rsidR="001B6935"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the interactions </w:t>
      </w:r>
      <w:r w:rsidR="00673D5C" w:rsidRPr="00034811">
        <w:rPr>
          <w:rFonts w:ascii="Times New Roman" w:eastAsia="Times New Roman" w:hAnsi="Times New Roman" w:cs="Times New Roman"/>
          <w:color w:val="000000"/>
          <w:shd w:val="clear" w:color="auto" w:fill="FFFFFF"/>
        </w:rPr>
        <w:t xml:space="preserve">among </w:t>
      </w:r>
      <w:r w:rsidRPr="00034811">
        <w:rPr>
          <w:rFonts w:ascii="Times New Roman" w:eastAsia="Times New Roman" w:hAnsi="Times New Roman" w:cs="Times New Roman"/>
          <w:color w:val="000000"/>
          <w:shd w:val="clear" w:color="auto" w:fill="FFFFFF"/>
        </w:rPr>
        <w:t>the</w:t>
      </w:r>
      <w:r w:rsidR="001B6935" w:rsidRPr="00034811">
        <w:rPr>
          <w:rFonts w:ascii="Times New Roman" w:eastAsia="Times New Roman" w:hAnsi="Times New Roman" w:cs="Times New Roman"/>
          <w:color w:val="000000"/>
          <w:shd w:val="clear" w:color="auto" w:fill="FFFFFF"/>
        </w:rPr>
        <w:t xml:space="preserve">se systems, and the interactions between these systems and businesses operating within them </w:t>
      </w:r>
      <w:r w:rsidR="008B40AF" w:rsidRPr="00034811">
        <w:rPr>
          <w:rFonts w:ascii="Times New Roman" w:eastAsia="Times New Roman" w:hAnsi="Times New Roman" w:cs="Times New Roman"/>
          <w:color w:val="000000"/>
          <w:shd w:val="clear" w:color="auto" w:fill="FFFFFF"/>
        </w:rPr>
        <w:t>give rise to different forms</w:t>
      </w:r>
      <w:r w:rsidRPr="00034811">
        <w:rPr>
          <w:rFonts w:ascii="Times New Roman" w:eastAsia="Times New Roman" w:hAnsi="Times New Roman" w:cs="Times New Roman"/>
          <w:color w:val="000000"/>
          <w:shd w:val="clear" w:color="auto" w:fill="FFFFFF"/>
        </w:rPr>
        <w:t xml:space="preserve"> of capitalism</w:t>
      </w:r>
      <w:r w:rsidR="00673D5C" w:rsidRPr="00034811">
        <w:rPr>
          <w:rFonts w:ascii="Times New Roman" w:eastAsia="Times New Roman" w:hAnsi="Times New Roman" w:cs="Times New Roman"/>
          <w:color w:val="000000"/>
          <w:shd w:val="clear" w:color="auto" w:fill="FFFFFF"/>
        </w:rPr>
        <w:t>. Fo</w:t>
      </w:r>
      <w:r w:rsidRPr="00034811">
        <w:rPr>
          <w:rFonts w:ascii="Times New Roman" w:eastAsia="Times New Roman" w:hAnsi="Times New Roman" w:cs="Times New Roman"/>
          <w:color w:val="000000"/>
          <w:shd w:val="clear" w:color="auto" w:fill="FFFFFF"/>
        </w:rPr>
        <w:t xml:space="preserve">r example, </w:t>
      </w:r>
      <w:r w:rsidR="001B6935" w:rsidRPr="00034811">
        <w:rPr>
          <w:rFonts w:ascii="Times New Roman" w:eastAsia="Times New Roman" w:hAnsi="Times New Roman" w:cs="Times New Roman"/>
          <w:color w:val="000000"/>
          <w:shd w:val="clear" w:color="auto" w:fill="FFFFFF"/>
        </w:rPr>
        <w:t xml:space="preserve">different conditions emerge within </w:t>
      </w:r>
      <w:r w:rsidR="00673D5C" w:rsidRPr="00034811">
        <w:rPr>
          <w:rFonts w:ascii="Times New Roman" w:eastAsia="Times New Roman" w:hAnsi="Times New Roman" w:cs="Times New Roman"/>
          <w:color w:val="000000"/>
          <w:shd w:val="clear" w:color="auto" w:fill="FFFFFF"/>
        </w:rPr>
        <w:t xml:space="preserve">a </w:t>
      </w:r>
      <w:r w:rsidRPr="00034811">
        <w:rPr>
          <w:rFonts w:ascii="Times New Roman" w:eastAsia="Times New Roman" w:hAnsi="Times New Roman" w:cs="Times New Roman"/>
          <w:color w:val="000000"/>
          <w:shd w:val="clear" w:color="auto" w:fill="FFFFFF"/>
        </w:rPr>
        <w:t>liberal market economy (USA and UK),</w:t>
      </w:r>
      <w:r w:rsidR="00673D5C" w:rsidRPr="00034811">
        <w:rPr>
          <w:rFonts w:ascii="Times New Roman" w:eastAsia="Times New Roman" w:hAnsi="Times New Roman" w:cs="Times New Roman"/>
          <w:color w:val="000000"/>
          <w:shd w:val="clear" w:color="auto" w:fill="FFFFFF"/>
        </w:rPr>
        <w:t xml:space="preserve"> a</w:t>
      </w:r>
      <w:r w:rsidRPr="00034811">
        <w:rPr>
          <w:rFonts w:ascii="Times New Roman" w:eastAsia="Times New Roman" w:hAnsi="Times New Roman" w:cs="Times New Roman"/>
          <w:color w:val="000000"/>
          <w:shd w:val="clear" w:color="auto" w:fill="FFFFFF"/>
        </w:rPr>
        <w:t xml:space="preserve"> coordinated/cooperative market economy (Germany, Japan), </w:t>
      </w:r>
      <w:r w:rsidR="00673D5C" w:rsidRPr="00034811">
        <w:rPr>
          <w:rFonts w:ascii="Times New Roman" w:eastAsia="Times New Roman" w:hAnsi="Times New Roman" w:cs="Times New Roman"/>
          <w:color w:val="000000"/>
          <w:shd w:val="clear" w:color="auto" w:fill="FFFFFF"/>
        </w:rPr>
        <w:t xml:space="preserve">a </w:t>
      </w:r>
      <w:r w:rsidRPr="00034811">
        <w:rPr>
          <w:rFonts w:ascii="Times New Roman" w:eastAsia="Times New Roman" w:hAnsi="Times New Roman" w:cs="Times New Roman"/>
          <w:color w:val="000000"/>
          <w:shd w:val="clear" w:color="auto" w:fill="FFFFFF"/>
        </w:rPr>
        <w:t xml:space="preserve">collaborative market economy (Denmark, Sweden), and </w:t>
      </w:r>
      <w:r w:rsidR="00673D5C" w:rsidRPr="00034811">
        <w:rPr>
          <w:rFonts w:ascii="Times New Roman" w:eastAsia="Times New Roman" w:hAnsi="Times New Roman" w:cs="Times New Roman"/>
          <w:color w:val="000000"/>
          <w:shd w:val="clear" w:color="auto" w:fill="FFFFFF"/>
        </w:rPr>
        <w:t>a</w:t>
      </w:r>
      <w:r w:rsidR="001B6935" w:rsidRPr="00034811">
        <w:rPr>
          <w:rFonts w:ascii="Times New Roman" w:eastAsia="Times New Roman" w:hAnsi="Times New Roman" w:cs="Times New Roman"/>
          <w:color w:val="000000"/>
          <w:shd w:val="clear" w:color="auto" w:fill="FFFFFF"/>
        </w:rPr>
        <w:t>n</w:t>
      </w:r>
      <w:r w:rsidR="00673D5C"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incoherent/fragmented market</w:t>
      </w:r>
      <w:r w:rsidR="001F2845" w:rsidRPr="00034811">
        <w:rPr>
          <w:rFonts w:ascii="Times New Roman" w:eastAsia="Times New Roman" w:hAnsi="Times New Roman" w:cs="Times New Roman"/>
          <w:color w:val="000000"/>
          <w:shd w:val="clear" w:color="auto" w:fill="FFFFFF"/>
        </w:rPr>
        <w:t xml:space="preserve"> economy (Greece, several</w:t>
      </w:r>
      <w:r w:rsidRPr="00034811">
        <w:rPr>
          <w:rFonts w:ascii="Times New Roman" w:eastAsia="Times New Roman" w:hAnsi="Times New Roman" w:cs="Times New Roman"/>
          <w:color w:val="000000"/>
          <w:shd w:val="clear" w:color="auto" w:fill="FFFFFF"/>
        </w:rPr>
        <w:t xml:space="preserve"> emerging economi</w:t>
      </w:r>
      <w:r w:rsidR="00642072" w:rsidRPr="00034811">
        <w:rPr>
          <w:rFonts w:ascii="Times New Roman" w:eastAsia="Times New Roman" w:hAnsi="Times New Roman" w:cs="Times New Roman"/>
          <w:color w:val="000000"/>
          <w:shd w:val="clear" w:color="auto" w:fill="FFFFFF"/>
        </w:rPr>
        <w:t>es) (Rana and Morgan, 2019;</w:t>
      </w:r>
      <w:r w:rsidR="001F2845" w:rsidRPr="00034811">
        <w:rPr>
          <w:rFonts w:ascii="Times New Roman" w:hAnsi="Times New Roman" w:cs="Times New Roman"/>
        </w:rPr>
        <w:t xml:space="preserve"> </w:t>
      </w:r>
      <w:r w:rsidR="001F2845" w:rsidRPr="00034811">
        <w:rPr>
          <w:rFonts w:ascii="Times New Roman" w:eastAsia="Times New Roman" w:hAnsi="Times New Roman" w:cs="Times New Roman"/>
          <w:color w:val="000000"/>
          <w:shd w:val="clear" w:color="auto" w:fill="FFFFFF"/>
        </w:rPr>
        <w:t>Morgan and Kristensen, 2015).</w:t>
      </w:r>
      <w:r w:rsidR="00642072" w:rsidRPr="00034811">
        <w:rPr>
          <w:rFonts w:ascii="Times New Roman" w:eastAsia="Times New Roman" w:hAnsi="Times New Roman" w:cs="Times New Roman"/>
          <w:color w:val="000000"/>
          <w:shd w:val="clear" w:color="auto" w:fill="FFFFFF"/>
        </w:rPr>
        <w:t xml:space="preserve"> </w:t>
      </w:r>
      <w:r w:rsidR="008B40AF" w:rsidRPr="00034811">
        <w:rPr>
          <w:rFonts w:ascii="Times New Roman" w:eastAsia="Times New Roman" w:hAnsi="Times New Roman" w:cs="Times New Roman"/>
          <w:color w:val="000000"/>
          <w:shd w:val="clear" w:color="auto" w:fill="FFFFFF"/>
        </w:rPr>
        <w:t>Such</w:t>
      </w:r>
      <w:r w:rsidR="001F2845" w:rsidRPr="00034811">
        <w:rPr>
          <w:rFonts w:ascii="Times New Roman" w:eastAsia="Times New Roman" w:hAnsi="Times New Roman" w:cs="Times New Roman"/>
          <w:color w:val="000000"/>
          <w:shd w:val="clear" w:color="auto" w:fill="FFFFFF"/>
        </w:rPr>
        <w:t xml:space="preserve"> </w:t>
      </w:r>
      <w:r w:rsidR="001B6935" w:rsidRPr="00034811">
        <w:rPr>
          <w:rFonts w:ascii="Times New Roman" w:eastAsia="Times New Roman" w:hAnsi="Times New Roman" w:cs="Times New Roman"/>
          <w:color w:val="000000"/>
          <w:shd w:val="clear" w:color="auto" w:fill="FFFFFF"/>
        </w:rPr>
        <w:t xml:space="preserve">variations in </w:t>
      </w:r>
      <w:r w:rsidR="001F2845" w:rsidRPr="00034811">
        <w:rPr>
          <w:rFonts w:ascii="Times New Roman" w:eastAsia="Times New Roman" w:hAnsi="Times New Roman" w:cs="Times New Roman"/>
          <w:color w:val="000000"/>
          <w:shd w:val="clear" w:color="auto" w:fill="FFFFFF"/>
        </w:rPr>
        <w:t>capitalism and market structure contribute to variations in</w:t>
      </w:r>
      <w:r w:rsidR="008B40AF" w:rsidRPr="00034811">
        <w:rPr>
          <w:rFonts w:ascii="Times New Roman" w:eastAsia="Times New Roman" w:hAnsi="Times New Roman" w:cs="Times New Roman"/>
          <w:color w:val="000000"/>
          <w:shd w:val="clear" w:color="auto" w:fill="FFFFFF"/>
        </w:rPr>
        <w:t xml:space="preserve"> income and inequality in society</w:t>
      </w:r>
      <w:r w:rsidR="0037239A" w:rsidRPr="00034811">
        <w:rPr>
          <w:rFonts w:ascii="Times New Roman" w:eastAsia="Times New Roman" w:hAnsi="Times New Roman" w:cs="Times New Roman"/>
          <w:color w:val="000000"/>
          <w:shd w:val="clear" w:color="auto" w:fill="FFFFFF"/>
        </w:rPr>
        <w:t xml:space="preserve">, </w:t>
      </w:r>
      <w:r w:rsidR="001B6935" w:rsidRPr="00034811">
        <w:rPr>
          <w:rFonts w:ascii="Times New Roman" w:eastAsia="Times New Roman" w:hAnsi="Times New Roman" w:cs="Times New Roman"/>
          <w:color w:val="000000"/>
          <w:shd w:val="clear" w:color="auto" w:fill="FFFFFF"/>
        </w:rPr>
        <w:t xml:space="preserve">in </w:t>
      </w:r>
      <w:r w:rsidR="00673D5C" w:rsidRPr="00034811">
        <w:rPr>
          <w:rFonts w:ascii="Times New Roman" w:eastAsia="Times New Roman" w:hAnsi="Times New Roman" w:cs="Times New Roman"/>
          <w:color w:val="000000"/>
          <w:shd w:val="clear" w:color="auto" w:fill="FFFFFF"/>
        </w:rPr>
        <w:t xml:space="preserve">the </w:t>
      </w:r>
      <w:r w:rsidR="0037239A" w:rsidRPr="00034811">
        <w:rPr>
          <w:rFonts w:ascii="Times New Roman" w:eastAsia="Times New Roman" w:hAnsi="Times New Roman" w:cs="Times New Roman"/>
          <w:color w:val="000000"/>
          <w:shd w:val="clear" w:color="auto" w:fill="FFFFFF"/>
        </w:rPr>
        <w:t>consumption and appropriation of natural resources,</w:t>
      </w:r>
      <w:r w:rsidR="00E470B6" w:rsidRPr="00034811">
        <w:rPr>
          <w:rFonts w:ascii="Times New Roman" w:eastAsia="Times New Roman" w:hAnsi="Times New Roman" w:cs="Times New Roman"/>
          <w:color w:val="000000"/>
          <w:shd w:val="clear" w:color="auto" w:fill="FFFFFF"/>
        </w:rPr>
        <w:t xml:space="preserve"> and </w:t>
      </w:r>
      <w:r w:rsidR="001B6935" w:rsidRPr="00034811">
        <w:rPr>
          <w:rFonts w:ascii="Times New Roman" w:eastAsia="Times New Roman" w:hAnsi="Times New Roman" w:cs="Times New Roman"/>
          <w:color w:val="000000"/>
          <w:shd w:val="clear" w:color="auto" w:fill="FFFFFF"/>
        </w:rPr>
        <w:t xml:space="preserve">in </w:t>
      </w:r>
      <w:r w:rsidR="00E470B6" w:rsidRPr="00034811">
        <w:rPr>
          <w:rFonts w:ascii="Times New Roman" w:eastAsia="Times New Roman" w:hAnsi="Times New Roman" w:cs="Times New Roman"/>
          <w:color w:val="000000"/>
          <w:shd w:val="clear" w:color="auto" w:fill="FFFFFF"/>
        </w:rPr>
        <w:t xml:space="preserve">the ways </w:t>
      </w:r>
      <w:r w:rsidR="00673D5C" w:rsidRPr="00034811">
        <w:rPr>
          <w:rFonts w:ascii="Times New Roman" w:eastAsia="Times New Roman" w:hAnsi="Times New Roman" w:cs="Times New Roman"/>
          <w:color w:val="000000"/>
          <w:shd w:val="clear" w:color="auto" w:fill="FFFFFF"/>
        </w:rPr>
        <w:t xml:space="preserve">in </w:t>
      </w:r>
      <w:r w:rsidR="00E470B6" w:rsidRPr="00034811">
        <w:rPr>
          <w:rFonts w:ascii="Times New Roman" w:eastAsia="Times New Roman" w:hAnsi="Times New Roman" w:cs="Times New Roman"/>
          <w:color w:val="000000"/>
          <w:shd w:val="clear" w:color="auto" w:fill="FFFFFF"/>
        </w:rPr>
        <w:t>which</w:t>
      </w:r>
      <w:r w:rsidR="008B40AF" w:rsidRPr="00034811">
        <w:rPr>
          <w:rFonts w:ascii="Times New Roman" w:eastAsia="Times New Roman" w:hAnsi="Times New Roman" w:cs="Times New Roman"/>
          <w:color w:val="000000"/>
          <w:shd w:val="clear" w:color="auto" w:fill="FFFFFF"/>
        </w:rPr>
        <w:t xml:space="preserve"> local and multinational firms </w:t>
      </w:r>
      <w:r w:rsidR="00E470B6" w:rsidRPr="00034811">
        <w:rPr>
          <w:rFonts w:ascii="Times New Roman" w:eastAsia="Times New Roman" w:hAnsi="Times New Roman" w:cs="Times New Roman"/>
          <w:color w:val="000000"/>
          <w:shd w:val="clear" w:color="auto" w:fill="FFFFFF"/>
        </w:rPr>
        <w:t xml:space="preserve">behave </w:t>
      </w:r>
      <w:r w:rsidR="008B40AF" w:rsidRPr="00034811">
        <w:rPr>
          <w:rFonts w:ascii="Times New Roman" w:eastAsia="Times New Roman" w:hAnsi="Times New Roman" w:cs="Times New Roman"/>
          <w:color w:val="000000"/>
          <w:shd w:val="clear" w:color="auto" w:fill="FFFFFF"/>
        </w:rPr>
        <w:t>t</w:t>
      </w:r>
      <w:r w:rsidR="00E470B6" w:rsidRPr="00034811">
        <w:rPr>
          <w:rFonts w:ascii="Times New Roman" w:eastAsia="Times New Roman" w:hAnsi="Times New Roman" w:cs="Times New Roman"/>
          <w:color w:val="000000"/>
          <w:shd w:val="clear" w:color="auto" w:fill="FFFFFF"/>
        </w:rPr>
        <w:t>oward</w:t>
      </w:r>
      <w:r w:rsidR="008B40AF" w:rsidRPr="00034811">
        <w:rPr>
          <w:rFonts w:ascii="Times New Roman" w:eastAsia="Times New Roman" w:hAnsi="Times New Roman" w:cs="Times New Roman"/>
          <w:color w:val="000000"/>
          <w:shd w:val="clear" w:color="auto" w:fill="FFFFFF"/>
        </w:rPr>
        <w:t xml:space="preserve"> sustainable initiatives (Wood and Allen, 2020). </w:t>
      </w:r>
    </w:p>
    <w:p w14:paraId="3BCE2D3B" w14:textId="3BB888A7" w:rsidR="00EF7C63" w:rsidRPr="00034811" w:rsidRDefault="008B40AF"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lastRenderedPageBreak/>
        <w:t>Rana</w:t>
      </w:r>
      <w:r w:rsidR="00C37B20" w:rsidRPr="00034811">
        <w:rPr>
          <w:rFonts w:ascii="Times New Roman" w:eastAsia="Times New Roman" w:hAnsi="Times New Roman" w:cs="Times New Roman"/>
          <w:color w:val="000000"/>
          <w:shd w:val="clear" w:color="auto" w:fill="FFFFFF"/>
        </w:rPr>
        <w:t>, Allen</w:t>
      </w:r>
      <w:r w:rsidR="00673D5C"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and Jiajia (20</w:t>
      </w:r>
      <w:r w:rsidR="00C37B20" w:rsidRPr="00034811">
        <w:rPr>
          <w:rFonts w:ascii="Times New Roman" w:eastAsia="Times New Roman" w:hAnsi="Times New Roman" w:cs="Times New Roman"/>
          <w:color w:val="000000"/>
          <w:shd w:val="clear" w:color="auto" w:fill="FFFFFF"/>
        </w:rPr>
        <w:t>18</w:t>
      </w:r>
      <w:r w:rsidRPr="00034811">
        <w:rPr>
          <w:rFonts w:ascii="Times New Roman" w:eastAsia="Times New Roman" w:hAnsi="Times New Roman" w:cs="Times New Roman"/>
          <w:color w:val="000000"/>
          <w:shd w:val="clear" w:color="auto" w:fill="FFFFFF"/>
        </w:rPr>
        <w:t>) argue that home</w:t>
      </w:r>
      <w:r w:rsidR="00C703C8" w:rsidRPr="00034811">
        <w:rPr>
          <w:rFonts w:ascii="Times New Roman" w:eastAsia="Times New Roman" w:hAnsi="Times New Roman" w:cs="Times New Roman"/>
          <w:color w:val="000000"/>
          <w:shd w:val="clear" w:color="auto" w:fill="FFFFFF"/>
        </w:rPr>
        <w:t xml:space="preserve"> </w:t>
      </w:r>
      <w:r w:rsidR="00673D5C" w:rsidRPr="00034811">
        <w:rPr>
          <w:rFonts w:ascii="Times New Roman" w:eastAsia="Times New Roman" w:hAnsi="Times New Roman" w:cs="Times New Roman"/>
          <w:color w:val="000000"/>
          <w:shd w:val="clear" w:color="auto" w:fill="FFFFFF"/>
        </w:rPr>
        <w:t xml:space="preserve">and </w:t>
      </w:r>
      <w:r w:rsidR="00EF7C63" w:rsidRPr="00034811">
        <w:rPr>
          <w:rFonts w:ascii="Times New Roman" w:eastAsia="Times New Roman" w:hAnsi="Times New Roman" w:cs="Times New Roman"/>
          <w:color w:val="000000"/>
          <w:shd w:val="clear" w:color="auto" w:fill="FFFFFF"/>
        </w:rPr>
        <w:t>host</w:t>
      </w:r>
      <w:r w:rsidRPr="00034811">
        <w:rPr>
          <w:rFonts w:ascii="Times New Roman" w:eastAsia="Times New Roman" w:hAnsi="Times New Roman" w:cs="Times New Roman"/>
          <w:color w:val="000000"/>
          <w:shd w:val="clear" w:color="auto" w:fill="FFFFFF"/>
        </w:rPr>
        <w:t xml:space="preserve"> country institutions</w:t>
      </w:r>
      <w:r w:rsidR="00EF7C63" w:rsidRPr="00034811">
        <w:rPr>
          <w:rFonts w:ascii="Times New Roman" w:eastAsia="Times New Roman" w:hAnsi="Times New Roman" w:cs="Times New Roman"/>
          <w:color w:val="000000"/>
          <w:shd w:val="clear" w:color="auto" w:fill="FFFFFF"/>
        </w:rPr>
        <w:t xml:space="preserve"> and firm ownership structure</w:t>
      </w:r>
      <w:r w:rsidR="00673D5C" w:rsidRPr="00034811">
        <w:rPr>
          <w:rFonts w:ascii="Times New Roman" w:eastAsia="Times New Roman" w:hAnsi="Times New Roman" w:cs="Times New Roman"/>
          <w:color w:val="000000"/>
          <w:shd w:val="clear" w:color="auto" w:fill="FFFFFF"/>
        </w:rPr>
        <w:t>,</w:t>
      </w:r>
      <w:r w:rsidR="00EF7C63" w:rsidRPr="00034811">
        <w:rPr>
          <w:rFonts w:ascii="Times New Roman" w:eastAsia="Times New Roman" w:hAnsi="Times New Roman" w:cs="Times New Roman"/>
          <w:color w:val="000000"/>
          <w:shd w:val="clear" w:color="auto" w:fill="FFFFFF"/>
        </w:rPr>
        <w:t xml:space="preserve"> including</w:t>
      </w:r>
      <w:r w:rsidR="00C703C8" w:rsidRPr="00034811">
        <w:rPr>
          <w:rFonts w:ascii="Times New Roman" w:eastAsia="Times New Roman" w:hAnsi="Times New Roman" w:cs="Times New Roman"/>
          <w:color w:val="000000"/>
          <w:shd w:val="clear" w:color="auto" w:fill="FFFFFF"/>
        </w:rPr>
        <w:t xml:space="preserve"> </w:t>
      </w:r>
      <w:r w:rsidR="00EF7C63" w:rsidRPr="00034811">
        <w:rPr>
          <w:rFonts w:ascii="Times New Roman" w:eastAsia="Times New Roman" w:hAnsi="Times New Roman" w:cs="Times New Roman"/>
          <w:color w:val="000000"/>
          <w:shd w:val="clear" w:color="auto" w:fill="FFFFFF"/>
        </w:rPr>
        <w:t>governance</w:t>
      </w:r>
      <w:r w:rsidR="00673D5C" w:rsidRP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influence</w:t>
      </w:r>
      <w:r w:rsidR="00034811">
        <w:rPr>
          <w:rFonts w:ascii="Times New Roman" w:eastAsia="Times New Roman" w:hAnsi="Times New Roman" w:cs="Times New Roman"/>
          <w:color w:val="000000"/>
          <w:shd w:val="clear" w:color="auto" w:fill="FFFFFF"/>
        </w:rPr>
        <w:t xml:space="preserve"> multinational enterprises</w:t>
      </w:r>
      <w:r w:rsidR="00EF7C63" w:rsidRPr="00034811">
        <w:rPr>
          <w:rFonts w:ascii="Times New Roman" w:eastAsia="Times New Roman" w:hAnsi="Times New Roman" w:cs="Times New Roman"/>
          <w:color w:val="000000"/>
          <w:shd w:val="clear" w:color="auto" w:fill="FFFFFF"/>
        </w:rPr>
        <w:t xml:space="preserve"> </w:t>
      </w:r>
      <w:r w:rsidR="00034811">
        <w:rPr>
          <w:rFonts w:ascii="Times New Roman" w:eastAsia="Times New Roman" w:hAnsi="Times New Roman" w:cs="Times New Roman"/>
          <w:color w:val="000000"/>
          <w:shd w:val="clear" w:color="auto" w:fill="FFFFFF"/>
        </w:rPr>
        <w:t>(</w:t>
      </w:r>
      <w:r w:rsidR="00EF7C63" w:rsidRPr="00034811">
        <w:rPr>
          <w:rFonts w:ascii="Times New Roman" w:eastAsia="Times New Roman" w:hAnsi="Times New Roman" w:cs="Times New Roman"/>
          <w:color w:val="000000"/>
          <w:shd w:val="clear" w:color="auto" w:fill="FFFFFF"/>
        </w:rPr>
        <w:t>MNE</w:t>
      </w:r>
      <w:r w:rsidR="00034811">
        <w:rPr>
          <w:rFonts w:ascii="Times New Roman" w:eastAsia="Times New Roman" w:hAnsi="Times New Roman" w:cs="Times New Roman"/>
          <w:color w:val="000000"/>
          <w:shd w:val="clear" w:color="auto" w:fill="FFFFFF"/>
        </w:rPr>
        <w:t>)</w:t>
      </w:r>
      <w:r w:rsidR="00EF7C63" w:rsidRPr="00034811">
        <w:rPr>
          <w:rFonts w:ascii="Times New Roman" w:eastAsia="Times New Roman" w:hAnsi="Times New Roman" w:cs="Times New Roman"/>
          <w:color w:val="000000"/>
          <w:shd w:val="clear" w:color="auto" w:fill="FFFFFF"/>
        </w:rPr>
        <w:t xml:space="preserve"> subsidiaries</w:t>
      </w:r>
      <w:r w:rsidRPr="00034811">
        <w:rPr>
          <w:rFonts w:ascii="Times New Roman" w:eastAsia="Times New Roman" w:hAnsi="Times New Roman" w:cs="Times New Roman"/>
          <w:color w:val="000000"/>
          <w:shd w:val="clear" w:color="auto" w:fill="FFFFFF"/>
        </w:rPr>
        <w:t xml:space="preserve"> to design local sustainability </w:t>
      </w:r>
      <w:r w:rsidR="00EF7C63" w:rsidRPr="00034811">
        <w:rPr>
          <w:rFonts w:ascii="Times New Roman" w:eastAsia="Times New Roman" w:hAnsi="Times New Roman" w:cs="Times New Roman"/>
          <w:color w:val="000000"/>
          <w:shd w:val="clear" w:color="auto" w:fill="FFFFFF"/>
        </w:rPr>
        <w:t>strategies. Their study</w:t>
      </w:r>
      <w:r w:rsidR="00C703C8" w:rsidRPr="00034811">
        <w:rPr>
          <w:rFonts w:ascii="Times New Roman" w:eastAsia="Times New Roman" w:hAnsi="Times New Roman" w:cs="Times New Roman"/>
          <w:color w:val="000000"/>
          <w:shd w:val="clear" w:color="auto" w:fill="FFFFFF"/>
        </w:rPr>
        <w:t xml:space="preserve"> </w:t>
      </w:r>
      <w:r w:rsidR="00EF7C63" w:rsidRPr="00034811">
        <w:rPr>
          <w:rFonts w:ascii="Times New Roman" w:eastAsia="Times New Roman" w:hAnsi="Times New Roman" w:cs="Times New Roman"/>
          <w:color w:val="000000"/>
          <w:shd w:val="clear" w:color="auto" w:fill="FFFFFF"/>
        </w:rPr>
        <w:t>demonstrates how UK</w:t>
      </w:r>
      <w:r w:rsidR="00673D5C" w:rsidRPr="00034811">
        <w:rPr>
          <w:rFonts w:ascii="Times New Roman" w:eastAsia="Times New Roman" w:hAnsi="Times New Roman" w:cs="Times New Roman"/>
          <w:color w:val="000000"/>
          <w:shd w:val="clear" w:color="auto" w:fill="FFFFFF"/>
        </w:rPr>
        <w:t>-</w:t>
      </w:r>
      <w:r w:rsidR="00EF7C63" w:rsidRPr="00034811">
        <w:rPr>
          <w:rFonts w:ascii="Times New Roman" w:eastAsia="Times New Roman" w:hAnsi="Times New Roman" w:cs="Times New Roman"/>
          <w:color w:val="000000"/>
          <w:shd w:val="clear" w:color="auto" w:fill="FFFFFF"/>
        </w:rPr>
        <w:t>based GSK and Denmark</w:t>
      </w:r>
      <w:r w:rsidR="00673D5C" w:rsidRPr="00034811">
        <w:rPr>
          <w:rFonts w:ascii="Times New Roman" w:eastAsia="Times New Roman" w:hAnsi="Times New Roman" w:cs="Times New Roman"/>
          <w:color w:val="000000"/>
          <w:shd w:val="clear" w:color="auto" w:fill="FFFFFF"/>
        </w:rPr>
        <w:t>-</w:t>
      </w:r>
      <w:r w:rsidR="00EF7C63" w:rsidRPr="00034811">
        <w:rPr>
          <w:rFonts w:ascii="Times New Roman" w:eastAsia="Times New Roman" w:hAnsi="Times New Roman" w:cs="Times New Roman"/>
          <w:color w:val="000000"/>
          <w:shd w:val="clear" w:color="auto" w:fill="FFFFFF"/>
        </w:rPr>
        <w:t xml:space="preserve">based Novo-Nordisk have been able to design </w:t>
      </w:r>
      <w:r w:rsidR="00CC3405" w:rsidRPr="00034811">
        <w:rPr>
          <w:rFonts w:ascii="Times New Roman" w:eastAsia="Times New Roman" w:hAnsi="Times New Roman" w:cs="Times New Roman"/>
          <w:color w:val="000000"/>
          <w:shd w:val="clear" w:color="auto" w:fill="FFFFFF"/>
        </w:rPr>
        <w:t xml:space="preserve">different </w:t>
      </w:r>
      <w:r w:rsidR="00C703C8" w:rsidRPr="00034811">
        <w:rPr>
          <w:rFonts w:ascii="Times New Roman" w:eastAsia="Times New Roman" w:hAnsi="Times New Roman" w:cs="Times New Roman"/>
          <w:color w:val="000000"/>
          <w:shd w:val="clear" w:color="auto" w:fill="FFFFFF"/>
        </w:rPr>
        <w:t xml:space="preserve">local </w:t>
      </w:r>
      <w:r w:rsidR="00EF7C63" w:rsidRPr="00034811">
        <w:rPr>
          <w:rFonts w:ascii="Times New Roman" w:eastAsia="Times New Roman" w:hAnsi="Times New Roman" w:cs="Times New Roman"/>
          <w:color w:val="000000"/>
          <w:shd w:val="clear" w:color="auto" w:fill="FFFFFF"/>
        </w:rPr>
        <w:t>strategies</w:t>
      </w:r>
      <w:r w:rsidR="0037239A" w:rsidRPr="00034811">
        <w:rPr>
          <w:rFonts w:ascii="Times New Roman" w:eastAsia="Times New Roman" w:hAnsi="Times New Roman" w:cs="Times New Roman"/>
          <w:color w:val="000000"/>
          <w:shd w:val="clear" w:color="auto" w:fill="FFFFFF"/>
        </w:rPr>
        <w:t xml:space="preserve"> in collaboration with market and non-market actors</w:t>
      </w:r>
      <w:r w:rsidR="0019508D" w:rsidRPr="00034811">
        <w:rPr>
          <w:rFonts w:ascii="Times New Roman" w:eastAsia="Times New Roman" w:hAnsi="Times New Roman" w:cs="Times New Roman"/>
          <w:color w:val="000000"/>
          <w:shd w:val="clear" w:color="auto" w:fill="FFFFFF"/>
        </w:rPr>
        <w:t xml:space="preserve"> </w:t>
      </w:r>
      <w:r w:rsidR="00673D5C" w:rsidRPr="00034811">
        <w:rPr>
          <w:rFonts w:ascii="Times New Roman" w:eastAsia="Times New Roman" w:hAnsi="Times New Roman" w:cs="Times New Roman"/>
          <w:color w:val="000000"/>
          <w:shd w:val="clear" w:color="auto" w:fill="FFFFFF"/>
        </w:rPr>
        <w:t>in order</w:t>
      </w:r>
      <w:r w:rsidR="00EF7C63" w:rsidRPr="00034811">
        <w:rPr>
          <w:rFonts w:ascii="Times New Roman" w:eastAsia="Times New Roman" w:hAnsi="Times New Roman" w:cs="Times New Roman"/>
          <w:color w:val="000000"/>
          <w:shd w:val="clear" w:color="auto" w:fill="FFFFFF"/>
        </w:rPr>
        <w:t xml:space="preserve"> to include</w:t>
      </w:r>
      <w:r w:rsidR="00CC3405" w:rsidRPr="00034811">
        <w:rPr>
          <w:rFonts w:ascii="Times New Roman" w:eastAsia="Times New Roman" w:hAnsi="Times New Roman" w:cs="Times New Roman"/>
          <w:color w:val="000000"/>
          <w:shd w:val="clear" w:color="auto" w:fill="FFFFFF"/>
        </w:rPr>
        <w:t xml:space="preserve"> locally relevant</w:t>
      </w:r>
      <w:r w:rsidR="00EF7C63" w:rsidRPr="00034811">
        <w:rPr>
          <w:rFonts w:ascii="Times New Roman" w:eastAsia="Times New Roman" w:hAnsi="Times New Roman" w:cs="Times New Roman"/>
          <w:color w:val="000000"/>
          <w:shd w:val="clear" w:color="auto" w:fill="FFFFFF"/>
        </w:rPr>
        <w:t xml:space="preserve"> societal and economic goals </w:t>
      </w:r>
      <w:r w:rsidR="00E470B6" w:rsidRPr="00034811">
        <w:rPr>
          <w:rFonts w:ascii="Times New Roman" w:eastAsia="Times New Roman" w:hAnsi="Times New Roman" w:cs="Times New Roman"/>
          <w:color w:val="000000"/>
          <w:shd w:val="clear" w:color="auto" w:fill="FFFFFF"/>
        </w:rPr>
        <w:t xml:space="preserve">in their business modeling </w:t>
      </w:r>
      <w:r w:rsidR="00332FCF" w:rsidRPr="00034811">
        <w:rPr>
          <w:rFonts w:ascii="Times New Roman" w:eastAsia="Times New Roman" w:hAnsi="Times New Roman" w:cs="Times New Roman"/>
          <w:color w:val="000000"/>
          <w:shd w:val="clear" w:color="auto" w:fill="FFFFFF"/>
        </w:rPr>
        <w:t>strategies</w:t>
      </w:r>
      <w:r w:rsidR="00673D5C" w:rsidRPr="00034811">
        <w:rPr>
          <w:rFonts w:ascii="Times New Roman" w:eastAsia="Times New Roman" w:hAnsi="Times New Roman" w:cs="Times New Roman"/>
          <w:color w:val="000000"/>
          <w:shd w:val="clear" w:color="auto" w:fill="FFFFFF"/>
        </w:rPr>
        <w:t>. This has in turn</w:t>
      </w:r>
      <w:r w:rsidR="00332FCF" w:rsidRPr="00034811">
        <w:rPr>
          <w:rFonts w:ascii="Times New Roman" w:eastAsia="Times New Roman" w:hAnsi="Times New Roman" w:cs="Times New Roman"/>
          <w:color w:val="000000"/>
          <w:shd w:val="clear" w:color="auto" w:fill="FFFFFF"/>
        </w:rPr>
        <w:t xml:space="preserve"> </w:t>
      </w:r>
      <w:r w:rsidR="00EF7C63" w:rsidRPr="00034811">
        <w:rPr>
          <w:rFonts w:ascii="Times New Roman" w:eastAsia="Times New Roman" w:hAnsi="Times New Roman" w:cs="Times New Roman"/>
          <w:color w:val="000000"/>
          <w:shd w:val="clear" w:color="auto" w:fill="FFFFFF"/>
        </w:rPr>
        <w:t>le</w:t>
      </w:r>
      <w:r w:rsidR="00673D5C" w:rsidRPr="00034811">
        <w:rPr>
          <w:rFonts w:ascii="Times New Roman" w:eastAsia="Times New Roman" w:hAnsi="Times New Roman" w:cs="Times New Roman"/>
          <w:color w:val="000000"/>
          <w:shd w:val="clear" w:color="auto" w:fill="FFFFFF"/>
        </w:rPr>
        <w:t>d</w:t>
      </w:r>
      <w:r w:rsidR="00EF7C63" w:rsidRPr="00034811">
        <w:rPr>
          <w:rFonts w:ascii="Times New Roman" w:eastAsia="Times New Roman" w:hAnsi="Times New Roman" w:cs="Times New Roman"/>
          <w:color w:val="000000"/>
          <w:shd w:val="clear" w:color="auto" w:fill="FFFFFF"/>
        </w:rPr>
        <w:t xml:space="preserve"> to</w:t>
      </w:r>
      <w:r w:rsidR="00673D5C" w:rsidRPr="00034811">
        <w:rPr>
          <w:rFonts w:ascii="Times New Roman" w:eastAsia="Times New Roman" w:hAnsi="Times New Roman" w:cs="Times New Roman"/>
          <w:color w:val="000000"/>
          <w:shd w:val="clear" w:color="auto" w:fill="FFFFFF"/>
        </w:rPr>
        <w:t xml:space="preserve"> the</w:t>
      </w:r>
      <w:r w:rsidR="00EF7C63" w:rsidRPr="00034811">
        <w:rPr>
          <w:rFonts w:ascii="Times New Roman" w:eastAsia="Times New Roman" w:hAnsi="Times New Roman" w:cs="Times New Roman"/>
          <w:color w:val="000000"/>
          <w:shd w:val="clear" w:color="auto" w:fill="FFFFFF"/>
        </w:rPr>
        <w:t xml:space="preserve"> long-term legitimacy and survival</w:t>
      </w:r>
      <w:r w:rsidR="00543B7F" w:rsidRPr="00034811">
        <w:rPr>
          <w:rFonts w:ascii="Times New Roman" w:eastAsia="Times New Roman" w:hAnsi="Times New Roman" w:cs="Times New Roman"/>
          <w:color w:val="000000"/>
          <w:shd w:val="clear" w:color="auto" w:fill="FFFFFF"/>
        </w:rPr>
        <w:t xml:space="preserve"> of </w:t>
      </w:r>
      <w:r w:rsidR="00511F2F">
        <w:rPr>
          <w:rFonts w:ascii="Times New Roman" w:eastAsia="Times New Roman" w:hAnsi="Times New Roman" w:cs="Times New Roman"/>
          <w:color w:val="000000"/>
          <w:shd w:val="clear" w:color="auto" w:fill="FFFFFF"/>
        </w:rPr>
        <w:t>Novo-</w:t>
      </w:r>
      <w:r w:rsidR="001119E3">
        <w:rPr>
          <w:rFonts w:ascii="Times New Roman" w:eastAsia="Times New Roman" w:hAnsi="Times New Roman" w:cs="Times New Roman"/>
          <w:color w:val="000000"/>
          <w:shd w:val="clear" w:color="auto" w:fill="FFFFFF"/>
        </w:rPr>
        <w:t>Nordisk</w:t>
      </w:r>
      <w:r w:rsidR="001119E3" w:rsidRPr="00034811">
        <w:rPr>
          <w:rFonts w:ascii="Times New Roman" w:eastAsia="Times New Roman" w:hAnsi="Times New Roman" w:cs="Times New Roman"/>
          <w:color w:val="000000"/>
          <w:shd w:val="clear" w:color="auto" w:fill="FFFFFF"/>
        </w:rPr>
        <w:t xml:space="preserve"> in</w:t>
      </w:r>
      <w:r w:rsidR="00543B7F" w:rsidRPr="00034811">
        <w:rPr>
          <w:rFonts w:ascii="Times New Roman" w:eastAsia="Times New Roman" w:hAnsi="Times New Roman" w:cs="Times New Roman"/>
          <w:color w:val="000000"/>
          <w:shd w:val="clear" w:color="auto" w:fill="FFFFFF"/>
        </w:rPr>
        <w:t xml:space="preserve"> Bangladeshi business systems</w:t>
      </w:r>
      <w:r w:rsidR="00673D5C" w:rsidRPr="00034811">
        <w:rPr>
          <w:rFonts w:ascii="Times New Roman" w:eastAsia="Times New Roman" w:hAnsi="Times New Roman" w:cs="Times New Roman"/>
          <w:color w:val="000000"/>
          <w:shd w:val="clear" w:color="auto" w:fill="FFFFFF"/>
        </w:rPr>
        <w:t>,</w:t>
      </w:r>
      <w:r w:rsidR="007430FB" w:rsidRPr="00034811">
        <w:rPr>
          <w:rFonts w:ascii="Times New Roman" w:eastAsia="Times New Roman" w:hAnsi="Times New Roman" w:cs="Times New Roman"/>
          <w:color w:val="000000"/>
          <w:shd w:val="clear" w:color="auto" w:fill="FFFFFF"/>
        </w:rPr>
        <w:t xml:space="preserve"> </w:t>
      </w:r>
      <w:r w:rsidR="00511F2F">
        <w:rPr>
          <w:rFonts w:ascii="Times New Roman" w:eastAsia="Times New Roman" w:hAnsi="Times New Roman" w:cs="Times New Roman"/>
          <w:color w:val="000000"/>
          <w:shd w:val="clear" w:color="auto" w:fill="FFFFFF"/>
        </w:rPr>
        <w:t>while GSK had to shut its Pharmaceutical operation due to contrasting strategy (i.e. low level of collaboration with market and non-market actors) shaped by HQ decisions and business modeling</w:t>
      </w:r>
      <w:r w:rsidR="00EF7C63" w:rsidRPr="00034811">
        <w:rPr>
          <w:rFonts w:ascii="Times New Roman" w:eastAsia="Times New Roman" w:hAnsi="Times New Roman" w:cs="Times New Roman"/>
          <w:color w:val="000000"/>
          <w:shd w:val="clear" w:color="auto" w:fill="FFFFFF"/>
        </w:rPr>
        <w:t xml:space="preserve">. Thus, we can </w:t>
      </w:r>
      <w:r w:rsidR="00673D5C" w:rsidRPr="00034811">
        <w:rPr>
          <w:rFonts w:ascii="Times New Roman" w:eastAsia="Times New Roman" w:hAnsi="Times New Roman" w:cs="Times New Roman"/>
          <w:color w:val="000000"/>
          <w:shd w:val="clear" w:color="auto" w:fill="FFFFFF"/>
        </w:rPr>
        <w:t xml:space="preserve">conclude </w:t>
      </w:r>
      <w:r w:rsidR="00EF7C63" w:rsidRPr="00034811">
        <w:rPr>
          <w:rFonts w:ascii="Times New Roman" w:eastAsia="Times New Roman" w:hAnsi="Times New Roman" w:cs="Times New Roman"/>
          <w:color w:val="000000"/>
          <w:shd w:val="clear" w:color="auto" w:fill="FFFFFF"/>
        </w:rPr>
        <w:t xml:space="preserve">that firm structure and </w:t>
      </w:r>
      <w:r w:rsidR="00673D5C" w:rsidRPr="00034811">
        <w:rPr>
          <w:rFonts w:ascii="Times New Roman" w:eastAsia="Times New Roman" w:hAnsi="Times New Roman" w:cs="Times New Roman"/>
          <w:color w:val="000000"/>
          <w:shd w:val="clear" w:color="auto" w:fill="FFFFFF"/>
        </w:rPr>
        <w:t xml:space="preserve">contextual </w:t>
      </w:r>
      <w:r w:rsidR="00EF7C63" w:rsidRPr="00034811">
        <w:rPr>
          <w:rFonts w:ascii="Times New Roman" w:eastAsia="Times New Roman" w:hAnsi="Times New Roman" w:cs="Times New Roman"/>
          <w:color w:val="000000"/>
          <w:shd w:val="clear" w:color="auto" w:fill="FFFFFF"/>
        </w:rPr>
        <w:t xml:space="preserve">forms of capitalism </w:t>
      </w:r>
      <w:r w:rsidR="00CC3405" w:rsidRPr="00034811">
        <w:rPr>
          <w:rFonts w:ascii="Times New Roman" w:eastAsia="Times New Roman" w:hAnsi="Times New Roman" w:cs="Times New Roman"/>
          <w:color w:val="000000"/>
          <w:shd w:val="clear" w:color="auto" w:fill="FFFFFF"/>
        </w:rPr>
        <w:t>shape</w:t>
      </w:r>
      <w:r w:rsidR="00EF7C63" w:rsidRPr="00034811">
        <w:rPr>
          <w:rFonts w:ascii="Times New Roman" w:eastAsia="Times New Roman" w:hAnsi="Times New Roman" w:cs="Times New Roman"/>
          <w:color w:val="000000"/>
          <w:shd w:val="clear" w:color="auto" w:fill="FFFFFF"/>
        </w:rPr>
        <w:t xml:space="preserve"> how a firm </w:t>
      </w:r>
      <w:r w:rsidR="00CC3405" w:rsidRPr="00034811">
        <w:rPr>
          <w:rFonts w:ascii="Times New Roman" w:eastAsia="Times New Roman" w:hAnsi="Times New Roman" w:cs="Times New Roman"/>
          <w:color w:val="000000"/>
          <w:shd w:val="clear" w:color="auto" w:fill="FFFFFF"/>
        </w:rPr>
        <w:t xml:space="preserve">is able to </w:t>
      </w:r>
      <w:r w:rsidR="00EF7C63" w:rsidRPr="00034811">
        <w:rPr>
          <w:rFonts w:ascii="Times New Roman" w:eastAsia="Times New Roman" w:hAnsi="Times New Roman" w:cs="Times New Roman"/>
          <w:color w:val="000000"/>
          <w:shd w:val="clear" w:color="auto" w:fill="FFFFFF"/>
        </w:rPr>
        <w:t>adopt sustainability</w:t>
      </w:r>
      <w:r w:rsidR="00E470B6" w:rsidRPr="00034811">
        <w:rPr>
          <w:rFonts w:ascii="Times New Roman" w:eastAsia="Times New Roman" w:hAnsi="Times New Roman" w:cs="Times New Roman"/>
          <w:color w:val="000000"/>
          <w:shd w:val="clear" w:color="auto" w:fill="FFFFFF"/>
        </w:rPr>
        <w:t xml:space="preserve"> </w:t>
      </w:r>
      <w:r w:rsidR="00EF7C63" w:rsidRPr="00034811">
        <w:rPr>
          <w:rFonts w:ascii="Times New Roman" w:eastAsia="Times New Roman" w:hAnsi="Times New Roman" w:cs="Times New Roman"/>
          <w:color w:val="000000"/>
          <w:shd w:val="clear" w:color="auto" w:fill="FFFFFF"/>
        </w:rPr>
        <w:t>in its business modeling</w:t>
      </w:r>
      <w:r w:rsidR="00673D5C" w:rsidRPr="00034811">
        <w:rPr>
          <w:rFonts w:ascii="Times New Roman" w:eastAsia="Times New Roman" w:hAnsi="Times New Roman" w:cs="Times New Roman"/>
          <w:color w:val="000000"/>
          <w:shd w:val="clear" w:color="auto" w:fill="FFFFFF"/>
        </w:rPr>
        <w:t>.</w:t>
      </w:r>
      <w:r w:rsidR="00CC3405" w:rsidRPr="00034811">
        <w:rPr>
          <w:rFonts w:ascii="Times New Roman" w:eastAsia="Times New Roman" w:hAnsi="Times New Roman" w:cs="Times New Roman"/>
          <w:color w:val="000000"/>
          <w:shd w:val="clear" w:color="auto" w:fill="FFFFFF"/>
        </w:rPr>
        <w:t xml:space="preserve"> S</w:t>
      </w:r>
      <w:r w:rsidR="007430FB" w:rsidRPr="00034811">
        <w:rPr>
          <w:rFonts w:ascii="Times New Roman" w:eastAsia="Times New Roman" w:hAnsi="Times New Roman" w:cs="Times New Roman"/>
          <w:color w:val="000000"/>
          <w:shd w:val="clear" w:color="auto" w:fill="FFFFFF"/>
        </w:rPr>
        <w:t xml:space="preserve">torytelling science can </w:t>
      </w:r>
      <w:r w:rsidR="00CC3405" w:rsidRPr="00034811">
        <w:rPr>
          <w:rFonts w:ascii="Times New Roman" w:eastAsia="Times New Roman" w:hAnsi="Times New Roman" w:cs="Times New Roman"/>
          <w:color w:val="000000"/>
          <w:shd w:val="clear" w:color="auto" w:fill="FFFFFF"/>
        </w:rPr>
        <w:t xml:space="preserve">help us to </w:t>
      </w:r>
      <w:r w:rsidR="007430FB" w:rsidRPr="00034811">
        <w:rPr>
          <w:rFonts w:ascii="Times New Roman" w:eastAsia="Times New Roman" w:hAnsi="Times New Roman" w:cs="Times New Roman"/>
          <w:color w:val="000000"/>
          <w:shd w:val="clear" w:color="auto" w:fill="FFFFFF"/>
        </w:rPr>
        <w:t xml:space="preserve">better grasp this complexity </w:t>
      </w:r>
      <w:r w:rsidR="00CC3405" w:rsidRPr="00034811">
        <w:rPr>
          <w:rFonts w:ascii="Times New Roman" w:eastAsia="Times New Roman" w:hAnsi="Times New Roman" w:cs="Times New Roman"/>
          <w:color w:val="000000"/>
          <w:shd w:val="clear" w:color="auto" w:fill="FFFFFF"/>
        </w:rPr>
        <w:t xml:space="preserve">and </w:t>
      </w:r>
      <w:r w:rsidR="00673D5C" w:rsidRPr="00034811">
        <w:rPr>
          <w:rFonts w:ascii="Times New Roman" w:eastAsia="Times New Roman" w:hAnsi="Times New Roman" w:cs="Times New Roman"/>
          <w:color w:val="000000"/>
          <w:shd w:val="clear" w:color="auto" w:fill="FFFFFF"/>
        </w:rPr>
        <w:t xml:space="preserve">better </w:t>
      </w:r>
      <w:r w:rsidR="007430FB" w:rsidRPr="00034811">
        <w:rPr>
          <w:rFonts w:ascii="Times New Roman" w:eastAsia="Times New Roman" w:hAnsi="Times New Roman" w:cs="Times New Roman"/>
          <w:color w:val="000000"/>
          <w:shd w:val="clear" w:color="auto" w:fill="FFFFFF"/>
        </w:rPr>
        <w:t>understand the</w:t>
      </w:r>
      <w:r w:rsidR="00673D5C" w:rsidRPr="00034811">
        <w:rPr>
          <w:rFonts w:ascii="Times New Roman" w:eastAsia="Times New Roman" w:hAnsi="Times New Roman" w:cs="Times New Roman"/>
          <w:color w:val="000000"/>
          <w:shd w:val="clear" w:color="auto" w:fill="FFFFFF"/>
        </w:rPr>
        <w:t>se</w:t>
      </w:r>
      <w:r w:rsidR="007430FB" w:rsidRPr="00034811">
        <w:rPr>
          <w:rFonts w:ascii="Times New Roman" w:eastAsia="Times New Roman" w:hAnsi="Times New Roman" w:cs="Times New Roman"/>
          <w:color w:val="000000"/>
          <w:shd w:val="clear" w:color="auto" w:fill="FFFFFF"/>
        </w:rPr>
        <w:t xml:space="preserve"> </w:t>
      </w:r>
      <w:r w:rsidR="00673D5C" w:rsidRPr="00034811">
        <w:rPr>
          <w:rFonts w:ascii="Times New Roman" w:eastAsia="Times New Roman" w:hAnsi="Times New Roman" w:cs="Times New Roman"/>
          <w:color w:val="000000"/>
          <w:shd w:val="clear" w:color="auto" w:fill="FFFFFF"/>
        </w:rPr>
        <w:t>realities</w:t>
      </w:r>
      <w:r w:rsidR="00EF7C63" w:rsidRPr="00034811">
        <w:rPr>
          <w:rFonts w:ascii="Times New Roman" w:eastAsia="Times New Roman" w:hAnsi="Times New Roman" w:cs="Times New Roman"/>
          <w:color w:val="000000"/>
          <w:shd w:val="clear" w:color="auto" w:fill="FFFFFF"/>
        </w:rPr>
        <w:t>.</w:t>
      </w:r>
    </w:p>
    <w:p w14:paraId="1DFF639B" w14:textId="27EEED4D" w:rsidR="00673D5C" w:rsidRPr="00034811" w:rsidRDefault="00C703C8"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While many firms claim to address sustainability issues t</w:t>
      </w:r>
      <w:r w:rsidR="00E470B6" w:rsidRPr="00034811">
        <w:rPr>
          <w:rFonts w:ascii="Times New Roman" w:eastAsia="Times New Roman" w:hAnsi="Times New Roman" w:cs="Times New Roman"/>
          <w:color w:val="000000"/>
          <w:shd w:val="clear" w:color="auto" w:fill="FFFFFF"/>
        </w:rPr>
        <w:t>hr</w:t>
      </w:r>
      <w:r w:rsidRPr="00034811">
        <w:rPr>
          <w:rFonts w:ascii="Times New Roman" w:eastAsia="Times New Roman" w:hAnsi="Times New Roman" w:cs="Times New Roman"/>
          <w:color w:val="000000"/>
          <w:shd w:val="clear" w:color="auto" w:fill="FFFFFF"/>
        </w:rPr>
        <w:t xml:space="preserve">ough </w:t>
      </w:r>
      <w:r w:rsidR="00034811">
        <w:rPr>
          <w:rFonts w:ascii="Times New Roman" w:eastAsia="Times New Roman" w:hAnsi="Times New Roman" w:cs="Times New Roman"/>
          <w:color w:val="000000"/>
          <w:shd w:val="clear" w:color="auto" w:fill="FFFFFF"/>
        </w:rPr>
        <w:t>corporate social responsibility (</w:t>
      </w:r>
      <w:r w:rsidRPr="00034811">
        <w:rPr>
          <w:rFonts w:ascii="Times New Roman" w:eastAsia="Times New Roman" w:hAnsi="Times New Roman" w:cs="Times New Roman"/>
          <w:color w:val="000000"/>
          <w:shd w:val="clear" w:color="auto" w:fill="FFFFFF"/>
        </w:rPr>
        <w:t>CSR</w:t>
      </w:r>
      <w:r w:rsid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 xml:space="preserve"> initiatives</w:t>
      </w:r>
      <w:r w:rsidR="00E470B6" w:rsidRPr="00034811">
        <w:rPr>
          <w:rFonts w:ascii="Times New Roman" w:eastAsia="Times New Roman" w:hAnsi="Times New Roman" w:cs="Times New Roman"/>
          <w:color w:val="000000"/>
          <w:shd w:val="clear" w:color="auto" w:fill="FFFFFF"/>
        </w:rPr>
        <w:t>, this may turn out to be a</w:t>
      </w:r>
      <w:r w:rsidRPr="00034811">
        <w:rPr>
          <w:rFonts w:ascii="Times New Roman" w:eastAsia="Times New Roman" w:hAnsi="Times New Roman" w:cs="Times New Roman"/>
          <w:color w:val="000000"/>
          <w:shd w:val="clear" w:color="auto" w:fill="FFFFFF"/>
        </w:rPr>
        <w:t xml:space="preserve"> window</w:t>
      </w:r>
      <w:r w:rsidR="00034811">
        <w:rPr>
          <w:rFonts w:ascii="Times New Roman" w:eastAsia="Times New Roman" w:hAnsi="Times New Roman" w:cs="Times New Roman"/>
          <w:color w:val="000000"/>
          <w:shd w:val="clear" w:color="auto" w:fill="FFFFFF"/>
        </w:rPr>
        <w:t>-</w:t>
      </w:r>
      <w:r w:rsidRPr="00034811">
        <w:rPr>
          <w:rFonts w:ascii="Times New Roman" w:eastAsia="Times New Roman" w:hAnsi="Times New Roman" w:cs="Times New Roman"/>
          <w:color w:val="000000"/>
          <w:shd w:val="clear" w:color="auto" w:fill="FFFFFF"/>
        </w:rPr>
        <w:t>dressing</w:t>
      </w:r>
      <w:r w:rsidR="00E470B6" w:rsidRPr="00034811">
        <w:rPr>
          <w:rFonts w:ascii="Times New Roman" w:eastAsia="Times New Roman" w:hAnsi="Times New Roman" w:cs="Times New Roman"/>
          <w:color w:val="000000"/>
          <w:shd w:val="clear" w:color="auto" w:fill="FFFFFF"/>
        </w:rPr>
        <w:t xml:space="preserve"> strategy </w:t>
      </w:r>
      <w:r w:rsidR="00CC3405" w:rsidRPr="00034811">
        <w:rPr>
          <w:rFonts w:ascii="Times New Roman" w:eastAsia="Times New Roman" w:hAnsi="Times New Roman" w:cs="Times New Roman"/>
          <w:color w:val="000000"/>
          <w:shd w:val="clear" w:color="auto" w:fill="FFFFFF"/>
        </w:rPr>
        <w:t xml:space="preserve">concerned only with improving the </w:t>
      </w:r>
      <w:r w:rsidR="00E470B6" w:rsidRPr="00034811">
        <w:rPr>
          <w:rFonts w:ascii="Times New Roman" w:eastAsia="Times New Roman" w:hAnsi="Times New Roman" w:cs="Times New Roman"/>
          <w:color w:val="000000"/>
          <w:shd w:val="clear" w:color="auto" w:fill="FFFFFF"/>
        </w:rPr>
        <w:t>company</w:t>
      </w:r>
      <w:r w:rsidR="00CC3405" w:rsidRPr="00034811">
        <w:rPr>
          <w:rFonts w:ascii="Times New Roman" w:eastAsia="Times New Roman" w:hAnsi="Times New Roman" w:cs="Times New Roman"/>
          <w:color w:val="000000"/>
          <w:shd w:val="clear" w:color="auto" w:fill="FFFFFF"/>
        </w:rPr>
        <w:t>'s image</w:t>
      </w:r>
      <w:r w:rsidRPr="00034811">
        <w:rPr>
          <w:rFonts w:ascii="Times New Roman" w:eastAsia="Times New Roman" w:hAnsi="Times New Roman" w:cs="Times New Roman"/>
          <w:color w:val="000000"/>
          <w:shd w:val="clear" w:color="auto" w:fill="FFFFFF"/>
        </w:rPr>
        <w:t>. T</w:t>
      </w:r>
      <w:r w:rsidR="00772504" w:rsidRPr="00034811">
        <w:rPr>
          <w:rFonts w:ascii="Times New Roman" w:eastAsia="Times New Roman" w:hAnsi="Times New Roman" w:cs="Times New Roman"/>
          <w:color w:val="000000"/>
          <w:shd w:val="clear" w:color="auto" w:fill="FFFFFF"/>
        </w:rPr>
        <w:t xml:space="preserve">he </w:t>
      </w:r>
      <w:r w:rsidR="00CC3405" w:rsidRPr="00034811">
        <w:rPr>
          <w:rFonts w:ascii="Times New Roman" w:eastAsia="Times New Roman" w:hAnsi="Times New Roman" w:cs="Times New Roman"/>
          <w:color w:val="000000"/>
          <w:shd w:val="clear" w:color="auto" w:fill="FFFFFF"/>
        </w:rPr>
        <w:t>particular forms of capitalism at play in multinational firms'</w:t>
      </w:r>
      <w:r w:rsidR="00E470B6" w:rsidRPr="00034811">
        <w:rPr>
          <w:rFonts w:ascii="Times New Roman" w:eastAsia="Times New Roman" w:hAnsi="Times New Roman" w:cs="Times New Roman"/>
          <w:color w:val="000000"/>
          <w:shd w:val="clear" w:color="auto" w:fill="FFFFFF"/>
        </w:rPr>
        <w:t xml:space="preserve"> home countr</w:t>
      </w:r>
      <w:r w:rsidR="00CC3405" w:rsidRPr="00034811">
        <w:rPr>
          <w:rFonts w:ascii="Times New Roman" w:eastAsia="Times New Roman" w:hAnsi="Times New Roman" w:cs="Times New Roman"/>
          <w:color w:val="000000"/>
          <w:shd w:val="clear" w:color="auto" w:fill="FFFFFF"/>
        </w:rPr>
        <w:t>ies</w:t>
      </w:r>
      <w:r w:rsidR="00E470B6" w:rsidRPr="00034811">
        <w:rPr>
          <w:rFonts w:ascii="Times New Roman" w:eastAsia="Times New Roman" w:hAnsi="Times New Roman" w:cs="Times New Roman"/>
          <w:color w:val="000000"/>
          <w:shd w:val="clear" w:color="auto" w:fill="FFFFFF"/>
        </w:rPr>
        <w:t xml:space="preserve"> tend to</w:t>
      </w:r>
      <w:r w:rsidRPr="00034811">
        <w:rPr>
          <w:rFonts w:ascii="Times New Roman" w:eastAsia="Times New Roman" w:hAnsi="Times New Roman" w:cs="Times New Roman"/>
          <w:color w:val="000000"/>
          <w:shd w:val="clear" w:color="auto" w:fill="FFFFFF"/>
        </w:rPr>
        <w:t xml:space="preserve"> inspire </w:t>
      </w:r>
      <w:r w:rsidR="00CC3405" w:rsidRPr="00034811">
        <w:rPr>
          <w:rFonts w:ascii="Times New Roman" w:eastAsia="Times New Roman" w:hAnsi="Times New Roman" w:cs="Times New Roman"/>
          <w:color w:val="000000"/>
          <w:shd w:val="clear" w:color="auto" w:fill="FFFFFF"/>
        </w:rPr>
        <w:t xml:space="preserve">inclusion of </w:t>
      </w:r>
      <w:r w:rsidRPr="00034811">
        <w:rPr>
          <w:rFonts w:ascii="Times New Roman" w:eastAsia="Times New Roman" w:hAnsi="Times New Roman" w:cs="Times New Roman"/>
          <w:color w:val="000000"/>
          <w:shd w:val="clear" w:color="auto" w:fill="FFFFFF"/>
        </w:rPr>
        <w:t xml:space="preserve">sustainability in business modeling through </w:t>
      </w:r>
      <w:r w:rsidR="00E470B6" w:rsidRPr="00034811">
        <w:rPr>
          <w:rFonts w:ascii="Times New Roman" w:eastAsia="Times New Roman" w:hAnsi="Times New Roman" w:cs="Times New Roman"/>
          <w:color w:val="000000"/>
          <w:shd w:val="clear" w:color="auto" w:fill="FFFFFF"/>
        </w:rPr>
        <w:t>CSR and other strategies</w:t>
      </w:r>
      <w:r w:rsidRPr="00034811">
        <w:rPr>
          <w:rFonts w:ascii="Times New Roman" w:eastAsia="Times New Roman" w:hAnsi="Times New Roman" w:cs="Times New Roman"/>
          <w:color w:val="000000"/>
          <w:shd w:val="clear" w:color="auto" w:fill="FFFFFF"/>
        </w:rPr>
        <w:t xml:space="preserve">, but </w:t>
      </w:r>
      <w:r w:rsidR="00CC3405" w:rsidRPr="00034811">
        <w:rPr>
          <w:rFonts w:ascii="Times New Roman" w:eastAsia="Times New Roman" w:hAnsi="Times New Roman" w:cs="Times New Roman"/>
          <w:color w:val="000000"/>
          <w:shd w:val="clear" w:color="auto" w:fill="FFFFFF"/>
        </w:rPr>
        <w:t xml:space="preserve">firms </w:t>
      </w:r>
      <w:r w:rsidRPr="00034811">
        <w:rPr>
          <w:rFonts w:ascii="Times New Roman" w:eastAsia="Times New Roman" w:hAnsi="Times New Roman" w:cs="Times New Roman"/>
          <w:color w:val="000000"/>
          <w:shd w:val="clear" w:color="auto" w:fill="FFFFFF"/>
        </w:rPr>
        <w:t xml:space="preserve">often behave differently in </w:t>
      </w:r>
      <w:r w:rsidR="00FF66CB" w:rsidRPr="00034811">
        <w:rPr>
          <w:rFonts w:ascii="Times New Roman" w:eastAsia="Times New Roman" w:hAnsi="Times New Roman" w:cs="Times New Roman"/>
          <w:color w:val="000000"/>
          <w:shd w:val="clear" w:color="auto" w:fill="FFFFFF"/>
        </w:rPr>
        <w:t xml:space="preserve">foreign </w:t>
      </w:r>
      <w:r w:rsidRPr="00034811">
        <w:rPr>
          <w:rFonts w:ascii="Times New Roman" w:eastAsia="Times New Roman" w:hAnsi="Times New Roman" w:cs="Times New Roman"/>
          <w:color w:val="000000"/>
          <w:shd w:val="clear" w:color="auto" w:fill="FFFFFF"/>
        </w:rPr>
        <w:t>market</w:t>
      </w:r>
      <w:r w:rsidR="00CC3405" w:rsidRPr="00034811">
        <w:rPr>
          <w:rFonts w:ascii="Times New Roman" w:eastAsia="Times New Roman" w:hAnsi="Times New Roman" w:cs="Times New Roman"/>
          <w:color w:val="000000"/>
          <w:shd w:val="clear" w:color="auto" w:fill="FFFFFF"/>
        </w:rPr>
        <w:t>s, under different</w:t>
      </w:r>
      <w:r w:rsidRPr="00034811">
        <w:rPr>
          <w:rFonts w:ascii="Times New Roman" w:eastAsia="Times New Roman" w:hAnsi="Times New Roman" w:cs="Times New Roman"/>
          <w:color w:val="000000"/>
          <w:shd w:val="clear" w:color="auto" w:fill="FFFFFF"/>
        </w:rPr>
        <w:t xml:space="preserve"> structure</w:t>
      </w:r>
      <w:r w:rsidR="00CC3405"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and </w:t>
      </w:r>
      <w:r w:rsidR="00CC3405" w:rsidRPr="00034811">
        <w:rPr>
          <w:rFonts w:ascii="Times New Roman" w:eastAsia="Times New Roman" w:hAnsi="Times New Roman" w:cs="Times New Roman"/>
          <w:color w:val="000000"/>
          <w:shd w:val="clear" w:color="auto" w:fill="FFFFFF"/>
        </w:rPr>
        <w:t xml:space="preserve">different forms of </w:t>
      </w:r>
      <w:r w:rsidRPr="00034811">
        <w:rPr>
          <w:rFonts w:ascii="Times New Roman" w:eastAsia="Times New Roman" w:hAnsi="Times New Roman" w:cs="Times New Roman"/>
          <w:color w:val="000000"/>
          <w:shd w:val="clear" w:color="auto" w:fill="FFFFFF"/>
        </w:rPr>
        <w:t>capitalism</w:t>
      </w:r>
      <w:r w:rsidR="00772504" w:rsidRPr="00034811">
        <w:rPr>
          <w:rFonts w:ascii="Times New Roman" w:eastAsia="Times New Roman" w:hAnsi="Times New Roman" w:cs="Times New Roman"/>
          <w:color w:val="000000"/>
          <w:shd w:val="clear" w:color="auto" w:fill="FFFFFF"/>
        </w:rPr>
        <w:t>. This</w:t>
      </w:r>
      <w:r w:rsidRPr="00034811">
        <w:rPr>
          <w:rFonts w:ascii="Times New Roman" w:eastAsia="Times New Roman" w:hAnsi="Times New Roman" w:cs="Times New Roman"/>
          <w:color w:val="000000"/>
          <w:shd w:val="clear" w:color="auto" w:fill="FFFFFF"/>
        </w:rPr>
        <w:t xml:space="preserve"> </w:t>
      </w:r>
      <w:r w:rsidR="00772504" w:rsidRPr="00034811">
        <w:rPr>
          <w:rFonts w:ascii="Times New Roman" w:eastAsia="Times New Roman" w:hAnsi="Times New Roman" w:cs="Times New Roman"/>
          <w:color w:val="000000"/>
          <w:shd w:val="clear" w:color="auto" w:fill="FFFFFF"/>
        </w:rPr>
        <w:t xml:space="preserve">often leads </w:t>
      </w:r>
      <w:r w:rsidRPr="00034811">
        <w:rPr>
          <w:rFonts w:ascii="Times New Roman" w:eastAsia="Times New Roman" w:hAnsi="Times New Roman" w:cs="Times New Roman"/>
          <w:color w:val="000000"/>
          <w:shd w:val="clear" w:color="auto" w:fill="FFFFFF"/>
        </w:rPr>
        <w:t>to paradoxical</w:t>
      </w:r>
      <w:r w:rsidR="00E470B6" w:rsidRPr="00034811">
        <w:rPr>
          <w:rFonts w:ascii="Times New Roman" w:eastAsia="Times New Roman" w:hAnsi="Times New Roman" w:cs="Times New Roman"/>
          <w:color w:val="000000"/>
          <w:shd w:val="clear" w:color="auto" w:fill="FFFFFF"/>
        </w:rPr>
        <w:t xml:space="preserve"> or questionable</w:t>
      </w:r>
      <w:r w:rsidRPr="00034811">
        <w:rPr>
          <w:rFonts w:ascii="Times New Roman" w:eastAsia="Times New Roman" w:hAnsi="Times New Roman" w:cs="Times New Roman"/>
          <w:color w:val="000000"/>
          <w:shd w:val="clear" w:color="auto" w:fill="FFFFFF"/>
        </w:rPr>
        <w:t xml:space="preserve"> behavior. </w:t>
      </w:r>
      <w:r w:rsidR="000F5C09" w:rsidRPr="00034811">
        <w:rPr>
          <w:rFonts w:ascii="Times New Roman" w:eastAsia="Times New Roman" w:hAnsi="Times New Roman" w:cs="Times New Roman"/>
          <w:color w:val="000000"/>
          <w:shd w:val="clear" w:color="auto" w:fill="FFFFFF"/>
        </w:rPr>
        <w:t xml:space="preserve">The </w:t>
      </w:r>
      <w:r w:rsidRPr="00034811">
        <w:rPr>
          <w:rFonts w:ascii="Times New Roman" w:eastAsia="Times New Roman" w:hAnsi="Times New Roman" w:cs="Times New Roman"/>
          <w:color w:val="000000"/>
          <w:shd w:val="clear" w:color="auto" w:fill="FFFFFF"/>
        </w:rPr>
        <w:t xml:space="preserve">example </w:t>
      </w:r>
      <w:r w:rsidR="000F5C09" w:rsidRPr="00034811">
        <w:rPr>
          <w:rFonts w:ascii="Times New Roman" w:eastAsia="Times New Roman" w:hAnsi="Times New Roman" w:cs="Times New Roman"/>
          <w:color w:val="000000"/>
          <w:shd w:val="clear" w:color="auto" w:fill="FFFFFF"/>
        </w:rPr>
        <w:t xml:space="preserve">of Norwegian firm Telenor </w:t>
      </w:r>
      <w:r w:rsidRPr="00034811">
        <w:rPr>
          <w:rFonts w:ascii="Times New Roman" w:eastAsia="Times New Roman" w:hAnsi="Times New Roman" w:cs="Times New Roman"/>
          <w:color w:val="000000"/>
          <w:shd w:val="clear" w:color="auto" w:fill="FFFFFF"/>
        </w:rPr>
        <w:t xml:space="preserve">may </w:t>
      </w:r>
      <w:r w:rsidR="00A25D6B" w:rsidRPr="00034811">
        <w:rPr>
          <w:rFonts w:ascii="Times New Roman" w:eastAsia="Times New Roman" w:hAnsi="Times New Roman" w:cs="Times New Roman"/>
          <w:color w:val="000000"/>
          <w:shd w:val="clear" w:color="auto" w:fill="FFFFFF"/>
        </w:rPr>
        <w:t>illuminate</w:t>
      </w:r>
      <w:r w:rsidRPr="00034811">
        <w:rPr>
          <w:rFonts w:ascii="Times New Roman" w:eastAsia="Times New Roman" w:hAnsi="Times New Roman" w:cs="Times New Roman"/>
          <w:color w:val="000000"/>
          <w:shd w:val="clear" w:color="auto" w:fill="FFFFFF"/>
        </w:rPr>
        <w:t xml:space="preserve"> this dimension. Telenor address</w:t>
      </w:r>
      <w:r w:rsidR="00A25D6B" w:rsidRPr="00034811">
        <w:rPr>
          <w:rFonts w:ascii="Times New Roman" w:eastAsia="Times New Roman" w:hAnsi="Times New Roman" w:cs="Times New Roman"/>
          <w:color w:val="000000"/>
          <w:shd w:val="clear" w:color="auto" w:fill="FFFFFF"/>
        </w:rPr>
        <w:t>es</w:t>
      </w:r>
      <w:r w:rsidRPr="00034811">
        <w:rPr>
          <w:rFonts w:ascii="Times New Roman" w:eastAsia="Times New Roman" w:hAnsi="Times New Roman" w:cs="Times New Roman"/>
          <w:color w:val="000000"/>
          <w:shd w:val="clear" w:color="auto" w:fill="FFFFFF"/>
        </w:rPr>
        <w:t xml:space="preserve"> social and economic sustainability issues in </w:t>
      </w:r>
      <w:r w:rsidR="00A25D6B" w:rsidRPr="00034811">
        <w:rPr>
          <w:rFonts w:ascii="Times New Roman" w:eastAsia="Times New Roman" w:hAnsi="Times New Roman" w:cs="Times New Roman"/>
          <w:color w:val="000000"/>
          <w:shd w:val="clear" w:color="auto" w:fill="FFFFFF"/>
        </w:rPr>
        <w:t xml:space="preserve">its business </w:t>
      </w:r>
      <w:r w:rsidR="00E470B6" w:rsidRPr="00034811">
        <w:rPr>
          <w:rFonts w:ascii="Times New Roman" w:eastAsia="Times New Roman" w:hAnsi="Times New Roman" w:cs="Times New Roman"/>
          <w:color w:val="000000"/>
          <w:shd w:val="clear" w:color="auto" w:fill="FFFFFF"/>
        </w:rPr>
        <w:t>mode</w:t>
      </w:r>
      <w:r w:rsidR="00A25D6B" w:rsidRPr="00034811">
        <w:rPr>
          <w:rFonts w:ascii="Times New Roman" w:eastAsia="Times New Roman" w:hAnsi="Times New Roman" w:cs="Times New Roman"/>
          <w:color w:val="000000"/>
          <w:shd w:val="clear" w:color="auto" w:fill="FFFFFF"/>
        </w:rPr>
        <w:t xml:space="preserve">ling in </w:t>
      </w:r>
      <w:r w:rsidRPr="00034811">
        <w:rPr>
          <w:rFonts w:ascii="Times New Roman" w:eastAsia="Times New Roman" w:hAnsi="Times New Roman" w:cs="Times New Roman"/>
          <w:color w:val="000000"/>
          <w:shd w:val="clear" w:color="auto" w:fill="FFFFFF"/>
        </w:rPr>
        <w:t xml:space="preserve">the home </w:t>
      </w:r>
      <w:r w:rsidR="00E470B6" w:rsidRPr="00034811">
        <w:rPr>
          <w:rFonts w:ascii="Times New Roman" w:eastAsia="Times New Roman" w:hAnsi="Times New Roman" w:cs="Times New Roman"/>
          <w:color w:val="000000"/>
          <w:shd w:val="clear" w:color="auto" w:fill="FFFFFF"/>
        </w:rPr>
        <w:t>region; however,</w:t>
      </w:r>
      <w:r w:rsidRPr="00034811">
        <w:rPr>
          <w:rFonts w:ascii="Times New Roman" w:eastAsia="Times New Roman" w:hAnsi="Times New Roman" w:cs="Times New Roman"/>
          <w:color w:val="000000"/>
          <w:shd w:val="clear" w:color="auto" w:fill="FFFFFF"/>
        </w:rPr>
        <w:t xml:space="preserve"> th</w:t>
      </w:r>
      <w:r w:rsidR="007430FB" w:rsidRPr="00034811">
        <w:rPr>
          <w:rFonts w:ascii="Times New Roman" w:eastAsia="Times New Roman" w:hAnsi="Times New Roman" w:cs="Times New Roman"/>
          <w:color w:val="000000"/>
          <w:shd w:val="clear" w:color="auto" w:fill="FFFFFF"/>
        </w:rPr>
        <w:t>e company</w:t>
      </w:r>
      <w:r w:rsidRPr="00034811">
        <w:rPr>
          <w:rFonts w:ascii="Times New Roman" w:eastAsia="Times New Roman" w:hAnsi="Times New Roman" w:cs="Times New Roman"/>
          <w:color w:val="000000"/>
          <w:shd w:val="clear" w:color="auto" w:fill="FFFFFF"/>
        </w:rPr>
        <w:t xml:space="preserve"> </w:t>
      </w:r>
      <w:r w:rsidR="00772504" w:rsidRPr="00034811">
        <w:rPr>
          <w:rFonts w:ascii="Times New Roman" w:eastAsia="Times New Roman" w:hAnsi="Times New Roman" w:cs="Times New Roman"/>
          <w:color w:val="000000"/>
          <w:shd w:val="clear" w:color="auto" w:fill="FFFFFF"/>
        </w:rPr>
        <w:t xml:space="preserve">has been </w:t>
      </w:r>
      <w:r w:rsidR="000F5C09" w:rsidRPr="00034811">
        <w:rPr>
          <w:rFonts w:ascii="Times New Roman" w:eastAsia="Times New Roman" w:hAnsi="Times New Roman" w:cs="Times New Roman"/>
          <w:color w:val="000000"/>
          <w:shd w:val="clear" w:color="auto" w:fill="FFFFFF"/>
        </w:rPr>
        <w:t xml:space="preserve">implicated </w:t>
      </w:r>
      <w:r w:rsidRPr="00034811">
        <w:rPr>
          <w:rFonts w:ascii="Times New Roman" w:eastAsia="Times New Roman" w:hAnsi="Times New Roman" w:cs="Times New Roman"/>
          <w:color w:val="000000"/>
          <w:shd w:val="clear" w:color="auto" w:fill="FFFFFF"/>
        </w:rPr>
        <w:t>in misconduct in relation to environment, labor rights, and local laws</w:t>
      </w:r>
      <w:r w:rsidR="00A25D6B" w:rsidRPr="00034811">
        <w:rPr>
          <w:rFonts w:ascii="Times New Roman" w:eastAsia="Times New Roman" w:hAnsi="Times New Roman" w:cs="Times New Roman"/>
          <w:color w:val="000000"/>
          <w:shd w:val="clear" w:color="auto" w:fill="FFFFFF"/>
        </w:rPr>
        <w:t xml:space="preserve"> in </w:t>
      </w:r>
      <w:r w:rsidR="00A25D6B" w:rsidRPr="00034811">
        <w:rPr>
          <w:rFonts w:ascii="Times New Roman" w:eastAsia="Times New Roman" w:hAnsi="Times New Roman" w:cs="Times New Roman"/>
          <w:color w:val="000000"/>
          <w:shd w:val="clear" w:color="auto" w:fill="FFFFFF"/>
        </w:rPr>
        <w:lastRenderedPageBreak/>
        <w:t xml:space="preserve">Bangladesh (Rana and </w:t>
      </w:r>
      <w:proofErr w:type="spellStart"/>
      <w:r w:rsidR="00A25D6B" w:rsidRPr="00034811">
        <w:rPr>
          <w:rFonts w:ascii="Times New Roman" w:eastAsia="Times New Roman" w:hAnsi="Times New Roman" w:cs="Times New Roman"/>
          <w:color w:val="000000"/>
          <w:shd w:val="clear" w:color="auto" w:fill="FFFFFF"/>
        </w:rPr>
        <w:t>Paivi</w:t>
      </w:r>
      <w:proofErr w:type="spellEnd"/>
      <w:r w:rsidR="00A25D6B" w:rsidRPr="00034811">
        <w:rPr>
          <w:rFonts w:ascii="Times New Roman" w:eastAsia="Times New Roman" w:hAnsi="Times New Roman" w:cs="Times New Roman"/>
          <w:color w:val="000000"/>
          <w:shd w:val="clear" w:color="auto" w:fill="FFFFFF"/>
        </w:rPr>
        <w:t xml:space="preserve">, 2017). </w:t>
      </w:r>
      <w:r w:rsidR="00E84465" w:rsidRPr="00034811">
        <w:rPr>
          <w:rFonts w:ascii="Times New Roman" w:eastAsia="Times New Roman" w:hAnsi="Times New Roman" w:cs="Times New Roman"/>
          <w:color w:val="000000"/>
          <w:shd w:val="clear" w:color="auto" w:fill="FFFFFF"/>
        </w:rPr>
        <w:t>Surprisingly</w:t>
      </w:r>
      <w:r w:rsidR="00E470B6" w:rsidRPr="00034811">
        <w:rPr>
          <w:rFonts w:ascii="Times New Roman" w:eastAsia="Times New Roman" w:hAnsi="Times New Roman" w:cs="Times New Roman"/>
          <w:color w:val="000000"/>
          <w:shd w:val="clear" w:color="auto" w:fill="FFFFFF"/>
        </w:rPr>
        <w:t xml:space="preserve">, </w:t>
      </w:r>
      <w:r w:rsidR="00772504" w:rsidRPr="00034811">
        <w:rPr>
          <w:rFonts w:ascii="Times New Roman" w:eastAsia="Times New Roman" w:hAnsi="Times New Roman" w:cs="Times New Roman"/>
          <w:color w:val="000000"/>
          <w:shd w:val="clear" w:color="auto" w:fill="FFFFFF"/>
        </w:rPr>
        <w:t xml:space="preserve">the company </w:t>
      </w:r>
      <w:r w:rsidR="00A25D6B" w:rsidRPr="00034811">
        <w:rPr>
          <w:rFonts w:ascii="Times New Roman" w:eastAsia="Times New Roman" w:hAnsi="Times New Roman" w:cs="Times New Roman"/>
          <w:color w:val="000000"/>
          <w:shd w:val="clear" w:color="auto" w:fill="FFFFFF"/>
        </w:rPr>
        <w:t xml:space="preserve">carried out several CSR activities at the same time </w:t>
      </w:r>
      <w:r w:rsidR="00772504" w:rsidRPr="00034811">
        <w:rPr>
          <w:rFonts w:ascii="Times New Roman" w:eastAsia="Times New Roman" w:hAnsi="Times New Roman" w:cs="Times New Roman"/>
          <w:color w:val="000000"/>
          <w:shd w:val="clear" w:color="auto" w:fill="FFFFFF"/>
        </w:rPr>
        <w:t xml:space="preserve">that </w:t>
      </w:r>
      <w:r w:rsidR="00A25D6B" w:rsidRPr="00034811">
        <w:rPr>
          <w:rFonts w:ascii="Times New Roman" w:eastAsia="Times New Roman" w:hAnsi="Times New Roman" w:cs="Times New Roman"/>
          <w:color w:val="000000"/>
          <w:shd w:val="clear" w:color="auto" w:fill="FFFFFF"/>
        </w:rPr>
        <w:t xml:space="preserve">it was </w:t>
      </w:r>
      <w:r w:rsidR="000F5C09" w:rsidRPr="00034811">
        <w:rPr>
          <w:rFonts w:ascii="Times New Roman" w:eastAsia="Times New Roman" w:hAnsi="Times New Roman" w:cs="Times New Roman"/>
          <w:color w:val="000000"/>
          <w:shd w:val="clear" w:color="auto" w:fill="FFFFFF"/>
        </w:rPr>
        <w:t xml:space="preserve">weakening </w:t>
      </w:r>
      <w:r w:rsidR="00772504" w:rsidRPr="00034811">
        <w:rPr>
          <w:rFonts w:ascii="Times New Roman" w:eastAsia="Times New Roman" w:hAnsi="Times New Roman" w:cs="Times New Roman"/>
          <w:color w:val="000000"/>
          <w:shd w:val="clear" w:color="auto" w:fill="FFFFFF"/>
        </w:rPr>
        <w:t xml:space="preserve">its </w:t>
      </w:r>
      <w:r w:rsidR="000F5C09" w:rsidRPr="00034811">
        <w:rPr>
          <w:rFonts w:ascii="Times New Roman" w:eastAsia="Times New Roman" w:hAnsi="Times New Roman" w:cs="Times New Roman"/>
          <w:color w:val="000000"/>
          <w:shd w:val="clear" w:color="auto" w:fill="FFFFFF"/>
        </w:rPr>
        <w:t xml:space="preserve">compliance with </w:t>
      </w:r>
      <w:r w:rsidR="00A25D6B" w:rsidRPr="00034811">
        <w:rPr>
          <w:rFonts w:ascii="Times New Roman" w:eastAsia="Times New Roman" w:hAnsi="Times New Roman" w:cs="Times New Roman"/>
          <w:color w:val="000000"/>
          <w:shd w:val="clear" w:color="auto" w:fill="FFFFFF"/>
        </w:rPr>
        <w:t xml:space="preserve">social and </w:t>
      </w:r>
      <w:r w:rsidR="007430FB" w:rsidRPr="00034811">
        <w:rPr>
          <w:rFonts w:ascii="Times New Roman" w:eastAsia="Times New Roman" w:hAnsi="Times New Roman" w:cs="Times New Roman"/>
          <w:color w:val="000000"/>
          <w:shd w:val="clear" w:color="auto" w:fill="FFFFFF"/>
        </w:rPr>
        <w:t xml:space="preserve">legal </w:t>
      </w:r>
      <w:r w:rsidR="00A25D6B" w:rsidRPr="00034811">
        <w:rPr>
          <w:rFonts w:ascii="Times New Roman" w:eastAsia="Times New Roman" w:hAnsi="Times New Roman" w:cs="Times New Roman"/>
          <w:color w:val="000000"/>
          <w:shd w:val="clear" w:color="auto" w:fill="FFFFFF"/>
        </w:rPr>
        <w:t>standards</w:t>
      </w:r>
      <w:r w:rsidR="000F5C09" w:rsidRPr="00034811">
        <w:rPr>
          <w:rFonts w:ascii="Times New Roman" w:eastAsia="Times New Roman" w:hAnsi="Times New Roman" w:cs="Times New Roman"/>
          <w:color w:val="000000"/>
          <w:shd w:val="clear" w:color="auto" w:fill="FFFFFF"/>
        </w:rPr>
        <w:t xml:space="preserve">; </w:t>
      </w:r>
      <w:r w:rsidR="00A25D6B" w:rsidRPr="00034811">
        <w:rPr>
          <w:rFonts w:ascii="Times New Roman" w:eastAsia="Times New Roman" w:hAnsi="Times New Roman" w:cs="Times New Roman"/>
          <w:color w:val="000000"/>
          <w:shd w:val="clear" w:color="auto" w:fill="FFFFFF"/>
        </w:rPr>
        <w:t xml:space="preserve">this </w:t>
      </w:r>
      <w:r w:rsidR="00772504" w:rsidRPr="00034811">
        <w:rPr>
          <w:rFonts w:ascii="Times New Roman" w:eastAsia="Times New Roman" w:hAnsi="Times New Roman" w:cs="Times New Roman"/>
          <w:color w:val="000000"/>
          <w:shd w:val="clear" w:color="auto" w:fill="FFFFFF"/>
        </w:rPr>
        <w:t>was</w:t>
      </w:r>
      <w:r w:rsidR="00A25D6B" w:rsidRPr="00034811">
        <w:rPr>
          <w:rFonts w:ascii="Times New Roman" w:eastAsia="Times New Roman" w:hAnsi="Times New Roman" w:cs="Times New Roman"/>
          <w:color w:val="000000"/>
          <w:shd w:val="clear" w:color="auto" w:fill="FFFFFF"/>
        </w:rPr>
        <w:t xml:space="preserve"> possible </w:t>
      </w:r>
      <w:r w:rsidR="00772504" w:rsidRPr="00034811">
        <w:rPr>
          <w:rFonts w:ascii="Times New Roman" w:eastAsia="Times New Roman" w:hAnsi="Times New Roman" w:cs="Times New Roman"/>
          <w:color w:val="000000"/>
          <w:shd w:val="clear" w:color="auto" w:fill="FFFFFF"/>
        </w:rPr>
        <w:t xml:space="preserve">because of the </w:t>
      </w:r>
      <w:r w:rsidRPr="00034811">
        <w:rPr>
          <w:rFonts w:ascii="Times New Roman" w:eastAsia="Times New Roman" w:hAnsi="Times New Roman" w:cs="Times New Roman"/>
          <w:color w:val="000000"/>
          <w:shd w:val="clear" w:color="auto" w:fill="FFFFFF"/>
        </w:rPr>
        <w:t xml:space="preserve">weaker institutional </w:t>
      </w:r>
      <w:r w:rsidR="00E470B6" w:rsidRPr="00034811">
        <w:rPr>
          <w:rFonts w:ascii="Times New Roman" w:eastAsia="Times New Roman" w:hAnsi="Times New Roman" w:cs="Times New Roman"/>
          <w:color w:val="000000"/>
          <w:shd w:val="clear" w:color="auto" w:fill="FFFFFF"/>
        </w:rPr>
        <w:t>context</w:t>
      </w:r>
      <w:r w:rsidR="00A25D6B" w:rsidRPr="00034811">
        <w:rPr>
          <w:rFonts w:ascii="Times New Roman" w:eastAsia="Times New Roman" w:hAnsi="Times New Roman" w:cs="Times New Roman"/>
          <w:color w:val="000000"/>
          <w:shd w:val="clear" w:color="auto" w:fill="FFFFFF"/>
        </w:rPr>
        <w:t xml:space="preserve"> in Bangladesh that do</w:t>
      </w:r>
      <w:r w:rsidR="00772504" w:rsidRPr="00034811">
        <w:rPr>
          <w:rFonts w:ascii="Times New Roman" w:eastAsia="Times New Roman" w:hAnsi="Times New Roman" w:cs="Times New Roman"/>
          <w:color w:val="000000"/>
          <w:shd w:val="clear" w:color="auto" w:fill="FFFFFF"/>
        </w:rPr>
        <w:t>es</w:t>
      </w:r>
      <w:r w:rsidR="00A25D6B" w:rsidRPr="00034811">
        <w:rPr>
          <w:rFonts w:ascii="Times New Roman" w:eastAsia="Times New Roman" w:hAnsi="Times New Roman" w:cs="Times New Roman"/>
          <w:color w:val="000000"/>
          <w:shd w:val="clear" w:color="auto" w:fill="FFFFFF"/>
        </w:rPr>
        <w:t xml:space="preserve"> not necessarily ensure sustainability standards </w:t>
      </w:r>
      <w:r w:rsidR="00772504" w:rsidRPr="00034811">
        <w:rPr>
          <w:rFonts w:ascii="Times New Roman" w:eastAsia="Times New Roman" w:hAnsi="Times New Roman" w:cs="Times New Roman"/>
          <w:color w:val="000000"/>
          <w:shd w:val="clear" w:color="auto" w:fill="FFFFFF"/>
        </w:rPr>
        <w:t>paralleling those in</w:t>
      </w:r>
      <w:r w:rsidR="009F6F75" w:rsidRPr="00034811">
        <w:rPr>
          <w:rFonts w:ascii="Times New Roman" w:eastAsia="Times New Roman" w:hAnsi="Times New Roman" w:cs="Times New Roman"/>
          <w:color w:val="000000"/>
          <w:shd w:val="clear" w:color="auto" w:fill="FFFFFF"/>
        </w:rPr>
        <w:t xml:space="preserve"> </w:t>
      </w:r>
      <w:r w:rsidR="00A25D6B" w:rsidRPr="00034811">
        <w:rPr>
          <w:rFonts w:ascii="Times New Roman" w:eastAsia="Times New Roman" w:hAnsi="Times New Roman" w:cs="Times New Roman"/>
          <w:color w:val="000000"/>
          <w:shd w:val="clear" w:color="auto" w:fill="FFFFFF"/>
        </w:rPr>
        <w:t>Scandinavia</w:t>
      </w:r>
      <w:r w:rsidR="00772504" w:rsidRPr="00034811">
        <w:rPr>
          <w:rFonts w:ascii="Times New Roman" w:eastAsia="Times New Roman" w:hAnsi="Times New Roman" w:cs="Times New Roman"/>
          <w:color w:val="000000"/>
          <w:shd w:val="clear" w:color="auto" w:fill="FFFFFF"/>
        </w:rPr>
        <w:t>.</w:t>
      </w:r>
    </w:p>
    <w:p w14:paraId="18838FE9" w14:textId="24E231D9" w:rsidR="00A25D6B" w:rsidRPr="00034811" w:rsidRDefault="000F5C09"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S</w:t>
      </w:r>
      <w:r w:rsidR="00A25D6B" w:rsidRPr="00034811">
        <w:rPr>
          <w:rFonts w:ascii="Times New Roman" w:eastAsia="Times New Roman" w:hAnsi="Times New Roman" w:cs="Times New Roman"/>
          <w:color w:val="000000"/>
          <w:shd w:val="clear" w:color="auto" w:fill="FFFFFF"/>
        </w:rPr>
        <w:t xml:space="preserve">ustainability-driven business modeling and strategies are </w:t>
      </w:r>
      <w:r w:rsidRPr="00034811">
        <w:rPr>
          <w:rFonts w:ascii="Times New Roman" w:eastAsia="Times New Roman" w:hAnsi="Times New Roman" w:cs="Times New Roman"/>
          <w:color w:val="000000"/>
          <w:shd w:val="clear" w:color="auto" w:fill="FFFFFF"/>
        </w:rPr>
        <w:t xml:space="preserve">thus </w:t>
      </w:r>
      <w:r w:rsidR="00A25D6B" w:rsidRPr="00034811">
        <w:rPr>
          <w:rFonts w:ascii="Times New Roman" w:eastAsia="Times New Roman" w:hAnsi="Times New Roman" w:cs="Times New Roman"/>
          <w:color w:val="000000"/>
          <w:shd w:val="clear" w:color="auto" w:fill="FFFFFF"/>
        </w:rPr>
        <w:t xml:space="preserve">socially constructed </w:t>
      </w:r>
      <w:r w:rsidRPr="00034811">
        <w:rPr>
          <w:rFonts w:ascii="Times New Roman" w:eastAsia="Times New Roman" w:hAnsi="Times New Roman" w:cs="Times New Roman"/>
          <w:color w:val="000000"/>
          <w:shd w:val="clear" w:color="auto" w:fill="FFFFFF"/>
        </w:rPr>
        <w:t>within</w:t>
      </w:r>
      <w:r w:rsidR="00A25D6B" w:rsidRPr="00034811">
        <w:rPr>
          <w:rFonts w:ascii="Times New Roman" w:eastAsia="Times New Roman" w:hAnsi="Times New Roman" w:cs="Times New Roman"/>
          <w:color w:val="000000"/>
          <w:shd w:val="clear" w:color="auto" w:fill="FFFFFF"/>
        </w:rPr>
        <w:t xml:space="preserve"> </w:t>
      </w:r>
      <w:r w:rsidR="00772504" w:rsidRPr="00034811">
        <w:rPr>
          <w:rFonts w:ascii="Times New Roman" w:eastAsia="Times New Roman" w:hAnsi="Times New Roman" w:cs="Times New Roman"/>
          <w:color w:val="000000"/>
          <w:shd w:val="clear" w:color="auto" w:fill="FFFFFF"/>
        </w:rPr>
        <w:t xml:space="preserve">contextual </w:t>
      </w:r>
      <w:r w:rsidR="00A25D6B" w:rsidRPr="00034811">
        <w:rPr>
          <w:rFonts w:ascii="Times New Roman" w:eastAsia="Times New Roman" w:hAnsi="Times New Roman" w:cs="Times New Roman"/>
          <w:color w:val="000000"/>
          <w:shd w:val="clear" w:color="auto" w:fill="FFFFFF"/>
        </w:rPr>
        <w:t>form</w:t>
      </w:r>
      <w:r w:rsidRPr="00034811">
        <w:rPr>
          <w:rFonts w:ascii="Times New Roman" w:eastAsia="Times New Roman" w:hAnsi="Times New Roman" w:cs="Times New Roman"/>
          <w:color w:val="000000"/>
          <w:shd w:val="clear" w:color="auto" w:fill="FFFFFF"/>
        </w:rPr>
        <w:t>s</w:t>
      </w:r>
      <w:r w:rsidR="00A25D6B" w:rsidRPr="00034811">
        <w:rPr>
          <w:rFonts w:ascii="Times New Roman" w:eastAsia="Times New Roman" w:hAnsi="Times New Roman" w:cs="Times New Roman"/>
          <w:color w:val="000000"/>
          <w:shd w:val="clear" w:color="auto" w:fill="FFFFFF"/>
        </w:rPr>
        <w:t xml:space="preserve"> </w:t>
      </w:r>
      <w:r w:rsidR="00E470B6" w:rsidRPr="00034811">
        <w:rPr>
          <w:rFonts w:ascii="Times New Roman" w:eastAsia="Times New Roman" w:hAnsi="Times New Roman" w:cs="Times New Roman"/>
          <w:color w:val="000000"/>
          <w:shd w:val="clear" w:color="auto" w:fill="FFFFFF"/>
        </w:rPr>
        <w:t>of</w:t>
      </w:r>
      <w:r w:rsidR="00A25D6B" w:rsidRPr="00034811">
        <w:rPr>
          <w:rFonts w:ascii="Times New Roman" w:eastAsia="Times New Roman" w:hAnsi="Times New Roman" w:cs="Times New Roman"/>
          <w:color w:val="000000"/>
          <w:shd w:val="clear" w:color="auto" w:fill="FFFFFF"/>
        </w:rPr>
        <w:t xml:space="preserve"> capitalism </w:t>
      </w:r>
      <w:r w:rsidR="00BD1142" w:rsidRPr="00034811">
        <w:rPr>
          <w:rFonts w:ascii="Times New Roman" w:eastAsia="Times New Roman" w:hAnsi="Times New Roman" w:cs="Times New Roman"/>
          <w:color w:val="000000"/>
          <w:shd w:val="clear" w:color="auto" w:fill="FFFFFF"/>
        </w:rPr>
        <w:t xml:space="preserve">and </w:t>
      </w:r>
      <w:r w:rsidR="00772504" w:rsidRPr="00034811">
        <w:rPr>
          <w:rFonts w:ascii="Times New Roman" w:eastAsia="Times New Roman" w:hAnsi="Times New Roman" w:cs="Times New Roman"/>
          <w:color w:val="000000"/>
          <w:shd w:val="clear" w:color="auto" w:fill="FFFFFF"/>
        </w:rPr>
        <w:t>internal</w:t>
      </w:r>
      <w:r w:rsidR="00A25D6B" w:rsidRPr="00034811">
        <w:rPr>
          <w:rFonts w:ascii="Times New Roman" w:eastAsia="Times New Roman" w:hAnsi="Times New Roman" w:cs="Times New Roman"/>
          <w:color w:val="000000"/>
          <w:shd w:val="clear" w:color="auto" w:fill="FFFFFF"/>
        </w:rPr>
        <w:t xml:space="preserve"> firm structures.</w:t>
      </w:r>
      <w:r w:rsidR="00B502A1" w:rsidRPr="00034811">
        <w:rPr>
          <w:rFonts w:ascii="Times New Roman" w:eastAsia="Times New Roman" w:hAnsi="Times New Roman" w:cs="Times New Roman"/>
          <w:color w:val="000000"/>
          <w:shd w:val="clear" w:color="auto" w:fill="FFFFFF"/>
        </w:rPr>
        <w:t xml:space="preserve"> Hence, </w:t>
      </w:r>
      <w:r w:rsidR="00AD5295" w:rsidRPr="00034811">
        <w:rPr>
          <w:rFonts w:ascii="Times New Roman" w:eastAsia="Times New Roman" w:hAnsi="Times New Roman" w:cs="Times New Roman"/>
          <w:color w:val="000000"/>
          <w:shd w:val="clear" w:color="auto" w:fill="FFFFFF"/>
        </w:rPr>
        <w:t xml:space="preserve">sustainability </w:t>
      </w:r>
      <w:r w:rsidR="00772504" w:rsidRPr="00034811">
        <w:rPr>
          <w:rFonts w:ascii="Times New Roman" w:eastAsia="Times New Roman" w:hAnsi="Times New Roman" w:cs="Times New Roman"/>
          <w:color w:val="000000"/>
          <w:shd w:val="clear" w:color="auto" w:fill="FFFFFF"/>
        </w:rPr>
        <w:t xml:space="preserve">studies </w:t>
      </w:r>
      <w:r w:rsidR="00AD5295" w:rsidRPr="00034811">
        <w:rPr>
          <w:rFonts w:ascii="Times New Roman" w:eastAsia="Times New Roman" w:hAnsi="Times New Roman" w:cs="Times New Roman"/>
          <w:color w:val="000000"/>
          <w:shd w:val="clear" w:color="auto" w:fill="FFFFFF"/>
        </w:rPr>
        <w:t xml:space="preserve">that plan to </w:t>
      </w:r>
      <w:r w:rsidR="00FF66CB" w:rsidRPr="00034811">
        <w:rPr>
          <w:rFonts w:ascii="Times New Roman" w:eastAsia="Times New Roman" w:hAnsi="Times New Roman" w:cs="Times New Roman"/>
          <w:color w:val="000000"/>
          <w:shd w:val="clear" w:color="auto" w:fill="FFFFFF"/>
        </w:rPr>
        <w:t xml:space="preserve">use </w:t>
      </w:r>
      <w:r w:rsidR="00772504" w:rsidRPr="00034811">
        <w:rPr>
          <w:rFonts w:ascii="Times New Roman" w:eastAsia="Times New Roman" w:hAnsi="Times New Roman" w:cs="Times New Roman"/>
          <w:color w:val="000000"/>
          <w:shd w:val="clear" w:color="auto" w:fill="FFFFFF"/>
        </w:rPr>
        <w:t xml:space="preserve">a </w:t>
      </w:r>
      <w:r w:rsidR="00AD5295" w:rsidRPr="00034811">
        <w:rPr>
          <w:rFonts w:ascii="Times New Roman" w:eastAsia="Times New Roman" w:hAnsi="Times New Roman" w:cs="Times New Roman"/>
          <w:color w:val="000000"/>
          <w:shd w:val="clear" w:color="auto" w:fill="FFFFFF"/>
        </w:rPr>
        <w:t xml:space="preserve">storytelling science perspective </w:t>
      </w:r>
      <w:r w:rsidR="00B502A1" w:rsidRPr="00034811">
        <w:rPr>
          <w:rFonts w:ascii="Times New Roman" w:eastAsia="Times New Roman" w:hAnsi="Times New Roman" w:cs="Times New Roman"/>
          <w:color w:val="000000"/>
          <w:shd w:val="clear" w:color="auto" w:fill="FFFFFF"/>
        </w:rPr>
        <w:t xml:space="preserve">should </w:t>
      </w:r>
      <w:r w:rsidR="00AD5295" w:rsidRPr="00034811">
        <w:rPr>
          <w:rFonts w:ascii="Times New Roman" w:eastAsia="Times New Roman" w:hAnsi="Times New Roman" w:cs="Times New Roman"/>
          <w:color w:val="000000"/>
          <w:shd w:val="clear" w:color="auto" w:fill="FFFFFF"/>
        </w:rPr>
        <w:t>consider</w:t>
      </w:r>
      <w:r w:rsidR="00B502A1" w:rsidRPr="00034811">
        <w:rPr>
          <w:rFonts w:ascii="Times New Roman" w:eastAsia="Times New Roman" w:hAnsi="Times New Roman" w:cs="Times New Roman"/>
          <w:color w:val="000000"/>
          <w:shd w:val="clear" w:color="auto" w:fill="FFFFFF"/>
        </w:rPr>
        <w:t xml:space="preserve"> capitalism literature</w:t>
      </w:r>
      <w:r w:rsidR="00772504" w:rsidRPr="00034811">
        <w:rPr>
          <w:rFonts w:ascii="Times New Roman" w:eastAsia="Times New Roman" w:hAnsi="Times New Roman" w:cs="Times New Roman"/>
          <w:color w:val="000000"/>
          <w:shd w:val="clear" w:color="auto" w:fill="FFFFFF"/>
        </w:rPr>
        <w:t>,</w:t>
      </w:r>
      <w:r w:rsidR="00B502A1" w:rsidRPr="00034811">
        <w:rPr>
          <w:rFonts w:ascii="Times New Roman" w:eastAsia="Times New Roman" w:hAnsi="Times New Roman" w:cs="Times New Roman"/>
          <w:color w:val="000000"/>
          <w:shd w:val="clear" w:color="auto" w:fill="FFFFFF"/>
        </w:rPr>
        <w:t xml:space="preserve"> particularly </w:t>
      </w:r>
      <w:r w:rsidRPr="00034811">
        <w:rPr>
          <w:rFonts w:ascii="Times New Roman" w:eastAsia="Times New Roman" w:hAnsi="Times New Roman" w:cs="Times New Roman"/>
          <w:color w:val="000000"/>
          <w:shd w:val="clear" w:color="auto" w:fill="FFFFFF"/>
        </w:rPr>
        <w:t xml:space="preserve">that relating to </w:t>
      </w:r>
      <w:r w:rsidR="00B502A1" w:rsidRPr="00034811">
        <w:rPr>
          <w:rFonts w:ascii="Times New Roman" w:eastAsia="Times New Roman" w:hAnsi="Times New Roman" w:cs="Times New Roman"/>
          <w:color w:val="000000"/>
          <w:shd w:val="clear" w:color="auto" w:fill="FFFFFF"/>
        </w:rPr>
        <w:t>ecologically</w:t>
      </w:r>
      <w:r w:rsidRPr="00034811">
        <w:rPr>
          <w:rFonts w:ascii="Times New Roman" w:eastAsia="Times New Roman" w:hAnsi="Times New Roman" w:cs="Times New Roman"/>
          <w:color w:val="000000"/>
          <w:shd w:val="clear" w:color="auto" w:fill="FFFFFF"/>
        </w:rPr>
        <w:t xml:space="preserve"> and </w:t>
      </w:r>
      <w:r w:rsidR="00B502A1" w:rsidRPr="00034811">
        <w:rPr>
          <w:rFonts w:ascii="Times New Roman" w:eastAsia="Times New Roman" w:hAnsi="Times New Roman" w:cs="Times New Roman"/>
          <w:color w:val="000000"/>
          <w:shd w:val="clear" w:color="auto" w:fill="FFFFFF"/>
        </w:rPr>
        <w:t>socially responsible capitalism</w:t>
      </w:r>
      <w:r w:rsidR="00772504" w:rsidRPr="00034811">
        <w:rPr>
          <w:rFonts w:ascii="Times New Roman" w:eastAsia="Times New Roman" w:hAnsi="Times New Roman" w:cs="Times New Roman"/>
          <w:color w:val="000000"/>
          <w:shd w:val="clear" w:color="auto" w:fill="FFFFFF"/>
        </w:rPr>
        <w:t>,</w:t>
      </w:r>
      <w:r w:rsidR="00B502A1" w:rsidRPr="00034811">
        <w:rPr>
          <w:rFonts w:ascii="Times New Roman" w:eastAsia="Times New Roman" w:hAnsi="Times New Roman" w:cs="Times New Roman"/>
          <w:color w:val="000000"/>
          <w:shd w:val="clear" w:color="auto" w:fill="FFFFFF"/>
        </w:rPr>
        <w:t xml:space="preserve"> in explaining the </w:t>
      </w:r>
      <w:r w:rsidR="000E35DF" w:rsidRPr="00034811">
        <w:rPr>
          <w:rFonts w:ascii="Times New Roman" w:eastAsia="Times New Roman" w:hAnsi="Times New Roman" w:cs="Times New Roman"/>
          <w:color w:val="000000"/>
          <w:shd w:val="clear" w:color="auto" w:fill="FFFFFF"/>
        </w:rPr>
        <w:t>issues</w:t>
      </w:r>
      <w:r w:rsidR="00B502A1" w:rsidRPr="00034811">
        <w:rPr>
          <w:rFonts w:ascii="Times New Roman" w:eastAsia="Times New Roman" w:hAnsi="Times New Roman" w:cs="Times New Roman"/>
          <w:color w:val="000000"/>
          <w:shd w:val="clear" w:color="auto" w:fill="FFFFFF"/>
        </w:rPr>
        <w:t xml:space="preserve"> and </w:t>
      </w:r>
      <w:r w:rsidR="000E35DF" w:rsidRPr="00034811">
        <w:rPr>
          <w:rFonts w:ascii="Times New Roman" w:eastAsia="Times New Roman" w:hAnsi="Times New Roman" w:cs="Times New Roman"/>
          <w:color w:val="000000"/>
          <w:shd w:val="clear" w:color="auto" w:fill="FFFFFF"/>
        </w:rPr>
        <w:t>mechanism</w:t>
      </w:r>
      <w:r w:rsidR="00772504" w:rsidRPr="00034811">
        <w:rPr>
          <w:rFonts w:ascii="Times New Roman" w:eastAsia="Times New Roman" w:hAnsi="Times New Roman" w:cs="Times New Roman"/>
          <w:color w:val="000000"/>
          <w:shd w:val="clear" w:color="auto" w:fill="FFFFFF"/>
        </w:rPr>
        <w:t>s</w:t>
      </w:r>
      <w:r w:rsidR="00B502A1" w:rsidRPr="00034811">
        <w:rPr>
          <w:rFonts w:ascii="Times New Roman" w:eastAsia="Times New Roman" w:hAnsi="Times New Roman" w:cs="Times New Roman"/>
          <w:color w:val="000000"/>
          <w:shd w:val="clear" w:color="auto" w:fill="FFFFFF"/>
        </w:rPr>
        <w:t xml:space="preserve"> of sustainability and business</w:t>
      </w:r>
      <w:r w:rsidR="000E35DF" w:rsidRPr="00034811">
        <w:rPr>
          <w:rFonts w:ascii="Times New Roman" w:eastAsia="Times New Roman" w:hAnsi="Times New Roman" w:cs="Times New Roman"/>
          <w:color w:val="000000"/>
          <w:shd w:val="clear" w:color="auto" w:fill="FFFFFF"/>
        </w:rPr>
        <w:t xml:space="preserve"> </w:t>
      </w:r>
      <w:r w:rsidR="00AD5295" w:rsidRPr="00034811">
        <w:rPr>
          <w:rFonts w:ascii="Times New Roman" w:eastAsia="Times New Roman" w:hAnsi="Times New Roman" w:cs="Times New Roman"/>
          <w:color w:val="000000"/>
          <w:shd w:val="clear" w:color="auto" w:fill="FFFFFF"/>
        </w:rPr>
        <w:t>(</w:t>
      </w:r>
      <w:r w:rsidR="000E35DF" w:rsidRPr="00034811">
        <w:rPr>
          <w:rFonts w:ascii="Times New Roman" w:eastAsia="Times New Roman" w:hAnsi="Times New Roman" w:cs="Times New Roman"/>
          <w:color w:val="000000"/>
          <w:shd w:val="clear" w:color="auto" w:fill="FFFFFF"/>
        </w:rPr>
        <w:t>modeling</w:t>
      </w:r>
      <w:r w:rsidR="00AD5295" w:rsidRPr="00034811">
        <w:rPr>
          <w:rFonts w:ascii="Times New Roman" w:eastAsia="Times New Roman" w:hAnsi="Times New Roman" w:cs="Times New Roman"/>
          <w:color w:val="000000"/>
          <w:shd w:val="clear" w:color="auto" w:fill="FFFFFF"/>
        </w:rPr>
        <w:t>)</w:t>
      </w:r>
      <w:r w:rsidR="00B502A1" w:rsidRPr="00034811">
        <w:rPr>
          <w:rFonts w:ascii="Times New Roman" w:eastAsia="Times New Roman" w:hAnsi="Times New Roman" w:cs="Times New Roman"/>
          <w:color w:val="000000"/>
          <w:shd w:val="clear" w:color="auto" w:fill="FFFFFF"/>
        </w:rPr>
        <w:t xml:space="preserve"> strategies</w:t>
      </w:r>
      <w:r w:rsidR="000E35DF"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N</w:t>
      </w:r>
      <w:r w:rsidR="000E35DF" w:rsidRPr="00034811">
        <w:rPr>
          <w:rFonts w:ascii="Times New Roman" w:eastAsia="Times New Roman" w:hAnsi="Times New Roman" w:cs="Times New Roman"/>
          <w:color w:val="000000"/>
          <w:shd w:val="clear" w:color="auto" w:fill="FFFFFF"/>
        </w:rPr>
        <w:t xml:space="preserve">arratives and </w:t>
      </w:r>
      <w:proofErr w:type="spellStart"/>
      <w:r w:rsidR="000E35DF" w:rsidRPr="00034811">
        <w:rPr>
          <w:rFonts w:ascii="Times New Roman" w:eastAsia="Times New Roman" w:hAnsi="Times New Roman" w:cs="Times New Roman"/>
          <w:color w:val="000000"/>
          <w:shd w:val="clear" w:color="auto" w:fill="FFFFFF"/>
        </w:rPr>
        <w:t>antenarratives</w:t>
      </w:r>
      <w:proofErr w:type="spellEnd"/>
      <w:r w:rsidR="00B502A1" w:rsidRPr="00034811">
        <w:rPr>
          <w:rFonts w:ascii="Times New Roman" w:eastAsia="Times New Roman" w:hAnsi="Times New Roman" w:cs="Times New Roman"/>
          <w:color w:val="000000"/>
          <w:shd w:val="clear" w:color="auto" w:fill="FFFFFF"/>
        </w:rPr>
        <w:t xml:space="preserve"> can be better reflected</w:t>
      </w:r>
      <w:r w:rsidR="000E35DF" w:rsidRPr="00034811">
        <w:rPr>
          <w:rFonts w:ascii="Times New Roman" w:eastAsia="Times New Roman" w:hAnsi="Times New Roman" w:cs="Times New Roman"/>
          <w:color w:val="000000"/>
          <w:shd w:val="clear" w:color="auto" w:fill="FFFFFF"/>
        </w:rPr>
        <w:t xml:space="preserve"> and explained</w:t>
      </w:r>
      <w:r w:rsidR="00B502A1" w:rsidRPr="00034811">
        <w:rPr>
          <w:rFonts w:ascii="Times New Roman" w:eastAsia="Times New Roman" w:hAnsi="Times New Roman" w:cs="Times New Roman"/>
          <w:color w:val="000000"/>
          <w:shd w:val="clear" w:color="auto" w:fill="FFFFFF"/>
        </w:rPr>
        <w:t xml:space="preserve"> if studies</w:t>
      </w:r>
      <w:r w:rsidR="000E35DF" w:rsidRPr="00034811">
        <w:rPr>
          <w:rFonts w:ascii="Times New Roman" w:eastAsia="Times New Roman" w:hAnsi="Times New Roman" w:cs="Times New Roman"/>
          <w:color w:val="000000"/>
          <w:shd w:val="clear" w:color="auto" w:fill="FFFFFF"/>
        </w:rPr>
        <w:t xml:space="preserve"> </w:t>
      </w:r>
      <w:r w:rsidR="00B502A1" w:rsidRPr="00034811">
        <w:rPr>
          <w:rFonts w:ascii="Times New Roman" w:eastAsia="Times New Roman" w:hAnsi="Times New Roman" w:cs="Times New Roman"/>
          <w:color w:val="000000"/>
          <w:shd w:val="clear" w:color="auto" w:fill="FFFFFF"/>
        </w:rPr>
        <w:t>t</w:t>
      </w:r>
      <w:r w:rsidR="000E35DF" w:rsidRPr="00034811">
        <w:rPr>
          <w:rFonts w:ascii="Times New Roman" w:eastAsia="Times New Roman" w:hAnsi="Times New Roman" w:cs="Times New Roman"/>
          <w:color w:val="000000"/>
          <w:shd w:val="clear" w:color="auto" w:fill="FFFFFF"/>
        </w:rPr>
        <w:t xml:space="preserve">ake into account </w:t>
      </w:r>
      <w:r w:rsidR="008141B1" w:rsidRPr="00034811">
        <w:rPr>
          <w:rFonts w:ascii="Times New Roman" w:eastAsia="Times New Roman" w:hAnsi="Times New Roman" w:cs="Times New Roman"/>
          <w:color w:val="000000"/>
          <w:shd w:val="clear" w:color="auto" w:fill="FFFFFF"/>
        </w:rPr>
        <w:t xml:space="preserve">the </w:t>
      </w:r>
      <w:r w:rsidR="000E35DF" w:rsidRPr="00034811">
        <w:rPr>
          <w:rFonts w:ascii="Times New Roman" w:eastAsia="Times New Roman" w:hAnsi="Times New Roman" w:cs="Times New Roman"/>
          <w:color w:val="000000"/>
          <w:shd w:val="clear" w:color="auto" w:fill="FFFFFF"/>
        </w:rPr>
        <w:t>antecedents and characteristics deriving from capitalism</w:t>
      </w:r>
      <w:r w:rsidR="008141B1" w:rsidRPr="00034811">
        <w:rPr>
          <w:rFonts w:ascii="Times New Roman" w:eastAsia="Times New Roman" w:hAnsi="Times New Roman" w:cs="Times New Roman"/>
          <w:color w:val="000000"/>
          <w:shd w:val="clear" w:color="auto" w:fill="FFFFFF"/>
        </w:rPr>
        <w:t>. Storytelling method can help</w:t>
      </w:r>
      <w:r w:rsidR="000E35DF" w:rsidRPr="00034811">
        <w:rPr>
          <w:rFonts w:ascii="Times New Roman" w:eastAsia="Times New Roman" w:hAnsi="Times New Roman" w:cs="Times New Roman"/>
          <w:color w:val="000000"/>
          <w:shd w:val="clear" w:color="auto" w:fill="FFFFFF"/>
        </w:rPr>
        <w:t xml:space="preserve"> </w:t>
      </w:r>
      <w:r w:rsidR="008141B1" w:rsidRPr="00034811">
        <w:rPr>
          <w:rFonts w:ascii="Times New Roman" w:eastAsia="Times New Roman" w:hAnsi="Times New Roman" w:cs="Times New Roman"/>
          <w:color w:val="000000"/>
          <w:shd w:val="clear" w:color="auto" w:fill="FFFFFF"/>
        </w:rPr>
        <w:t>narrate</w:t>
      </w:r>
      <w:r w:rsidR="000E35DF" w:rsidRPr="00034811">
        <w:rPr>
          <w:rFonts w:ascii="Times New Roman" w:eastAsia="Times New Roman" w:hAnsi="Times New Roman" w:cs="Times New Roman"/>
          <w:color w:val="000000"/>
          <w:shd w:val="clear" w:color="auto" w:fill="FFFFFF"/>
        </w:rPr>
        <w:t xml:space="preserve"> and </w:t>
      </w:r>
      <w:r w:rsidR="008141B1" w:rsidRPr="00034811">
        <w:rPr>
          <w:rFonts w:ascii="Times New Roman" w:eastAsia="Times New Roman" w:hAnsi="Times New Roman" w:cs="Times New Roman"/>
          <w:color w:val="000000"/>
          <w:shd w:val="clear" w:color="auto" w:fill="FFFFFF"/>
        </w:rPr>
        <w:t>explain</w:t>
      </w:r>
      <w:r w:rsidR="000E35DF" w:rsidRPr="00034811">
        <w:rPr>
          <w:rFonts w:ascii="Times New Roman" w:eastAsia="Times New Roman" w:hAnsi="Times New Roman" w:cs="Times New Roman"/>
          <w:color w:val="000000"/>
          <w:shd w:val="clear" w:color="auto" w:fill="FFFFFF"/>
        </w:rPr>
        <w:t xml:space="preserve"> the sustainability-driven business modeling strategies of firms</w:t>
      </w:r>
      <w:r w:rsidR="00315421" w:rsidRPr="00034811">
        <w:rPr>
          <w:rFonts w:ascii="Times New Roman" w:eastAsia="Times New Roman" w:hAnsi="Times New Roman" w:cs="Times New Roman"/>
          <w:color w:val="000000"/>
          <w:shd w:val="clear" w:color="auto" w:fill="FFFFFF"/>
        </w:rPr>
        <w:t xml:space="preserve">- particularly </w:t>
      </w:r>
      <w:r w:rsidRPr="00034811">
        <w:rPr>
          <w:rFonts w:ascii="Times New Roman" w:eastAsia="Times New Roman" w:hAnsi="Times New Roman" w:cs="Times New Roman"/>
          <w:color w:val="000000"/>
          <w:shd w:val="clear" w:color="auto" w:fill="FFFFFF"/>
        </w:rPr>
        <w:t xml:space="preserve">those which illuminate </w:t>
      </w:r>
      <w:r w:rsidR="00315421" w:rsidRPr="00034811">
        <w:rPr>
          <w:rFonts w:ascii="Times New Roman" w:eastAsia="Times New Roman" w:hAnsi="Times New Roman" w:cs="Times New Roman"/>
          <w:color w:val="000000"/>
          <w:shd w:val="clear" w:color="auto" w:fill="FFFFFF"/>
        </w:rPr>
        <w:t xml:space="preserve">the </w:t>
      </w:r>
      <w:r w:rsidRPr="00511F2F">
        <w:rPr>
          <w:rFonts w:ascii="Times New Roman" w:eastAsia="Times New Roman" w:hAnsi="Times New Roman" w:cs="Times New Roman"/>
          <w:i/>
          <w:iCs/>
          <w:color w:val="000000"/>
          <w:shd w:val="clear" w:color="auto" w:fill="FFFFFF"/>
        </w:rPr>
        <w:t>between</w:t>
      </w:r>
      <w:r w:rsidRPr="00034811">
        <w:rPr>
          <w:rFonts w:ascii="Times New Roman" w:eastAsia="Times New Roman" w:hAnsi="Times New Roman" w:cs="Times New Roman"/>
          <w:color w:val="000000"/>
          <w:shd w:val="clear" w:color="auto" w:fill="FFFFFF"/>
        </w:rPr>
        <w:t xml:space="preserve"> and </w:t>
      </w:r>
      <w:r w:rsidRPr="00511F2F">
        <w:rPr>
          <w:rFonts w:ascii="Times New Roman" w:eastAsia="Times New Roman" w:hAnsi="Times New Roman" w:cs="Times New Roman"/>
          <w:i/>
          <w:iCs/>
          <w:color w:val="000000"/>
          <w:shd w:val="clear" w:color="auto" w:fill="FFFFFF"/>
        </w:rPr>
        <w:t>becoming</w:t>
      </w:r>
      <w:r w:rsidRPr="00034811">
        <w:rPr>
          <w:rFonts w:ascii="Times New Roman" w:eastAsia="Times New Roman" w:hAnsi="Times New Roman" w:cs="Times New Roman"/>
          <w:color w:val="000000"/>
          <w:shd w:val="clear" w:color="auto" w:fill="FFFFFF"/>
        </w:rPr>
        <w:t xml:space="preserve"> </w:t>
      </w:r>
      <w:r w:rsidR="000E35DF" w:rsidRPr="00034811">
        <w:rPr>
          <w:rFonts w:ascii="Times New Roman" w:eastAsia="Times New Roman" w:hAnsi="Times New Roman" w:cs="Times New Roman"/>
          <w:color w:val="000000"/>
          <w:shd w:val="clear" w:color="auto" w:fill="FFFFFF"/>
        </w:rPr>
        <w:t>in a certain context</w:t>
      </w:r>
      <w:r w:rsidR="008141B1"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color w:val="000000"/>
          <w:shd w:val="clear" w:color="auto" w:fill="FFFFFF"/>
        </w:rPr>
        <w:t xml:space="preserve">in connection with the </w:t>
      </w:r>
      <w:r w:rsidRPr="00034811">
        <w:rPr>
          <w:rFonts w:ascii="Times New Roman" w:eastAsia="Times New Roman" w:hAnsi="Times New Roman" w:cs="Times New Roman"/>
          <w:i/>
          <w:iCs/>
          <w:color w:val="000000"/>
          <w:shd w:val="clear" w:color="auto" w:fill="FFFFFF"/>
        </w:rPr>
        <w:t>before</w:t>
      </w:r>
      <w:r w:rsidR="00FF66CB" w:rsidRPr="00034811">
        <w:rPr>
          <w:rFonts w:ascii="Times New Roman" w:eastAsia="Times New Roman" w:hAnsi="Times New Roman" w:cs="Times New Roman"/>
          <w:color w:val="000000"/>
          <w:shd w:val="clear" w:color="auto" w:fill="FFFFFF"/>
        </w:rPr>
        <w:t xml:space="preserve">, </w:t>
      </w:r>
      <w:r w:rsidRPr="00034811">
        <w:rPr>
          <w:rFonts w:ascii="Times New Roman" w:eastAsia="Times New Roman" w:hAnsi="Times New Roman" w:cs="Times New Roman"/>
          <w:i/>
          <w:iCs/>
          <w:color w:val="000000"/>
          <w:shd w:val="clear" w:color="auto" w:fill="FFFFFF"/>
        </w:rPr>
        <w:t>beneath</w:t>
      </w:r>
      <w:r w:rsidR="00772504" w:rsidRPr="00034811">
        <w:rPr>
          <w:rFonts w:ascii="Times New Roman" w:eastAsia="Times New Roman" w:hAnsi="Times New Roman" w:cs="Times New Roman"/>
          <w:color w:val="000000"/>
          <w:shd w:val="clear" w:color="auto" w:fill="FFFFFF"/>
        </w:rPr>
        <w:t>,</w:t>
      </w:r>
      <w:r w:rsidR="008141B1" w:rsidRPr="00034811">
        <w:rPr>
          <w:rFonts w:ascii="Times New Roman" w:eastAsia="Times New Roman" w:hAnsi="Times New Roman" w:cs="Times New Roman"/>
          <w:color w:val="000000"/>
          <w:shd w:val="clear" w:color="auto" w:fill="FFFFFF"/>
        </w:rPr>
        <w:t xml:space="preserve"> and </w:t>
      </w:r>
      <w:r w:rsidRPr="00034811">
        <w:rPr>
          <w:rFonts w:ascii="Times New Roman" w:eastAsia="Times New Roman" w:hAnsi="Times New Roman" w:cs="Times New Roman"/>
          <w:i/>
          <w:iCs/>
          <w:color w:val="000000"/>
          <w:shd w:val="clear" w:color="auto" w:fill="FFFFFF"/>
        </w:rPr>
        <w:t>beyond</w:t>
      </w:r>
      <w:r w:rsidR="008141B1" w:rsidRPr="00034811">
        <w:rPr>
          <w:rFonts w:ascii="Times New Roman" w:eastAsia="Times New Roman" w:hAnsi="Times New Roman" w:cs="Times New Roman"/>
          <w:color w:val="000000"/>
          <w:shd w:val="clear" w:color="auto" w:fill="FFFFFF"/>
        </w:rPr>
        <w:t>.</w:t>
      </w:r>
    </w:p>
    <w:p w14:paraId="009E2B91" w14:textId="77777777" w:rsidR="00381EAD" w:rsidRPr="00034811" w:rsidRDefault="00381EAD" w:rsidP="007B356C">
      <w:pPr>
        <w:spacing w:line="480" w:lineRule="auto"/>
        <w:rPr>
          <w:rFonts w:ascii="Times New Roman" w:hAnsi="Times New Roman" w:cs="Times New Roman"/>
          <w:i/>
          <w:color w:val="000000" w:themeColor="text1"/>
          <w:shd w:val="clear" w:color="auto" w:fill="FFFFFF"/>
        </w:rPr>
      </w:pPr>
    </w:p>
    <w:p w14:paraId="0BC98CC7" w14:textId="22349E42" w:rsidR="000E35DF" w:rsidRPr="00034811" w:rsidRDefault="00715451" w:rsidP="007B356C">
      <w:pPr>
        <w:spacing w:line="480" w:lineRule="auto"/>
        <w:rPr>
          <w:rFonts w:ascii="Times New Roman" w:hAnsi="Times New Roman" w:cs="Times New Roman"/>
          <w:i/>
          <w:color w:val="000000" w:themeColor="text1"/>
          <w:shd w:val="clear" w:color="auto" w:fill="FFFFFF"/>
        </w:rPr>
      </w:pPr>
      <w:r w:rsidRPr="00034811">
        <w:rPr>
          <w:rFonts w:ascii="Times New Roman" w:hAnsi="Times New Roman" w:cs="Times New Roman"/>
          <w:i/>
          <w:color w:val="000000" w:themeColor="text1"/>
          <w:shd w:val="clear" w:color="auto" w:fill="FFFFFF"/>
        </w:rPr>
        <w:t xml:space="preserve">The </w:t>
      </w:r>
      <w:r w:rsidR="00247B0A" w:rsidRPr="00034811">
        <w:rPr>
          <w:rFonts w:ascii="Times New Roman" w:hAnsi="Times New Roman" w:cs="Times New Roman"/>
          <w:i/>
          <w:color w:val="000000" w:themeColor="text1"/>
          <w:shd w:val="clear" w:color="auto" w:fill="FFFFFF"/>
        </w:rPr>
        <w:t>Communication Turn in SBM and Storytelling Science</w:t>
      </w:r>
    </w:p>
    <w:p w14:paraId="04210E0D" w14:textId="77777777" w:rsidR="00247B0A" w:rsidRPr="00034811" w:rsidRDefault="00247B0A" w:rsidP="007B356C">
      <w:pPr>
        <w:spacing w:line="480" w:lineRule="auto"/>
        <w:ind w:firstLine="720"/>
        <w:rPr>
          <w:rFonts w:ascii="Times New Roman" w:hAnsi="Times New Roman" w:cs="Times New Roman"/>
          <w:color w:val="666666"/>
          <w:shd w:val="clear" w:color="auto" w:fill="FFFFFF"/>
        </w:rPr>
      </w:pPr>
    </w:p>
    <w:p w14:paraId="14297DA5" w14:textId="232C48CF" w:rsidR="000E35DF" w:rsidRPr="00034811" w:rsidRDefault="00E5051E" w:rsidP="007B356C">
      <w:pPr>
        <w:spacing w:line="480" w:lineRule="auto"/>
        <w:ind w:firstLine="720"/>
        <w:rPr>
          <w:rFonts w:ascii="Times New Roman" w:hAnsi="Times New Roman" w:cs="Times New Roman"/>
          <w:color w:val="000000" w:themeColor="text1"/>
          <w:shd w:val="clear" w:color="auto" w:fill="FFFFFF"/>
        </w:rPr>
      </w:pPr>
      <w:r w:rsidRPr="00034811">
        <w:rPr>
          <w:rFonts w:ascii="Times New Roman" w:hAnsi="Times New Roman" w:cs="Times New Roman"/>
          <w:color w:val="000000" w:themeColor="text1"/>
          <w:shd w:val="clear" w:color="auto" w:fill="FFFFFF"/>
        </w:rPr>
        <w:t>S</w:t>
      </w:r>
      <w:r w:rsidR="00896B4E" w:rsidRPr="00034811">
        <w:rPr>
          <w:rFonts w:ascii="Times New Roman" w:hAnsi="Times New Roman" w:cs="Times New Roman"/>
          <w:color w:val="000000" w:themeColor="text1"/>
          <w:shd w:val="clear" w:color="auto" w:fill="FFFFFF"/>
        </w:rPr>
        <w:t>torytelling is a process by which a series of events is transformed into a story or narrative and expresse</w:t>
      </w:r>
      <w:r w:rsidR="00715451" w:rsidRPr="00034811">
        <w:rPr>
          <w:rFonts w:ascii="Times New Roman" w:hAnsi="Times New Roman" w:cs="Times New Roman"/>
          <w:color w:val="000000" w:themeColor="text1"/>
          <w:shd w:val="clear" w:color="auto" w:fill="FFFFFF"/>
        </w:rPr>
        <w:t>d</w:t>
      </w:r>
      <w:r w:rsidR="00896B4E" w:rsidRPr="00034811">
        <w:rPr>
          <w:rFonts w:ascii="Times New Roman" w:hAnsi="Times New Roman" w:cs="Times New Roman"/>
          <w:color w:val="000000" w:themeColor="text1"/>
          <w:shd w:val="clear" w:color="auto" w:fill="FFFFFF"/>
        </w:rPr>
        <w:t xml:space="preserve"> to its audience</w:t>
      </w:r>
      <w:r w:rsidRPr="00034811">
        <w:rPr>
          <w:rFonts w:ascii="Times New Roman" w:hAnsi="Times New Roman" w:cs="Times New Roman"/>
          <w:color w:val="000000" w:themeColor="text1"/>
          <w:shd w:val="clear" w:color="auto" w:fill="FFFFFF"/>
        </w:rPr>
        <w:t xml:space="preserve">. This is not a neutral process; </w:t>
      </w:r>
      <w:r w:rsidR="000E35DF" w:rsidRPr="00034811">
        <w:rPr>
          <w:rFonts w:ascii="Times New Roman" w:hAnsi="Times New Roman" w:cs="Times New Roman"/>
          <w:color w:val="000000" w:themeColor="text1"/>
          <w:shd w:val="clear" w:color="auto" w:fill="FFFFFF"/>
        </w:rPr>
        <w:t>it</w:t>
      </w:r>
      <w:r w:rsidR="00896B4E" w:rsidRPr="00034811">
        <w:rPr>
          <w:rFonts w:ascii="Times New Roman" w:hAnsi="Times New Roman" w:cs="Times New Roman"/>
          <w:color w:val="000000" w:themeColor="text1"/>
          <w:shd w:val="clear" w:color="auto" w:fill="FFFFFF"/>
        </w:rPr>
        <w:t xml:space="preserve"> is a bid</w:t>
      </w:r>
      <w:r w:rsidR="005413F8">
        <w:rPr>
          <w:rFonts w:ascii="Times New Roman" w:hAnsi="Times New Roman" w:cs="Times New Roman"/>
          <w:color w:val="000000" w:themeColor="text1"/>
          <w:shd w:val="clear" w:color="auto" w:fill="FFFFFF"/>
        </w:rPr>
        <w:t xml:space="preserve"> or attempt</w:t>
      </w:r>
      <w:r w:rsidR="00896B4E" w:rsidRPr="00034811">
        <w:rPr>
          <w:rFonts w:ascii="Times New Roman" w:hAnsi="Times New Roman" w:cs="Times New Roman"/>
          <w:color w:val="000000" w:themeColor="text1"/>
          <w:shd w:val="clear" w:color="auto" w:fill="FFFFFF"/>
        </w:rPr>
        <w:t xml:space="preserve"> </w:t>
      </w:r>
      <w:r w:rsidR="005413F8" w:rsidRPr="005413F8">
        <w:rPr>
          <w:rFonts w:ascii="Times New Roman" w:hAnsi="Times New Roman" w:cs="Times New Roman"/>
          <w:color w:val="000000" w:themeColor="text1"/>
          <w:shd w:val="clear" w:color="auto" w:fill="FFFFFF"/>
        </w:rPr>
        <w:t>to reshape opinions, create shared realities and understandings, and spur action</w:t>
      </w:r>
      <w:r w:rsidRPr="00034811">
        <w:rPr>
          <w:rFonts w:ascii="Times New Roman" w:hAnsi="Times New Roman" w:cs="Times New Roman"/>
          <w:color w:val="000000" w:themeColor="text1"/>
          <w:shd w:val="clear" w:color="auto" w:fill="FFFFFF"/>
        </w:rPr>
        <w:t>. T</w:t>
      </w:r>
      <w:r w:rsidR="00896B4E" w:rsidRPr="00034811">
        <w:rPr>
          <w:rFonts w:ascii="Times New Roman" w:hAnsi="Times New Roman" w:cs="Times New Roman"/>
          <w:color w:val="000000" w:themeColor="text1"/>
          <w:shd w:val="clear" w:color="auto" w:fill="FFFFFF"/>
        </w:rPr>
        <w:t>hrough storytelling</w:t>
      </w:r>
      <w:r w:rsidRPr="00034811">
        <w:rPr>
          <w:rFonts w:ascii="Times New Roman" w:hAnsi="Times New Roman" w:cs="Times New Roman"/>
          <w:color w:val="000000" w:themeColor="text1"/>
          <w:shd w:val="clear" w:color="auto" w:fill="FFFFFF"/>
        </w:rPr>
        <w:t>,</w:t>
      </w:r>
      <w:r w:rsidR="00896B4E" w:rsidRPr="00034811">
        <w:rPr>
          <w:rFonts w:ascii="Times New Roman" w:hAnsi="Times New Roman" w:cs="Times New Roman"/>
          <w:color w:val="000000" w:themeColor="text1"/>
          <w:shd w:val="clear" w:color="auto" w:fill="FFFFFF"/>
        </w:rPr>
        <w:t xml:space="preserve"> the individual actor </w:t>
      </w:r>
      <w:r w:rsidR="00715451" w:rsidRPr="00034811">
        <w:rPr>
          <w:rFonts w:ascii="Times New Roman" w:hAnsi="Times New Roman" w:cs="Times New Roman"/>
          <w:color w:val="000000" w:themeColor="text1"/>
          <w:shd w:val="clear" w:color="auto" w:fill="FFFFFF"/>
        </w:rPr>
        <w:t xml:space="preserve">attempts </w:t>
      </w:r>
      <w:r w:rsidR="00896B4E" w:rsidRPr="00034811">
        <w:rPr>
          <w:rFonts w:ascii="Times New Roman" w:hAnsi="Times New Roman" w:cs="Times New Roman"/>
          <w:color w:val="000000" w:themeColor="text1"/>
          <w:shd w:val="clear" w:color="auto" w:fill="FFFFFF"/>
        </w:rPr>
        <w:t xml:space="preserve">to influence the world </w:t>
      </w:r>
      <w:r w:rsidRPr="00034811">
        <w:rPr>
          <w:rFonts w:ascii="Times New Roman" w:hAnsi="Times New Roman" w:cs="Times New Roman"/>
          <w:color w:val="000000" w:themeColor="text1"/>
          <w:shd w:val="clear" w:color="auto" w:fill="FFFFFF"/>
        </w:rPr>
        <w:t xml:space="preserve">using </w:t>
      </w:r>
      <w:r w:rsidR="00896B4E" w:rsidRPr="00034811">
        <w:rPr>
          <w:rFonts w:ascii="Times New Roman" w:hAnsi="Times New Roman" w:cs="Times New Roman"/>
          <w:color w:val="000000" w:themeColor="text1"/>
          <w:shd w:val="clear" w:color="auto" w:fill="FFFFFF"/>
        </w:rPr>
        <w:t>narratives and</w:t>
      </w:r>
      <w:r w:rsidR="00715451" w:rsidRPr="00034811">
        <w:rPr>
          <w:rFonts w:ascii="Times New Roman" w:hAnsi="Times New Roman" w:cs="Times New Roman"/>
          <w:color w:val="000000" w:themeColor="text1"/>
          <w:shd w:val="clear" w:color="auto" w:fill="FFFFFF"/>
        </w:rPr>
        <w:t xml:space="preserve"> </w:t>
      </w:r>
      <w:r w:rsidR="00896B4E" w:rsidRPr="00034811">
        <w:rPr>
          <w:rFonts w:ascii="Times New Roman" w:hAnsi="Times New Roman" w:cs="Times New Roman"/>
          <w:color w:val="000000" w:themeColor="text1"/>
          <w:shd w:val="clear" w:color="auto" w:fill="FFFFFF"/>
        </w:rPr>
        <w:t>communication. </w:t>
      </w:r>
      <w:r w:rsidR="00715451" w:rsidRPr="00034811">
        <w:rPr>
          <w:rFonts w:ascii="Times New Roman" w:hAnsi="Times New Roman" w:cs="Times New Roman"/>
          <w:color w:val="000000" w:themeColor="text1"/>
          <w:shd w:val="clear" w:color="auto" w:fill="FFFFFF"/>
        </w:rPr>
        <w:t>S</w:t>
      </w:r>
      <w:r w:rsidR="00896B4E" w:rsidRPr="00034811">
        <w:rPr>
          <w:rFonts w:ascii="Times New Roman" w:hAnsi="Times New Roman" w:cs="Times New Roman"/>
          <w:color w:val="000000" w:themeColor="text1"/>
          <w:shd w:val="clear" w:color="auto" w:fill="FFFFFF"/>
        </w:rPr>
        <w:t xml:space="preserve">torytelling is </w:t>
      </w:r>
      <w:r w:rsidR="00715451" w:rsidRPr="00034811">
        <w:rPr>
          <w:rFonts w:ascii="Times New Roman" w:hAnsi="Times New Roman" w:cs="Times New Roman"/>
          <w:color w:val="000000" w:themeColor="text1"/>
          <w:shd w:val="clear" w:color="auto" w:fill="FFFFFF"/>
        </w:rPr>
        <w:t xml:space="preserve">therefore </w:t>
      </w:r>
      <w:r w:rsidR="00896B4E" w:rsidRPr="00034811">
        <w:rPr>
          <w:rFonts w:ascii="Times New Roman" w:hAnsi="Times New Roman" w:cs="Times New Roman"/>
          <w:color w:val="000000" w:themeColor="text1"/>
          <w:shd w:val="clear" w:color="auto" w:fill="FFFFFF"/>
        </w:rPr>
        <w:t>crucial to an organization</w:t>
      </w:r>
      <w:r w:rsidR="00715451" w:rsidRPr="00034811">
        <w:rPr>
          <w:rFonts w:ascii="Times New Roman" w:hAnsi="Times New Roman" w:cs="Times New Roman"/>
          <w:color w:val="000000" w:themeColor="text1"/>
          <w:shd w:val="clear" w:color="auto" w:fill="FFFFFF"/>
        </w:rPr>
        <w:t>’</w:t>
      </w:r>
      <w:r w:rsidR="00896B4E" w:rsidRPr="00034811">
        <w:rPr>
          <w:rFonts w:ascii="Times New Roman" w:hAnsi="Times New Roman" w:cs="Times New Roman"/>
          <w:color w:val="000000" w:themeColor="text1"/>
          <w:shd w:val="clear" w:color="auto" w:fill="FFFFFF"/>
        </w:rPr>
        <w:t xml:space="preserve">s value and value proposition mechanism as </w:t>
      </w:r>
      <w:r w:rsidR="00722342" w:rsidRPr="00034811">
        <w:rPr>
          <w:rFonts w:ascii="Times New Roman" w:hAnsi="Times New Roman" w:cs="Times New Roman"/>
          <w:color w:val="000000" w:themeColor="text1"/>
          <w:shd w:val="clear" w:color="auto" w:fill="FFFFFF"/>
        </w:rPr>
        <w:t xml:space="preserve">stories </w:t>
      </w:r>
      <w:r w:rsidR="00896B4E" w:rsidRPr="00034811">
        <w:rPr>
          <w:rFonts w:ascii="Times New Roman" w:hAnsi="Times New Roman" w:cs="Times New Roman"/>
          <w:color w:val="000000" w:themeColor="text1"/>
          <w:shd w:val="clear" w:color="auto" w:fill="FFFFFF"/>
        </w:rPr>
        <w:t xml:space="preserve">express the impression that stakeholders and owners </w:t>
      </w:r>
      <w:r w:rsidR="00896B4E" w:rsidRPr="00034811">
        <w:rPr>
          <w:rFonts w:ascii="Times New Roman" w:hAnsi="Times New Roman" w:cs="Times New Roman"/>
          <w:color w:val="000000" w:themeColor="text1"/>
          <w:shd w:val="clear" w:color="auto" w:fill="FFFFFF"/>
        </w:rPr>
        <w:lastRenderedPageBreak/>
        <w:t xml:space="preserve">have of </w:t>
      </w:r>
      <w:r w:rsidR="00722342" w:rsidRPr="00034811">
        <w:rPr>
          <w:rFonts w:ascii="Times New Roman" w:hAnsi="Times New Roman" w:cs="Times New Roman"/>
          <w:color w:val="000000" w:themeColor="text1"/>
          <w:shd w:val="clear" w:color="auto" w:fill="FFFFFF"/>
        </w:rPr>
        <w:t xml:space="preserve">a </w:t>
      </w:r>
      <w:r w:rsidR="00896B4E" w:rsidRPr="00034811">
        <w:rPr>
          <w:rFonts w:ascii="Times New Roman" w:hAnsi="Times New Roman" w:cs="Times New Roman"/>
          <w:color w:val="000000" w:themeColor="text1"/>
          <w:shd w:val="clear" w:color="auto" w:fill="FFFFFF"/>
        </w:rPr>
        <w:t>company in terms of trust, quality, reliability, efficiency</w:t>
      </w:r>
      <w:r w:rsidR="00715451" w:rsidRPr="00034811">
        <w:rPr>
          <w:rFonts w:ascii="Times New Roman" w:hAnsi="Times New Roman" w:cs="Times New Roman"/>
          <w:color w:val="000000" w:themeColor="text1"/>
          <w:shd w:val="clear" w:color="auto" w:fill="FFFFFF"/>
        </w:rPr>
        <w:t>,</w:t>
      </w:r>
      <w:r w:rsidR="00896B4E" w:rsidRPr="00034811">
        <w:rPr>
          <w:rFonts w:ascii="Times New Roman" w:hAnsi="Times New Roman" w:cs="Times New Roman"/>
          <w:color w:val="000000" w:themeColor="text1"/>
          <w:shd w:val="clear" w:color="auto" w:fill="FFFFFF"/>
        </w:rPr>
        <w:t xml:space="preserve"> and development. </w:t>
      </w:r>
      <w:r w:rsidR="00722342" w:rsidRPr="00034811">
        <w:rPr>
          <w:rFonts w:ascii="Times New Roman" w:hAnsi="Times New Roman" w:cs="Times New Roman"/>
          <w:color w:val="000000" w:themeColor="text1"/>
          <w:shd w:val="clear" w:color="auto" w:fill="FFFFFF"/>
        </w:rPr>
        <w:t>These views</w:t>
      </w:r>
      <w:r w:rsidR="000E35DF" w:rsidRPr="00034811">
        <w:rPr>
          <w:rFonts w:ascii="Times New Roman" w:hAnsi="Times New Roman" w:cs="Times New Roman"/>
          <w:color w:val="000000" w:themeColor="text1"/>
          <w:shd w:val="clear" w:color="auto" w:fill="FFFFFF"/>
        </w:rPr>
        <w:t xml:space="preserve"> are formed in the </w:t>
      </w:r>
      <w:r w:rsidR="00722342" w:rsidRPr="00034811">
        <w:rPr>
          <w:rFonts w:ascii="Times New Roman" w:hAnsi="Times New Roman" w:cs="Times New Roman"/>
          <w:color w:val="000000" w:themeColor="text1"/>
          <w:shd w:val="clear" w:color="auto" w:fill="FFFFFF"/>
        </w:rPr>
        <w:t xml:space="preserve">context of specific forms of </w:t>
      </w:r>
      <w:r w:rsidR="000E35DF" w:rsidRPr="00034811">
        <w:rPr>
          <w:rFonts w:ascii="Times New Roman" w:hAnsi="Times New Roman" w:cs="Times New Roman"/>
          <w:color w:val="000000" w:themeColor="text1"/>
          <w:shd w:val="clear" w:color="auto" w:fill="FFFFFF"/>
        </w:rPr>
        <w:t xml:space="preserve">capitalism </w:t>
      </w:r>
      <w:r w:rsidR="00722342" w:rsidRPr="00034811">
        <w:rPr>
          <w:rFonts w:ascii="Times New Roman" w:hAnsi="Times New Roman" w:cs="Times New Roman"/>
          <w:color w:val="000000" w:themeColor="text1"/>
          <w:shd w:val="clear" w:color="auto" w:fill="FFFFFF"/>
        </w:rPr>
        <w:t xml:space="preserve">which in turn shape </w:t>
      </w:r>
      <w:r w:rsidR="000E35DF" w:rsidRPr="00034811">
        <w:rPr>
          <w:rFonts w:ascii="Times New Roman" w:hAnsi="Times New Roman" w:cs="Times New Roman"/>
          <w:color w:val="000000" w:themeColor="text1"/>
          <w:shd w:val="clear" w:color="auto" w:fill="FFFFFF"/>
        </w:rPr>
        <w:t xml:space="preserve">firms and </w:t>
      </w:r>
      <w:r w:rsidR="00715451" w:rsidRPr="00034811">
        <w:rPr>
          <w:rFonts w:ascii="Times New Roman" w:hAnsi="Times New Roman" w:cs="Times New Roman"/>
          <w:color w:val="000000" w:themeColor="text1"/>
          <w:shd w:val="clear" w:color="auto" w:fill="FFFFFF"/>
        </w:rPr>
        <w:t xml:space="preserve">their </w:t>
      </w:r>
      <w:r w:rsidR="000E35DF" w:rsidRPr="00034811">
        <w:rPr>
          <w:rFonts w:ascii="Times New Roman" w:hAnsi="Times New Roman" w:cs="Times New Roman"/>
          <w:color w:val="000000" w:themeColor="text1"/>
          <w:shd w:val="clear" w:color="auto" w:fill="FFFFFF"/>
        </w:rPr>
        <w:t>strategies.</w:t>
      </w:r>
    </w:p>
    <w:p w14:paraId="09EAAEE3" w14:textId="11F4ED46" w:rsidR="00896B4E" w:rsidRPr="00034811" w:rsidRDefault="00896B4E" w:rsidP="007B356C">
      <w:pPr>
        <w:spacing w:line="480" w:lineRule="auto"/>
        <w:ind w:firstLine="720"/>
        <w:rPr>
          <w:rFonts w:ascii="Times New Roman" w:eastAsia="Times New Roman" w:hAnsi="Times New Roman" w:cs="Times New Roman"/>
          <w:color w:val="000000" w:themeColor="text1"/>
          <w:shd w:val="clear" w:color="auto" w:fill="FFFFFF"/>
        </w:rPr>
      </w:pPr>
      <w:r w:rsidRPr="00034811">
        <w:rPr>
          <w:rFonts w:ascii="Times New Roman" w:hAnsi="Times New Roman" w:cs="Times New Roman"/>
          <w:color w:val="000000" w:themeColor="text1"/>
          <w:shd w:val="clear" w:color="auto" w:fill="FFFFFF"/>
        </w:rPr>
        <w:t xml:space="preserve">It is thus important not only </w:t>
      </w:r>
      <w:r w:rsidR="00722342" w:rsidRPr="00034811">
        <w:rPr>
          <w:rFonts w:ascii="Times New Roman" w:hAnsi="Times New Roman" w:cs="Times New Roman"/>
          <w:color w:val="000000" w:themeColor="text1"/>
          <w:shd w:val="clear" w:color="auto" w:fill="FFFFFF"/>
        </w:rPr>
        <w:t xml:space="preserve">in </w:t>
      </w:r>
      <w:r w:rsidRPr="00034811">
        <w:rPr>
          <w:rFonts w:ascii="Times New Roman" w:hAnsi="Times New Roman" w:cs="Times New Roman"/>
          <w:color w:val="000000" w:themeColor="text1"/>
          <w:shd w:val="clear" w:color="auto" w:fill="FFFFFF"/>
        </w:rPr>
        <w:t xml:space="preserve">business modeling but also </w:t>
      </w:r>
      <w:r w:rsidR="00715451" w:rsidRPr="00034811">
        <w:rPr>
          <w:rFonts w:ascii="Times New Roman" w:hAnsi="Times New Roman" w:cs="Times New Roman"/>
          <w:color w:val="000000" w:themeColor="text1"/>
          <w:shd w:val="clear" w:color="auto" w:fill="FFFFFF"/>
        </w:rPr>
        <w:t xml:space="preserve">in a </w:t>
      </w:r>
      <w:r w:rsidRPr="00034811">
        <w:rPr>
          <w:rFonts w:ascii="Times New Roman" w:hAnsi="Times New Roman" w:cs="Times New Roman"/>
          <w:color w:val="000000" w:themeColor="text1"/>
          <w:shd w:val="clear" w:color="auto" w:fill="FFFFFF"/>
        </w:rPr>
        <w:t>company’s communications</w:t>
      </w:r>
      <w:r w:rsidR="00715451"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including advertisement</w:t>
      </w:r>
      <w:r w:rsidR="00715451" w:rsidRPr="00034811">
        <w:rPr>
          <w:rFonts w:ascii="Times New Roman" w:hAnsi="Times New Roman" w:cs="Times New Roman"/>
          <w:color w:val="000000" w:themeColor="text1"/>
          <w:shd w:val="clear" w:color="auto" w:fill="FFFFFF"/>
        </w:rPr>
        <w:t>s</w:t>
      </w:r>
      <w:r w:rsidRPr="00034811">
        <w:rPr>
          <w:rFonts w:ascii="Times New Roman" w:hAnsi="Times New Roman" w:cs="Times New Roman"/>
          <w:color w:val="000000" w:themeColor="text1"/>
          <w:shd w:val="clear" w:color="auto" w:fill="FFFFFF"/>
        </w:rPr>
        <w:t>, annual reporting</w:t>
      </w:r>
      <w:r w:rsidR="00722342"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sustainability reporting, company website</w:t>
      </w:r>
      <w:r w:rsidR="00715451" w:rsidRPr="00034811">
        <w:rPr>
          <w:rFonts w:ascii="Times New Roman" w:hAnsi="Times New Roman" w:cs="Times New Roman"/>
          <w:color w:val="000000" w:themeColor="text1"/>
          <w:shd w:val="clear" w:color="auto" w:fill="FFFFFF"/>
        </w:rPr>
        <w:t>s</w:t>
      </w:r>
      <w:r w:rsidR="00722342"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and digital media </w:t>
      </w:r>
      <w:r w:rsidR="00722342" w:rsidRPr="00034811">
        <w:rPr>
          <w:rFonts w:ascii="Times New Roman" w:hAnsi="Times New Roman" w:cs="Times New Roman"/>
          <w:color w:val="000000" w:themeColor="text1"/>
          <w:shd w:val="clear" w:color="auto" w:fill="FFFFFF"/>
        </w:rPr>
        <w:t>channels</w:t>
      </w:r>
      <w:r w:rsidRPr="00034811">
        <w:rPr>
          <w:rFonts w:ascii="Times New Roman" w:hAnsi="Times New Roman" w:cs="Times New Roman"/>
          <w:color w:val="000000" w:themeColor="text1"/>
          <w:shd w:val="clear" w:color="auto" w:fill="FFFFFF"/>
        </w:rPr>
        <w:t xml:space="preserve">. By using </w:t>
      </w:r>
      <w:r w:rsidR="00715451" w:rsidRPr="00034811">
        <w:rPr>
          <w:rFonts w:ascii="Times New Roman" w:hAnsi="Times New Roman" w:cs="Times New Roman"/>
          <w:color w:val="000000" w:themeColor="text1"/>
          <w:shd w:val="clear" w:color="auto" w:fill="FFFFFF"/>
        </w:rPr>
        <w:t xml:space="preserve">a </w:t>
      </w:r>
      <w:r w:rsidRPr="00034811">
        <w:rPr>
          <w:rFonts w:ascii="Times New Roman" w:hAnsi="Times New Roman" w:cs="Times New Roman"/>
          <w:color w:val="000000" w:themeColor="text1"/>
          <w:shd w:val="clear" w:color="auto" w:fill="FFFFFF"/>
        </w:rPr>
        <w:t>storytelling science</w:t>
      </w:r>
      <w:r w:rsidR="000E35DF" w:rsidRPr="00034811">
        <w:rPr>
          <w:rFonts w:ascii="Times New Roman" w:hAnsi="Times New Roman" w:cs="Times New Roman"/>
          <w:color w:val="000000" w:themeColor="text1"/>
          <w:shd w:val="clear" w:color="auto" w:fill="FFFFFF"/>
        </w:rPr>
        <w:t xml:space="preserve"> approach</w:t>
      </w:r>
      <w:r w:rsidR="00722342" w:rsidRPr="00034811">
        <w:rPr>
          <w:rFonts w:ascii="Times New Roman" w:hAnsi="Times New Roman" w:cs="Times New Roman"/>
          <w:color w:val="000000" w:themeColor="text1"/>
          <w:shd w:val="clear" w:color="auto" w:fill="FFFFFF"/>
        </w:rPr>
        <w:t>,</w:t>
      </w:r>
      <w:r w:rsidR="00715451" w:rsidRPr="00034811">
        <w:rPr>
          <w:rFonts w:ascii="Times New Roman" w:hAnsi="Times New Roman" w:cs="Times New Roman"/>
          <w:color w:val="000000" w:themeColor="text1"/>
          <w:shd w:val="clear" w:color="auto" w:fill="FFFFFF"/>
        </w:rPr>
        <w:t xml:space="preserve"> a</w:t>
      </w:r>
      <w:r w:rsidRPr="00034811">
        <w:rPr>
          <w:rFonts w:ascii="Times New Roman" w:hAnsi="Times New Roman" w:cs="Times New Roman"/>
          <w:color w:val="000000" w:themeColor="text1"/>
          <w:shd w:val="clear" w:color="auto" w:fill="FFFFFF"/>
        </w:rPr>
        <w:t xml:space="preserve"> company </w:t>
      </w:r>
      <w:r w:rsidR="00722342" w:rsidRPr="00034811">
        <w:rPr>
          <w:rFonts w:ascii="Times New Roman" w:hAnsi="Times New Roman" w:cs="Times New Roman"/>
          <w:color w:val="000000" w:themeColor="text1"/>
          <w:shd w:val="clear" w:color="auto" w:fill="FFFFFF"/>
        </w:rPr>
        <w:t xml:space="preserve">can work to </w:t>
      </w:r>
      <w:r w:rsidRPr="00034811">
        <w:rPr>
          <w:rFonts w:ascii="Times New Roman" w:hAnsi="Times New Roman" w:cs="Times New Roman"/>
          <w:color w:val="000000" w:themeColor="text1"/>
          <w:shd w:val="clear" w:color="auto" w:fill="FFFFFF"/>
        </w:rPr>
        <w:t>develop a reality</w:t>
      </w:r>
      <w:r w:rsidR="00715451"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discourse</w:t>
      </w:r>
      <w:r w:rsidR="00715451"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or truth about how </w:t>
      </w:r>
      <w:r w:rsidR="00715451" w:rsidRPr="00034811">
        <w:rPr>
          <w:rFonts w:ascii="Times New Roman" w:hAnsi="Times New Roman" w:cs="Times New Roman"/>
          <w:color w:val="000000" w:themeColor="text1"/>
          <w:shd w:val="clear" w:color="auto" w:fill="FFFFFF"/>
        </w:rPr>
        <w:t xml:space="preserve">the </w:t>
      </w:r>
      <w:r w:rsidRPr="00034811">
        <w:rPr>
          <w:rFonts w:ascii="Times New Roman" w:hAnsi="Times New Roman" w:cs="Times New Roman"/>
          <w:color w:val="000000" w:themeColor="text1"/>
          <w:shd w:val="clear" w:color="auto" w:fill="FFFFFF"/>
        </w:rPr>
        <w:t xml:space="preserve">company cares </w:t>
      </w:r>
      <w:r w:rsidR="00715451" w:rsidRPr="00034811">
        <w:rPr>
          <w:rFonts w:ascii="Times New Roman" w:hAnsi="Times New Roman" w:cs="Times New Roman"/>
          <w:color w:val="000000" w:themeColor="text1"/>
          <w:shd w:val="clear" w:color="auto" w:fill="FFFFFF"/>
        </w:rPr>
        <w:t xml:space="preserve">for </w:t>
      </w:r>
      <w:r w:rsidRPr="00034811">
        <w:rPr>
          <w:rFonts w:ascii="Times New Roman" w:hAnsi="Times New Roman" w:cs="Times New Roman"/>
          <w:color w:val="000000" w:themeColor="text1"/>
          <w:shd w:val="clear" w:color="auto" w:fill="FFFFFF"/>
        </w:rPr>
        <w:t>the consumer, society</w:t>
      </w:r>
      <w:r w:rsidR="00715451"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and the world. </w:t>
      </w:r>
      <w:r w:rsidR="00722342" w:rsidRPr="00034811">
        <w:rPr>
          <w:rFonts w:ascii="Times New Roman" w:hAnsi="Times New Roman" w:cs="Times New Roman"/>
          <w:color w:val="000000" w:themeColor="text1"/>
          <w:shd w:val="clear" w:color="auto" w:fill="FFFFFF"/>
        </w:rPr>
        <w:t>It should be noted that at times,</w:t>
      </w:r>
      <w:r w:rsidRPr="00034811">
        <w:rPr>
          <w:rFonts w:ascii="Times New Roman" w:hAnsi="Times New Roman" w:cs="Times New Roman"/>
          <w:color w:val="000000" w:themeColor="text1"/>
          <w:shd w:val="clear" w:color="auto" w:fill="FFFFFF"/>
        </w:rPr>
        <w:t xml:space="preserve"> storytelling may have a tarnished image and reputation because </w:t>
      </w:r>
      <w:r w:rsidR="00715451" w:rsidRPr="00034811">
        <w:rPr>
          <w:rFonts w:ascii="Times New Roman" w:hAnsi="Times New Roman" w:cs="Times New Roman"/>
          <w:color w:val="000000" w:themeColor="text1"/>
          <w:shd w:val="clear" w:color="auto" w:fill="FFFFFF"/>
        </w:rPr>
        <w:t xml:space="preserve">the </w:t>
      </w:r>
      <w:r w:rsidRPr="00034811">
        <w:rPr>
          <w:rFonts w:ascii="Times New Roman" w:hAnsi="Times New Roman" w:cs="Times New Roman"/>
          <w:color w:val="000000" w:themeColor="text1"/>
          <w:shd w:val="clear" w:color="auto" w:fill="FFFFFF"/>
        </w:rPr>
        <w:t xml:space="preserve">audience </w:t>
      </w:r>
      <w:r w:rsidR="000E35DF" w:rsidRPr="00034811">
        <w:rPr>
          <w:rFonts w:ascii="Times New Roman" w:hAnsi="Times New Roman" w:cs="Times New Roman"/>
          <w:color w:val="000000" w:themeColor="text1"/>
          <w:shd w:val="clear" w:color="auto" w:fill="FFFFFF"/>
        </w:rPr>
        <w:t>may perceive</w:t>
      </w:r>
      <w:r w:rsidRPr="00034811">
        <w:rPr>
          <w:rFonts w:ascii="Times New Roman" w:hAnsi="Times New Roman" w:cs="Times New Roman"/>
          <w:color w:val="000000" w:themeColor="text1"/>
          <w:shd w:val="clear" w:color="auto" w:fill="FFFFFF"/>
        </w:rPr>
        <w:t xml:space="preserve"> that there is no connection between what </w:t>
      </w:r>
      <w:r w:rsidR="00722342" w:rsidRPr="00034811">
        <w:rPr>
          <w:rFonts w:ascii="Times New Roman" w:hAnsi="Times New Roman" w:cs="Times New Roman"/>
          <w:color w:val="000000" w:themeColor="text1"/>
          <w:shd w:val="clear" w:color="auto" w:fill="FFFFFF"/>
        </w:rPr>
        <w:t xml:space="preserve">a </w:t>
      </w:r>
      <w:r w:rsidRPr="00034811">
        <w:rPr>
          <w:rFonts w:ascii="Times New Roman" w:hAnsi="Times New Roman" w:cs="Times New Roman"/>
          <w:color w:val="000000" w:themeColor="text1"/>
          <w:shd w:val="clear" w:color="auto" w:fill="FFFFFF"/>
        </w:rPr>
        <w:t>company says or prom</w:t>
      </w:r>
      <w:r w:rsidR="000E35DF" w:rsidRPr="00034811">
        <w:rPr>
          <w:rFonts w:ascii="Times New Roman" w:hAnsi="Times New Roman" w:cs="Times New Roman"/>
          <w:color w:val="000000" w:themeColor="text1"/>
          <w:shd w:val="clear" w:color="auto" w:fill="FFFFFF"/>
        </w:rPr>
        <w:t xml:space="preserve">ises and what it </w:t>
      </w:r>
      <w:r w:rsidR="00715451" w:rsidRPr="00034811">
        <w:rPr>
          <w:rFonts w:ascii="Times New Roman" w:hAnsi="Times New Roman" w:cs="Times New Roman"/>
          <w:color w:val="000000" w:themeColor="text1"/>
          <w:shd w:val="clear" w:color="auto" w:fill="FFFFFF"/>
        </w:rPr>
        <w:t xml:space="preserve">actually </w:t>
      </w:r>
      <w:r w:rsidR="000E35DF" w:rsidRPr="00034811">
        <w:rPr>
          <w:rFonts w:ascii="Times New Roman" w:hAnsi="Times New Roman" w:cs="Times New Roman"/>
          <w:color w:val="000000" w:themeColor="text1"/>
          <w:shd w:val="clear" w:color="auto" w:fill="FFFFFF"/>
        </w:rPr>
        <w:t>does,</w:t>
      </w:r>
      <w:r w:rsidRPr="00034811">
        <w:rPr>
          <w:rFonts w:ascii="Times New Roman" w:hAnsi="Times New Roman" w:cs="Times New Roman"/>
          <w:color w:val="000000" w:themeColor="text1"/>
          <w:shd w:val="clear" w:color="auto" w:fill="FFFFFF"/>
        </w:rPr>
        <w:t> </w:t>
      </w:r>
      <w:r w:rsidR="000E35DF" w:rsidRPr="00034811">
        <w:rPr>
          <w:rFonts w:ascii="Times New Roman" w:hAnsi="Times New Roman" w:cs="Times New Roman"/>
          <w:color w:val="000000" w:themeColor="text1"/>
          <w:shd w:val="clear" w:color="auto" w:fill="FFFFFF"/>
        </w:rPr>
        <w:t>a</w:t>
      </w:r>
      <w:r w:rsidRPr="00034811">
        <w:rPr>
          <w:rFonts w:ascii="Times New Roman" w:hAnsi="Times New Roman" w:cs="Times New Roman"/>
          <w:color w:val="000000" w:themeColor="text1"/>
          <w:shd w:val="clear" w:color="auto" w:fill="FFFFFF"/>
        </w:rPr>
        <w:t xml:space="preserve">s </w:t>
      </w:r>
      <w:r w:rsidR="00715451" w:rsidRPr="00034811">
        <w:rPr>
          <w:rFonts w:ascii="Times New Roman" w:hAnsi="Times New Roman" w:cs="Times New Roman"/>
          <w:color w:val="000000" w:themeColor="text1"/>
          <w:shd w:val="clear" w:color="auto" w:fill="FFFFFF"/>
        </w:rPr>
        <w:t xml:space="preserve">described </w:t>
      </w:r>
      <w:r w:rsidR="00722342" w:rsidRPr="00034811">
        <w:rPr>
          <w:rFonts w:ascii="Times New Roman" w:hAnsi="Times New Roman" w:cs="Times New Roman"/>
          <w:color w:val="000000" w:themeColor="text1"/>
          <w:shd w:val="clear" w:color="auto" w:fill="FFFFFF"/>
        </w:rPr>
        <w:t>in the Telenor case above</w:t>
      </w:r>
      <w:r w:rsidRPr="00034811">
        <w:rPr>
          <w:rFonts w:ascii="Times New Roman" w:hAnsi="Times New Roman" w:cs="Times New Roman"/>
          <w:color w:val="000000" w:themeColor="text1"/>
          <w:shd w:val="clear" w:color="auto" w:fill="FFFFFF"/>
        </w:rPr>
        <w:t xml:space="preserve">. </w:t>
      </w:r>
      <w:r w:rsidR="00722342" w:rsidRPr="00034811">
        <w:rPr>
          <w:rFonts w:ascii="Times New Roman" w:hAnsi="Times New Roman" w:cs="Times New Roman"/>
          <w:color w:val="000000" w:themeColor="text1"/>
          <w:shd w:val="clear" w:color="auto" w:fill="FFFFFF"/>
        </w:rPr>
        <w:t>W</w:t>
      </w:r>
      <w:r w:rsidR="000E35DF" w:rsidRPr="00034811">
        <w:rPr>
          <w:rFonts w:ascii="Times New Roman" w:hAnsi="Times New Roman" w:cs="Times New Roman"/>
          <w:color w:val="000000" w:themeColor="text1"/>
          <w:shd w:val="clear" w:color="auto" w:fill="FFFFFF"/>
        </w:rPr>
        <w:t>eak institution</w:t>
      </w:r>
      <w:r w:rsidR="00722342" w:rsidRPr="00034811">
        <w:rPr>
          <w:rFonts w:ascii="Times New Roman" w:hAnsi="Times New Roman" w:cs="Times New Roman"/>
          <w:color w:val="000000" w:themeColor="text1"/>
          <w:shd w:val="clear" w:color="auto" w:fill="FFFFFF"/>
        </w:rPr>
        <w:t xml:space="preserve">s </w:t>
      </w:r>
      <w:r w:rsidR="00715451" w:rsidRPr="00034811">
        <w:rPr>
          <w:rFonts w:ascii="Times New Roman" w:hAnsi="Times New Roman" w:cs="Times New Roman"/>
          <w:color w:val="000000" w:themeColor="text1"/>
          <w:shd w:val="clear" w:color="auto" w:fill="FFFFFF"/>
        </w:rPr>
        <w:t>a</w:t>
      </w:r>
      <w:r w:rsidR="00722342" w:rsidRPr="00034811">
        <w:rPr>
          <w:rFonts w:ascii="Times New Roman" w:hAnsi="Times New Roman" w:cs="Times New Roman"/>
          <w:color w:val="000000" w:themeColor="text1"/>
          <w:shd w:val="clear" w:color="auto" w:fill="FFFFFF"/>
        </w:rPr>
        <w:t>nd</w:t>
      </w:r>
      <w:r w:rsidR="00715451" w:rsidRPr="00034811">
        <w:rPr>
          <w:rFonts w:ascii="Times New Roman" w:hAnsi="Times New Roman" w:cs="Times New Roman"/>
          <w:color w:val="000000" w:themeColor="text1"/>
          <w:shd w:val="clear" w:color="auto" w:fill="FFFFFF"/>
        </w:rPr>
        <w:t xml:space="preserve"> </w:t>
      </w:r>
      <w:r w:rsidR="000E35DF" w:rsidRPr="00034811">
        <w:rPr>
          <w:rFonts w:ascii="Times New Roman" w:hAnsi="Times New Roman" w:cs="Times New Roman"/>
          <w:color w:val="000000" w:themeColor="text1"/>
          <w:shd w:val="clear" w:color="auto" w:fill="FFFFFF"/>
        </w:rPr>
        <w:t>fragmented capitalis</w:t>
      </w:r>
      <w:r w:rsidR="00715451" w:rsidRPr="00034811">
        <w:rPr>
          <w:rFonts w:ascii="Times New Roman" w:hAnsi="Times New Roman" w:cs="Times New Roman"/>
          <w:color w:val="000000" w:themeColor="text1"/>
          <w:shd w:val="clear" w:color="auto" w:fill="FFFFFF"/>
        </w:rPr>
        <w:t>t system</w:t>
      </w:r>
      <w:r w:rsidR="00722342" w:rsidRPr="00034811">
        <w:rPr>
          <w:rFonts w:ascii="Times New Roman" w:hAnsi="Times New Roman" w:cs="Times New Roman"/>
          <w:color w:val="000000" w:themeColor="text1"/>
          <w:shd w:val="clear" w:color="auto" w:fill="FFFFFF"/>
        </w:rPr>
        <w:t>s</w:t>
      </w:r>
      <w:r w:rsidR="000E35DF" w:rsidRPr="00034811">
        <w:rPr>
          <w:rFonts w:ascii="Times New Roman" w:hAnsi="Times New Roman" w:cs="Times New Roman"/>
          <w:color w:val="000000" w:themeColor="text1"/>
          <w:shd w:val="clear" w:color="auto" w:fill="FFFFFF"/>
        </w:rPr>
        <w:t xml:space="preserve"> may </w:t>
      </w:r>
      <w:r w:rsidR="00722342" w:rsidRPr="00034811">
        <w:rPr>
          <w:rFonts w:ascii="Times New Roman" w:hAnsi="Times New Roman" w:cs="Times New Roman"/>
          <w:color w:val="000000" w:themeColor="text1"/>
          <w:shd w:val="clear" w:color="auto" w:fill="FFFFFF"/>
        </w:rPr>
        <w:t xml:space="preserve">make </w:t>
      </w:r>
      <w:r w:rsidR="000E35DF" w:rsidRPr="00034811">
        <w:rPr>
          <w:rFonts w:ascii="Times New Roman" w:hAnsi="Times New Roman" w:cs="Times New Roman"/>
          <w:color w:val="000000" w:themeColor="text1"/>
          <w:shd w:val="clear" w:color="auto" w:fill="FFFFFF"/>
        </w:rPr>
        <w:t xml:space="preserve">firms </w:t>
      </w:r>
      <w:r w:rsidR="00722342" w:rsidRPr="00034811">
        <w:rPr>
          <w:rFonts w:ascii="Times New Roman" w:hAnsi="Times New Roman" w:cs="Times New Roman"/>
          <w:color w:val="000000" w:themeColor="text1"/>
          <w:shd w:val="clear" w:color="auto" w:fill="FFFFFF"/>
        </w:rPr>
        <w:t xml:space="preserve">more likely </w:t>
      </w:r>
      <w:r w:rsidR="000E35DF" w:rsidRPr="00034811">
        <w:rPr>
          <w:rFonts w:ascii="Times New Roman" w:hAnsi="Times New Roman" w:cs="Times New Roman"/>
          <w:color w:val="000000" w:themeColor="text1"/>
          <w:shd w:val="clear" w:color="auto" w:fill="FFFFFF"/>
        </w:rPr>
        <w:t xml:space="preserve">to opt for such opportunism and misrepresent reality in </w:t>
      </w:r>
      <w:r w:rsidR="00722342" w:rsidRPr="00034811">
        <w:rPr>
          <w:rFonts w:ascii="Times New Roman" w:hAnsi="Times New Roman" w:cs="Times New Roman"/>
          <w:color w:val="000000" w:themeColor="text1"/>
          <w:shd w:val="clear" w:color="auto" w:fill="FFFFFF"/>
        </w:rPr>
        <w:t xml:space="preserve">their </w:t>
      </w:r>
      <w:r w:rsidR="000E35DF" w:rsidRPr="00034811">
        <w:rPr>
          <w:rFonts w:ascii="Times New Roman" w:hAnsi="Times New Roman" w:cs="Times New Roman"/>
          <w:color w:val="000000" w:themeColor="text1"/>
          <w:shd w:val="clear" w:color="auto" w:fill="FFFFFF"/>
        </w:rPr>
        <w:t xml:space="preserve">reporting. </w:t>
      </w:r>
      <w:r w:rsidRPr="00034811">
        <w:rPr>
          <w:rFonts w:ascii="Times New Roman" w:hAnsi="Times New Roman" w:cs="Times New Roman"/>
          <w:color w:val="000000" w:themeColor="text1"/>
          <w:shd w:val="clear" w:color="auto" w:fill="FFFFFF"/>
        </w:rPr>
        <w:t xml:space="preserve">Many multinational companies </w:t>
      </w:r>
      <w:r w:rsidR="00722342" w:rsidRPr="00034811">
        <w:rPr>
          <w:rFonts w:ascii="Times New Roman" w:hAnsi="Times New Roman" w:cs="Times New Roman"/>
          <w:color w:val="000000" w:themeColor="text1"/>
          <w:shd w:val="clear" w:color="auto" w:fill="FFFFFF"/>
        </w:rPr>
        <w:t>tell</w:t>
      </w:r>
      <w:r w:rsidRPr="00034811">
        <w:rPr>
          <w:rFonts w:ascii="Times New Roman" w:hAnsi="Times New Roman" w:cs="Times New Roman"/>
          <w:color w:val="000000" w:themeColor="text1"/>
          <w:shd w:val="clear" w:color="auto" w:fill="FFFFFF"/>
        </w:rPr>
        <w:t xml:space="preserve"> </w:t>
      </w:r>
      <w:r w:rsidR="00715451" w:rsidRPr="00034811">
        <w:rPr>
          <w:rFonts w:ascii="Times New Roman" w:hAnsi="Times New Roman" w:cs="Times New Roman"/>
          <w:color w:val="000000" w:themeColor="text1"/>
          <w:shd w:val="clear" w:color="auto" w:fill="FFFFFF"/>
        </w:rPr>
        <w:t xml:space="preserve">pleasant </w:t>
      </w:r>
      <w:r w:rsidRPr="00034811">
        <w:rPr>
          <w:rFonts w:ascii="Times New Roman" w:hAnsi="Times New Roman" w:cs="Times New Roman"/>
          <w:color w:val="000000" w:themeColor="text1"/>
          <w:shd w:val="clear" w:color="auto" w:fill="FFFFFF"/>
        </w:rPr>
        <w:t xml:space="preserve">stories in their CSR and sustainability reports </w:t>
      </w:r>
      <w:r w:rsidR="00715451" w:rsidRPr="00034811">
        <w:rPr>
          <w:rFonts w:ascii="Times New Roman" w:hAnsi="Times New Roman" w:cs="Times New Roman"/>
          <w:color w:val="000000" w:themeColor="text1"/>
          <w:shd w:val="clear" w:color="auto" w:fill="FFFFFF"/>
        </w:rPr>
        <w:t xml:space="preserve">in order </w:t>
      </w:r>
      <w:r w:rsidRPr="00034811">
        <w:rPr>
          <w:rFonts w:ascii="Times New Roman" w:hAnsi="Times New Roman" w:cs="Times New Roman"/>
          <w:color w:val="000000" w:themeColor="text1"/>
          <w:shd w:val="clear" w:color="auto" w:fill="FFFFFF"/>
        </w:rPr>
        <w:t xml:space="preserve">to </w:t>
      </w:r>
      <w:r w:rsidR="00722342" w:rsidRPr="00034811">
        <w:rPr>
          <w:rFonts w:ascii="Times New Roman" w:hAnsi="Times New Roman" w:cs="Times New Roman"/>
          <w:color w:val="000000" w:themeColor="text1"/>
          <w:shd w:val="clear" w:color="auto" w:fill="FFFFFF"/>
        </w:rPr>
        <w:t>present</w:t>
      </w:r>
      <w:r w:rsidR="00715451" w:rsidRPr="00034811">
        <w:rPr>
          <w:rFonts w:ascii="Times New Roman" w:hAnsi="Times New Roman" w:cs="Times New Roman"/>
          <w:color w:val="000000" w:themeColor="text1"/>
          <w:shd w:val="clear" w:color="auto" w:fill="FFFFFF"/>
        </w:rPr>
        <w:t xml:space="preserve"> the </w:t>
      </w:r>
      <w:r w:rsidRPr="00034811">
        <w:rPr>
          <w:rFonts w:ascii="Times New Roman" w:hAnsi="Times New Roman" w:cs="Times New Roman"/>
          <w:color w:val="000000" w:themeColor="text1"/>
          <w:shd w:val="clear" w:color="auto" w:fill="FFFFFF"/>
        </w:rPr>
        <w:t>image of a sustainable firm</w:t>
      </w:r>
      <w:r w:rsidR="00715451"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while their actions reflect </w:t>
      </w:r>
      <w:r w:rsidR="00715451" w:rsidRPr="00034811">
        <w:rPr>
          <w:rFonts w:ascii="Times New Roman" w:hAnsi="Times New Roman" w:cs="Times New Roman"/>
          <w:color w:val="000000" w:themeColor="text1"/>
          <w:shd w:val="clear" w:color="auto" w:fill="FFFFFF"/>
        </w:rPr>
        <w:t xml:space="preserve">the </w:t>
      </w:r>
      <w:r w:rsidRPr="00034811">
        <w:rPr>
          <w:rFonts w:ascii="Times New Roman" w:hAnsi="Times New Roman" w:cs="Times New Roman"/>
          <w:color w:val="000000" w:themeColor="text1"/>
          <w:shd w:val="clear" w:color="auto" w:fill="FFFFFF"/>
        </w:rPr>
        <w:t>complete opposite</w:t>
      </w:r>
      <w:r w:rsidR="00722342" w:rsidRPr="00034811">
        <w:rPr>
          <w:rFonts w:ascii="Times New Roman" w:hAnsi="Times New Roman" w:cs="Times New Roman"/>
          <w:color w:val="000000" w:themeColor="text1"/>
          <w:shd w:val="clear" w:color="auto" w:fill="FFFFFF"/>
        </w:rPr>
        <w:t>. This creates</w:t>
      </w:r>
      <w:r w:rsidRPr="00034811">
        <w:rPr>
          <w:rFonts w:ascii="Times New Roman" w:hAnsi="Times New Roman" w:cs="Times New Roman"/>
          <w:color w:val="000000" w:themeColor="text1"/>
          <w:shd w:val="clear" w:color="auto" w:fill="FFFFFF"/>
        </w:rPr>
        <w:t xml:space="preserve"> a negative image of the company </w:t>
      </w:r>
      <w:r w:rsidR="00722342" w:rsidRPr="00034811">
        <w:rPr>
          <w:rFonts w:ascii="Times New Roman" w:hAnsi="Times New Roman" w:cs="Times New Roman"/>
          <w:color w:val="000000" w:themeColor="text1"/>
          <w:shd w:val="clear" w:color="auto" w:fill="FFFFFF"/>
        </w:rPr>
        <w:t>for stakeholders</w:t>
      </w:r>
      <w:r w:rsidR="00715451" w:rsidRPr="00034811">
        <w:rPr>
          <w:rFonts w:ascii="Times New Roman" w:hAnsi="Times New Roman" w:cs="Times New Roman"/>
          <w:color w:val="000000" w:themeColor="text1"/>
          <w:shd w:val="clear" w:color="auto" w:fill="FFFFFF"/>
        </w:rPr>
        <w:t>.</w:t>
      </w:r>
      <w:r w:rsidRPr="00034811">
        <w:rPr>
          <w:rFonts w:ascii="Times New Roman" w:hAnsi="Times New Roman" w:cs="Times New Roman"/>
          <w:color w:val="000000" w:themeColor="text1"/>
          <w:shd w:val="clear" w:color="auto" w:fill="FFFFFF"/>
        </w:rPr>
        <w:t xml:space="preserve"> </w:t>
      </w:r>
      <w:r w:rsidR="00722342" w:rsidRPr="00034811">
        <w:rPr>
          <w:rFonts w:ascii="Times New Roman" w:hAnsi="Times New Roman" w:cs="Times New Roman"/>
          <w:color w:val="000000" w:themeColor="text1"/>
          <w:shd w:val="clear" w:color="auto" w:fill="FFFFFF"/>
        </w:rPr>
        <w:t xml:space="preserve"> Companies wishing to engage in an honest storytelling approach should work </w:t>
      </w:r>
      <w:r w:rsidRPr="00034811">
        <w:rPr>
          <w:rFonts w:ascii="Times New Roman" w:hAnsi="Times New Roman" w:cs="Times New Roman"/>
          <w:color w:val="000000" w:themeColor="text1"/>
          <w:shd w:val="clear" w:color="auto" w:fill="FFFFFF"/>
        </w:rPr>
        <w:t>systematically from a holistic perspective</w:t>
      </w:r>
      <w:r w:rsidR="00715451" w:rsidRPr="00034811">
        <w:rPr>
          <w:rFonts w:ascii="Times New Roman" w:hAnsi="Times New Roman" w:cs="Times New Roman"/>
          <w:color w:val="000000" w:themeColor="text1"/>
          <w:shd w:val="clear" w:color="auto" w:fill="FFFFFF"/>
        </w:rPr>
        <w:t>,</w:t>
      </w:r>
      <w:r w:rsidR="000E35DF" w:rsidRPr="00034811">
        <w:rPr>
          <w:rFonts w:ascii="Times New Roman" w:hAnsi="Times New Roman" w:cs="Times New Roman"/>
          <w:color w:val="000000" w:themeColor="text1"/>
          <w:shd w:val="clear" w:color="auto" w:fill="FFFFFF"/>
        </w:rPr>
        <w:t xml:space="preserve"> in which micro, </w:t>
      </w:r>
      <w:proofErr w:type="spellStart"/>
      <w:r w:rsidR="000E35DF" w:rsidRPr="00034811">
        <w:rPr>
          <w:rFonts w:ascii="Times New Roman" w:hAnsi="Times New Roman" w:cs="Times New Roman"/>
          <w:color w:val="000000" w:themeColor="text1"/>
          <w:shd w:val="clear" w:color="auto" w:fill="FFFFFF"/>
        </w:rPr>
        <w:t>meso</w:t>
      </w:r>
      <w:proofErr w:type="spellEnd"/>
      <w:r w:rsidR="00F011DF" w:rsidRPr="00034811">
        <w:rPr>
          <w:rFonts w:ascii="Times New Roman" w:hAnsi="Times New Roman" w:cs="Times New Roman"/>
          <w:color w:val="000000" w:themeColor="text1"/>
          <w:shd w:val="clear" w:color="auto" w:fill="FFFFFF"/>
        </w:rPr>
        <w:t>,</w:t>
      </w:r>
      <w:r w:rsidR="000E35DF" w:rsidRPr="00034811">
        <w:rPr>
          <w:rFonts w:ascii="Times New Roman" w:hAnsi="Times New Roman" w:cs="Times New Roman"/>
          <w:color w:val="000000" w:themeColor="text1"/>
          <w:shd w:val="clear" w:color="auto" w:fill="FFFFFF"/>
        </w:rPr>
        <w:t xml:space="preserve"> and macro institutional factors are taken into account to</w:t>
      </w:r>
      <w:r w:rsidR="00F011DF" w:rsidRPr="00034811">
        <w:rPr>
          <w:rFonts w:ascii="Times New Roman" w:hAnsi="Times New Roman" w:cs="Times New Roman"/>
          <w:color w:val="000000" w:themeColor="text1"/>
          <w:shd w:val="clear" w:color="auto" w:fill="FFFFFF"/>
        </w:rPr>
        <w:t xml:space="preserve"> explain </w:t>
      </w:r>
      <w:r w:rsidR="00722342" w:rsidRPr="00034811">
        <w:rPr>
          <w:rFonts w:ascii="Times New Roman" w:hAnsi="Times New Roman" w:cs="Times New Roman"/>
          <w:i/>
          <w:iCs/>
          <w:color w:val="000000" w:themeColor="text1"/>
          <w:shd w:val="clear" w:color="auto" w:fill="FFFFFF"/>
        </w:rPr>
        <w:t>beneath</w:t>
      </w:r>
      <w:r w:rsidR="00F011DF" w:rsidRPr="00034811">
        <w:rPr>
          <w:rFonts w:ascii="Times New Roman" w:hAnsi="Times New Roman" w:cs="Times New Roman"/>
          <w:color w:val="000000" w:themeColor="text1"/>
          <w:shd w:val="clear" w:color="auto" w:fill="FFFFFF"/>
        </w:rPr>
        <w:t xml:space="preserve">, </w:t>
      </w:r>
      <w:r w:rsidR="00722342" w:rsidRPr="00034811">
        <w:rPr>
          <w:rFonts w:ascii="Times New Roman" w:hAnsi="Times New Roman" w:cs="Times New Roman"/>
          <w:i/>
          <w:iCs/>
          <w:color w:val="000000" w:themeColor="text1"/>
          <w:shd w:val="clear" w:color="auto" w:fill="FFFFFF"/>
        </w:rPr>
        <w:t>between</w:t>
      </w:r>
      <w:r w:rsidR="00F011DF" w:rsidRPr="00034811">
        <w:rPr>
          <w:rFonts w:ascii="Times New Roman" w:hAnsi="Times New Roman" w:cs="Times New Roman"/>
          <w:color w:val="000000" w:themeColor="text1"/>
          <w:shd w:val="clear" w:color="auto" w:fill="FFFFFF"/>
        </w:rPr>
        <w:t xml:space="preserve">, </w:t>
      </w:r>
      <w:r w:rsidR="00722342" w:rsidRPr="00034811">
        <w:rPr>
          <w:rFonts w:ascii="Times New Roman" w:hAnsi="Times New Roman" w:cs="Times New Roman"/>
          <w:i/>
          <w:iCs/>
          <w:color w:val="000000" w:themeColor="text1"/>
          <w:shd w:val="clear" w:color="auto" w:fill="FFFFFF"/>
        </w:rPr>
        <w:t>becoming</w:t>
      </w:r>
      <w:r w:rsidR="00F011DF" w:rsidRPr="00034811">
        <w:rPr>
          <w:rFonts w:ascii="Times New Roman" w:hAnsi="Times New Roman" w:cs="Times New Roman"/>
          <w:color w:val="000000" w:themeColor="text1"/>
          <w:shd w:val="clear" w:color="auto" w:fill="FFFFFF"/>
        </w:rPr>
        <w:t xml:space="preserve">, and </w:t>
      </w:r>
      <w:r w:rsidR="00722342" w:rsidRPr="00034811">
        <w:rPr>
          <w:rFonts w:ascii="Times New Roman" w:hAnsi="Times New Roman" w:cs="Times New Roman"/>
          <w:i/>
          <w:iCs/>
          <w:color w:val="000000" w:themeColor="text1"/>
          <w:shd w:val="clear" w:color="auto" w:fill="FFFFFF"/>
        </w:rPr>
        <w:t xml:space="preserve">beyond </w:t>
      </w:r>
      <w:r w:rsidR="00722342" w:rsidRPr="00034811">
        <w:rPr>
          <w:rFonts w:ascii="Times New Roman" w:hAnsi="Times New Roman" w:cs="Times New Roman"/>
          <w:color w:val="000000" w:themeColor="text1"/>
          <w:shd w:val="clear" w:color="auto" w:fill="FFFFFF"/>
        </w:rPr>
        <w:t>factors as part of truthful communication with the public</w:t>
      </w:r>
      <w:r w:rsidR="00F011DF" w:rsidRPr="00034811">
        <w:rPr>
          <w:rFonts w:ascii="Times New Roman" w:hAnsi="Times New Roman" w:cs="Times New Roman"/>
          <w:color w:val="000000" w:themeColor="text1"/>
          <w:shd w:val="clear" w:color="auto" w:fill="FFFFFF"/>
        </w:rPr>
        <w:t xml:space="preserve">. </w:t>
      </w:r>
    </w:p>
    <w:p w14:paraId="0B440014" w14:textId="77777777" w:rsidR="00896B4E" w:rsidRPr="00034811" w:rsidRDefault="00896B4E" w:rsidP="007B356C">
      <w:pPr>
        <w:spacing w:line="480" w:lineRule="auto"/>
        <w:ind w:firstLine="720"/>
        <w:rPr>
          <w:rFonts w:ascii="Times New Roman" w:eastAsia="Times New Roman" w:hAnsi="Times New Roman" w:cs="Times New Roman"/>
          <w:color w:val="000000" w:themeColor="text1"/>
          <w:shd w:val="clear" w:color="auto" w:fill="FFFFFF"/>
        </w:rPr>
      </w:pPr>
    </w:p>
    <w:p w14:paraId="3C2036D5" w14:textId="4B283987" w:rsidR="008B40AF" w:rsidRPr="00034811" w:rsidRDefault="008B40AF" w:rsidP="007B356C">
      <w:pPr>
        <w:spacing w:line="480" w:lineRule="auto"/>
        <w:rPr>
          <w:rFonts w:ascii="Times New Roman" w:eastAsia="Times New Roman" w:hAnsi="Times New Roman" w:cs="Times New Roman"/>
          <w:color w:val="000000"/>
          <w:shd w:val="clear" w:color="auto" w:fill="FFFFFF"/>
        </w:rPr>
      </w:pPr>
    </w:p>
    <w:p w14:paraId="50B478C1" w14:textId="3D32B545" w:rsidR="00D607D0" w:rsidRPr="00034811" w:rsidRDefault="001F2845" w:rsidP="007B356C">
      <w:pPr>
        <w:pStyle w:val="ListParagraph"/>
        <w:numPr>
          <w:ilvl w:val="0"/>
          <w:numId w:val="4"/>
        </w:numPr>
        <w:spacing w:line="480" w:lineRule="auto"/>
        <w:rPr>
          <w:rFonts w:ascii="Times New Roman" w:eastAsia="Times New Roman" w:hAnsi="Times New Roman" w:cs="Times New Roman"/>
          <w:b/>
          <w:i/>
          <w:color w:val="000000"/>
          <w:shd w:val="clear" w:color="auto" w:fill="FFFFFF"/>
        </w:rPr>
      </w:pPr>
      <w:r w:rsidRPr="00034811">
        <w:rPr>
          <w:rFonts w:ascii="Times New Roman" w:eastAsia="Times New Roman" w:hAnsi="Times New Roman" w:cs="Times New Roman"/>
          <w:color w:val="000000"/>
          <w:shd w:val="clear" w:color="auto" w:fill="FFFFFF"/>
        </w:rPr>
        <w:t xml:space="preserve"> </w:t>
      </w:r>
      <w:r w:rsidR="00D607D0" w:rsidRPr="00034811">
        <w:rPr>
          <w:rFonts w:ascii="Times New Roman" w:eastAsia="Times New Roman" w:hAnsi="Times New Roman" w:cs="Times New Roman"/>
          <w:b/>
          <w:i/>
          <w:color w:val="000000"/>
          <w:shd w:val="clear" w:color="auto" w:fill="FFFFFF"/>
        </w:rPr>
        <w:t xml:space="preserve">Methodological and </w:t>
      </w:r>
      <w:r w:rsidR="00715451" w:rsidRPr="00034811">
        <w:rPr>
          <w:rFonts w:ascii="Times New Roman" w:eastAsia="Times New Roman" w:hAnsi="Times New Roman" w:cs="Times New Roman"/>
          <w:b/>
          <w:i/>
          <w:color w:val="000000"/>
          <w:shd w:val="clear" w:color="auto" w:fill="FFFFFF"/>
        </w:rPr>
        <w:t>p</w:t>
      </w:r>
      <w:r w:rsidR="00D607D0" w:rsidRPr="00034811">
        <w:rPr>
          <w:rFonts w:ascii="Times New Roman" w:eastAsia="Times New Roman" w:hAnsi="Times New Roman" w:cs="Times New Roman"/>
          <w:b/>
          <w:i/>
          <w:color w:val="000000"/>
          <w:shd w:val="clear" w:color="auto" w:fill="FFFFFF"/>
        </w:rPr>
        <w:t>hilosophical perspectives of storytelling science and SBM</w:t>
      </w:r>
    </w:p>
    <w:p w14:paraId="0EFDE6C3" w14:textId="77777777" w:rsidR="003C6E24" w:rsidRPr="00034811" w:rsidRDefault="003C6E24" w:rsidP="007B356C">
      <w:pPr>
        <w:spacing w:line="480" w:lineRule="auto"/>
        <w:ind w:firstLine="720"/>
        <w:rPr>
          <w:rFonts w:ascii="Times New Roman" w:eastAsia="Times New Roman" w:hAnsi="Times New Roman" w:cs="Times New Roman"/>
          <w:color w:val="000000"/>
          <w:shd w:val="clear" w:color="auto" w:fill="FFFFFF"/>
        </w:rPr>
      </w:pPr>
    </w:p>
    <w:p w14:paraId="3D8A7260" w14:textId="0825BD87" w:rsidR="003C6E24" w:rsidRPr="00034811" w:rsidRDefault="00F47150"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S</w:t>
      </w:r>
      <w:r w:rsidR="003C6E24" w:rsidRPr="00034811">
        <w:rPr>
          <w:rFonts w:ascii="Times New Roman" w:eastAsia="Times New Roman" w:hAnsi="Times New Roman" w:cs="Times New Roman"/>
          <w:color w:val="000000"/>
          <w:shd w:val="clear" w:color="auto" w:fill="FFFFFF"/>
        </w:rPr>
        <w:t xml:space="preserve">torytelling science is </w:t>
      </w:r>
      <w:r w:rsidRPr="00034811">
        <w:rPr>
          <w:rFonts w:ascii="Times New Roman" w:eastAsia="Times New Roman" w:hAnsi="Times New Roman" w:cs="Times New Roman"/>
          <w:color w:val="000000"/>
          <w:shd w:val="clear" w:color="auto" w:fill="FFFFFF"/>
        </w:rPr>
        <w:t xml:space="preserve">rooted in the philosophy of </w:t>
      </w:r>
      <w:r w:rsidR="003C6E24" w:rsidRPr="00034811">
        <w:rPr>
          <w:rFonts w:ascii="Times New Roman" w:eastAsia="Times New Roman" w:hAnsi="Times New Roman" w:cs="Times New Roman"/>
          <w:color w:val="000000"/>
          <w:shd w:val="clear" w:color="auto" w:fill="FFFFFF"/>
        </w:rPr>
        <w:t xml:space="preserve">pragmatism, </w:t>
      </w:r>
      <w:r w:rsidR="00715451" w:rsidRPr="00034811">
        <w:rPr>
          <w:rFonts w:ascii="Times New Roman" w:eastAsia="Times New Roman" w:hAnsi="Times New Roman" w:cs="Times New Roman"/>
          <w:color w:val="000000"/>
          <w:shd w:val="clear" w:color="auto" w:fill="FFFFFF"/>
        </w:rPr>
        <w:t xml:space="preserve">which is </w:t>
      </w:r>
      <w:r w:rsidR="003C6E24" w:rsidRPr="00034811">
        <w:rPr>
          <w:rFonts w:ascii="Times New Roman" w:eastAsia="Times New Roman" w:hAnsi="Times New Roman" w:cs="Times New Roman"/>
          <w:color w:val="000000"/>
          <w:shd w:val="clear" w:color="auto" w:fill="FFFFFF"/>
        </w:rPr>
        <w:t xml:space="preserve">particularly </w:t>
      </w:r>
      <w:r w:rsidR="00715451" w:rsidRPr="00034811">
        <w:rPr>
          <w:rFonts w:ascii="Times New Roman" w:eastAsia="Times New Roman" w:hAnsi="Times New Roman" w:cs="Times New Roman"/>
          <w:color w:val="000000"/>
          <w:shd w:val="clear" w:color="auto" w:fill="FFFFFF"/>
        </w:rPr>
        <w:t xml:space="preserve">evident in </w:t>
      </w:r>
      <w:r w:rsidR="003C6E24" w:rsidRPr="00034811">
        <w:rPr>
          <w:rFonts w:ascii="Times New Roman" w:eastAsia="Times New Roman" w:hAnsi="Times New Roman" w:cs="Times New Roman"/>
          <w:color w:val="000000"/>
          <w:shd w:val="clear" w:color="auto" w:fill="FFFFFF"/>
        </w:rPr>
        <w:t>the work of C.S. Peirce. The method</w:t>
      </w:r>
      <w:r w:rsidRPr="00034811">
        <w:rPr>
          <w:rFonts w:ascii="Times New Roman" w:eastAsia="Times New Roman" w:hAnsi="Times New Roman" w:cs="Times New Roman"/>
          <w:color w:val="000000"/>
          <w:shd w:val="clear" w:color="auto" w:fill="FFFFFF"/>
        </w:rPr>
        <w:t>,</w:t>
      </w:r>
      <w:r w:rsidR="003C6E24" w:rsidRPr="00034811">
        <w:rPr>
          <w:rFonts w:ascii="Times New Roman" w:eastAsia="Times New Roman" w:hAnsi="Times New Roman" w:cs="Times New Roman"/>
          <w:color w:val="000000"/>
          <w:shd w:val="clear" w:color="auto" w:fill="FFFFFF"/>
        </w:rPr>
        <w:t xml:space="preserve"> as we have </w:t>
      </w:r>
      <w:r w:rsidR="00715451" w:rsidRPr="00034811">
        <w:rPr>
          <w:rFonts w:ascii="Times New Roman" w:eastAsia="Times New Roman" w:hAnsi="Times New Roman" w:cs="Times New Roman"/>
          <w:color w:val="000000"/>
          <w:shd w:val="clear" w:color="auto" w:fill="FFFFFF"/>
        </w:rPr>
        <w:t xml:space="preserve">described </w:t>
      </w:r>
      <w:r w:rsidR="003C6E24" w:rsidRPr="00034811">
        <w:rPr>
          <w:rFonts w:ascii="Times New Roman" w:eastAsia="Times New Roman" w:hAnsi="Times New Roman" w:cs="Times New Roman"/>
          <w:color w:val="000000"/>
          <w:shd w:val="clear" w:color="auto" w:fill="FFFFFF"/>
        </w:rPr>
        <w:t>in passing</w:t>
      </w:r>
      <w:r w:rsidRPr="00034811">
        <w:rPr>
          <w:rFonts w:ascii="Times New Roman" w:eastAsia="Times New Roman" w:hAnsi="Times New Roman" w:cs="Times New Roman"/>
          <w:color w:val="000000"/>
          <w:shd w:val="clear" w:color="auto" w:fill="FFFFFF"/>
        </w:rPr>
        <w:t>,</w:t>
      </w:r>
      <w:r w:rsidR="003C6E24" w:rsidRPr="00034811">
        <w:rPr>
          <w:rFonts w:ascii="Times New Roman" w:eastAsia="Times New Roman" w:hAnsi="Times New Roman" w:cs="Times New Roman"/>
          <w:color w:val="000000"/>
          <w:shd w:val="clear" w:color="auto" w:fill="FFFFFF"/>
        </w:rPr>
        <w:t xml:space="preserve"> is </w:t>
      </w:r>
      <w:r w:rsidRPr="00034811">
        <w:rPr>
          <w:rFonts w:ascii="Times New Roman" w:eastAsia="Times New Roman" w:hAnsi="Times New Roman" w:cs="Times New Roman"/>
          <w:color w:val="000000"/>
          <w:shd w:val="clear" w:color="auto" w:fill="FFFFFF"/>
        </w:rPr>
        <w:t xml:space="preserve">a </w:t>
      </w:r>
      <w:r w:rsidR="003C6E24" w:rsidRPr="00034811">
        <w:rPr>
          <w:rFonts w:ascii="Times New Roman" w:eastAsia="Times New Roman" w:hAnsi="Times New Roman" w:cs="Times New Roman"/>
          <w:color w:val="000000"/>
          <w:shd w:val="clear" w:color="auto" w:fill="FFFFFF"/>
        </w:rPr>
        <w:t>self-correcting AID</w:t>
      </w:r>
      <w:r w:rsidR="00C77B02" w:rsidRPr="00034811">
        <w:rPr>
          <w:rFonts w:ascii="Times New Roman" w:eastAsia="Times New Roman" w:hAnsi="Times New Roman" w:cs="Times New Roman"/>
          <w:color w:val="000000"/>
          <w:shd w:val="clear" w:color="auto" w:fill="FFFFFF"/>
        </w:rPr>
        <w:t xml:space="preserve"> (</w:t>
      </w:r>
      <w:proofErr w:type="spellStart"/>
      <w:r w:rsidR="00C77B02" w:rsidRPr="00034811">
        <w:rPr>
          <w:rFonts w:ascii="Times New Roman" w:eastAsia="Times New Roman" w:hAnsi="Times New Roman" w:cs="Times New Roman"/>
          <w:color w:val="000000"/>
          <w:shd w:val="clear" w:color="auto" w:fill="FFFFFF"/>
        </w:rPr>
        <w:t>abductive</w:t>
      </w:r>
      <w:proofErr w:type="spellEnd"/>
      <w:r w:rsidR="00C77B02" w:rsidRPr="00034811">
        <w:rPr>
          <w:rFonts w:ascii="Times New Roman" w:eastAsia="Times New Roman" w:hAnsi="Times New Roman" w:cs="Times New Roman"/>
          <w:color w:val="000000"/>
          <w:shd w:val="clear" w:color="auto" w:fill="FFFFFF"/>
        </w:rPr>
        <w:t>-inductive-deductive)</w:t>
      </w:r>
      <w:r w:rsidRPr="00034811">
        <w:rPr>
          <w:rFonts w:ascii="Times New Roman" w:eastAsia="Times New Roman" w:hAnsi="Times New Roman" w:cs="Times New Roman"/>
          <w:color w:val="000000"/>
          <w:shd w:val="clear" w:color="auto" w:fill="FFFFFF"/>
        </w:rPr>
        <w:t xml:space="preserve"> approach</w:t>
      </w:r>
      <w:r w:rsidR="003C6E24" w:rsidRPr="00034811">
        <w:rPr>
          <w:rFonts w:ascii="Times New Roman" w:eastAsia="Times New Roman" w:hAnsi="Times New Roman" w:cs="Times New Roman"/>
          <w:color w:val="000000"/>
          <w:shd w:val="clear" w:color="auto" w:fill="FFFFFF"/>
        </w:rPr>
        <w:t xml:space="preserve">. </w:t>
      </w:r>
      <w:r w:rsidR="00715451" w:rsidRPr="00034811">
        <w:rPr>
          <w:rFonts w:ascii="Times New Roman" w:eastAsia="Times New Roman" w:hAnsi="Times New Roman" w:cs="Times New Roman"/>
          <w:color w:val="000000"/>
          <w:shd w:val="clear" w:color="auto" w:fill="FFFFFF"/>
        </w:rPr>
        <w:t>This</w:t>
      </w:r>
      <w:r w:rsidR="003C6E24" w:rsidRPr="00034811">
        <w:rPr>
          <w:rFonts w:ascii="Times New Roman" w:eastAsia="Times New Roman" w:hAnsi="Times New Roman" w:cs="Times New Roman"/>
          <w:color w:val="000000"/>
          <w:shd w:val="clear" w:color="auto" w:fill="FFFFFF"/>
        </w:rPr>
        <w:t xml:space="preserve"> </w:t>
      </w:r>
      <w:r w:rsidR="00715451" w:rsidRPr="00034811">
        <w:rPr>
          <w:rFonts w:ascii="Times New Roman" w:eastAsia="Times New Roman" w:hAnsi="Times New Roman" w:cs="Times New Roman"/>
          <w:color w:val="000000"/>
          <w:shd w:val="clear" w:color="auto" w:fill="FFFFFF"/>
        </w:rPr>
        <w:t>is accomplished</w:t>
      </w:r>
      <w:r w:rsidR="003C6E24" w:rsidRPr="00034811">
        <w:rPr>
          <w:rFonts w:ascii="Times New Roman" w:eastAsia="Times New Roman" w:hAnsi="Times New Roman" w:cs="Times New Roman"/>
          <w:color w:val="000000"/>
          <w:shd w:val="clear" w:color="auto" w:fill="FFFFFF"/>
        </w:rPr>
        <w:t xml:space="preserve"> in phases</w:t>
      </w:r>
      <w:r w:rsidR="00715451" w:rsidRPr="00034811">
        <w:rPr>
          <w:rFonts w:ascii="Times New Roman" w:eastAsia="Times New Roman" w:hAnsi="Times New Roman" w:cs="Times New Roman"/>
          <w:color w:val="000000"/>
          <w:shd w:val="clear" w:color="auto" w:fill="FFFFFF"/>
        </w:rPr>
        <w:t>,</w:t>
      </w:r>
      <w:r w:rsidR="003C6E24" w:rsidRPr="00034811">
        <w:rPr>
          <w:rFonts w:ascii="Times New Roman" w:eastAsia="Times New Roman" w:hAnsi="Times New Roman" w:cs="Times New Roman"/>
          <w:color w:val="000000"/>
          <w:shd w:val="clear" w:color="auto" w:fill="FFFFFF"/>
        </w:rPr>
        <w:t xml:space="preserve"> working out </w:t>
      </w:r>
      <w:r w:rsidR="004F1FAA" w:rsidRPr="00034811">
        <w:rPr>
          <w:rFonts w:ascii="Times New Roman" w:eastAsia="Times New Roman" w:hAnsi="Times New Roman" w:cs="Times New Roman"/>
          <w:color w:val="000000"/>
          <w:shd w:val="clear" w:color="auto" w:fill="FFFFFF"/>
        </w:rPr>
        <w:t xml:space="preserve">the abductions, </w:t>
      </w:r>
      <w:r w:rsidR="00D15EC2" w:rsidRPr="00034811">
        <w:rPr>
          <w:rFonts w:ascii="Times New Roman" w:eastAsia="Times New Roman" w:hAnsi="Times New Roman" w:cs="Times New Roman"/>
          <w:color w:val="000000"/>
          <w:shd w:val="clear" w:color="auto" w:fill="FFFFFF"/>
        </w:rPr>
        <w:t xml:space="preserve">the </w:t>
      </w:r>
      <w:r w:rsidR="004F1FAA" w:rsidRPr="00034811">
        <w:rPr>
          <w:rFonts w:ascii="Times New Roman" w:eastAsia="Times New Roman" w:hAnsi="Times New Roman" w:cs="Times New Roman"/>
          <w:color w:val="000000"/>
          <w:shd w:val="clear" w:color="auto" w:fill="FFFFFF"/>
        </w:rPr>
        <w:t>induction tests to use</w:t>
      </w:r>
      <w:r w:rsidR="00C77B02" w:rsidRPr="00034811">
        <w:rPr>
          <w:rFonts w:ascii="Times New Roman" w:eastAsia="Times New Roman" w:hAnsi="Times New Roman" w:cs="Times New Roman"/>
          <w:color w:val="000000"/>
          <w:shd w:val="clear" w:color="auto" w:fill="FFFFFF"/>
        </w:rPr>
        <w:t xml:space="preserve"> </w:t>
      </w:r>
      <w:r w:rsidR="00D15EC2" w:rsidRPr="00034811">
        <w:rPr>
          <w:rFonts w:ascii="Times New Roman" w:eastAsia="Times New Roman" w:hAnsi="Times New Roman" w:cs="Times New Roman"/>
          <w:color w:val="000000"/>
          <w:shd w:val="clear" w:color="auto" w:fill="FFFFFF"/>
        </w:rPr>
        <w:t xml:space="preserve">at </w:t>
      </w:r>
      <w:r w:rsidR="00C77B02" w:rsidRPr="00034811">
        <w:rPr>
          <w:rFonts w:ascii="Times New Roman" w:eastAsia="Times New Roman" w:hAnsi="Times New Roman" w:cs="Times New Roman"/>
          <w:color w:val="000000"/>
          <w:shd w:val="clear" w:color="auto" w:fill="FFFFFF"/>
        </w:rPr>
        <w:t>the beginning of the research process</w:t>
      </w:r>
      <w:r w:rsidR="004F1FAA" w:rsidRPr="00034811">
        <w:rPr>
          <w:rFonts w:ascii="Times New Roman" w:eastAsia="Times New Roman" w:hAnsi="Times New Roman" w:cs="Times New Roman"/>
          <w:color w:val="000000"/>
          <w:shd w:val="clear" w:color="auto" w:fill="FFFFFF"/>
        </w:rPr>
        <w:t xml:space="preserve">, and the deductions </w:t>
      </w:r>
      <w:r w:rsidR="00D15EC2" w:rsidRPr="00034811">
        <w:rPr>
          <w:rFonts w:ascii="Times New Roman" w:eastAsia="Times New Roman" w:hAnsi="Times New Roman" w:cs="Times New Roman"/>
          <w:color w:val="000000"/>
          <w:shd w:val="clear" w:color="auto" w:fill="FFFFFF"/>
        </w:rPr>
        <w:t xml:space="preserve">made </w:t>
      </w:r>
      <w:r w:rsidR="004F1FAA" w:rsidRPr="00034811">
        <w:rPr>
          <w:rFonts w:ascii="Times New Roman" w:eastAsia="Times New Roman" w:hAnsi="Times New Roman" w:cs="Times New Roman"/>
          <w:color w:val="000000"/>
          <w:shd w:val="clear" w:color="auto" w:fill="FFFFFF"/>
        </w:rPr>
        <w:t xml:space="preserve">ahead of the </w:t>
      </w:r>
      <w:r w:rsidR="00CF4A05" w:rsidRPr="00034811">
        <w:rPr>
          <w:rFonts w:ascii="Times New Roman" w:eastAsia="Times New Roman" w:hAnsi="Times New Roman" w:cs="Times New Roman"/>
          <w:color w:val="000000"/>
          <w:shd w:val="clear" w:color="auto" w:fill="FFFFFF"/>
        </w:rPr>
        <w:t>fieldwork</w:t>
      </w:r>
      <w:r w:rsidR="004F1FAA" w:rsidRPr="00034811">
        <w:rPr>
          <w:rFonts w:ascii="Times New Roman" w:eastAsia="Times New Roman" w:hAnsi="Times New Roman" w:cs="Times New Roman"/>
          <w:color w:val="000000"/>
          <w:shd w:val="clear" w:color="auto" w:fill="FFFFFF"/>
        </w:rPr>
        <w:t>.</w:t>
      </w:r>
    </w:p>
    <w:p w14:paraId="49296384" w14:textId="32032ABA" w:rsidR="005C28B9" w:rsidRPr="00034811" w:rsidRDefault="005C28B9" w:rsidP="007B356C">
      <w:pPr>
        <w:spacing w:line="480" w:lineRule="auto"/>
        <w:ind w:firstLine="720"/>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Popper was familiar with the work of C.S. Peirce</w:t>
      </w:r>
      <w:r w:rsidR="00D15EC2" w:rsidRPr="00034811">
        <w:rPr>
          <w:rFonts w:ascii="Times New Roman" w:eastAsia="Times New Roman" w:hAnsi="Times New Roman" w:cs="Times New Roman"/>
          <w:color w:val="000000"/>
          <w:shd w:val="clear" w:color="auto" w:fill="FFFFFF"/>
        </w:rPr>
        <w:t xml:space="preserve"> in</w:t>
      </w:r>
      <w:r w:rsidRPr="00034811">
        <w:rPr>
          <w:rFonts w:ascii="Times New Roman" w:eastAsia="Times New Roman" w:hAnsi="Times New Roman" w:cs="Times New Roman"/>
          <w:color w:val="000000"/>
          <w:shd w:val="clear" w:color="auto" w:fill="FFFFFF"/>
        </w:rPr>
        <w:t xml:space="preserve"> self-correcting induction</w:t>
      </w:r>
      <w:r w:rsidR="00D15EC2" w:rsidRPr="00034811">
        <w:rPr>
          <w:rFonts w:ascii="Times New Roman" w:eastAsia="Times New Roman" w:hAnsi="Times New Roman" w:cs="Times New Roman"/>
          <w:color w:val="000000"/>
          <w:shd w:val="clear" w:color="auto" w:fill="FFFFFF"/>
        </w:rPr>
        <w:t>s</w:t>
      </w:r>
      <w:r w:rsidRPr="00034811">
        <w:rPr>
          <w:rFonts w:ascii="Times New Roman" w:eastAsia="Times New Roman" w:hAnsi="Times New Roman" w:cs="Times New Roman"/>
          <w:color w:val="000000"/>
          <w:shd w:val="clear" w:color="auto" w:fill="FFFFFF"/>
        </w:rPr>
        <w:t xml:space="preserve">, and both proposed similar ways to test induction in relation to deduction and hypotheses (though Peirce preferred to call the later </w:t>
      </w:r>
      <w:r w:rsidRPr="005413F8">
        <w:rPr>
          <w:rFonts w:ascii="Times New Roman" w:eastAsia="Times New Roman" w:hAnsi="Times New Roman" w:cs="Times New Roman"/>
          <w:i/>
          <w:color w:val="000000"/>
          <w:shd w:val="clear" w:color="auto" w:fill="FFFFFF"/>
        </w:rPr>
        <w:t>abductio</w:t>
      </w:r>
      <w:r w:rsidRPr="00034811">
        <w:rPr>
          <w:rFonts w:ascii="Times New Roman" w:eastAsia="Times New Roman" w:hAnsi="Times New Roman" w:cs="Times New Roman"/>
          <w:color w:val="000000"/>
          <w:shd w:val="clear" w:color="auto" w:fill="FFFFFF"/>
        </w:rPr>
        <w:t xml:space="preserve">n or </w:t>
      </w:r>
      <w:proofErr w:type="spellStart"/>
      <w:r w:rsidRPr="005413F8">
        <w:rPr>
          <w:rFonts w:ascii="Times New Roman" w:eastAsia="Times New Roman" w:hAnsi="Times New Roman" w:cs="Times New Roman"/>
          <w:i/>
          <w:color w:val="000000"/>
          <w:shd w:val="clear" w:color="auto" w:fill="FFFFFF"/>
        </w:rPr>
        <w:t>retroduction</w:t>
      </w:r>
      <w:proofErr w:type="spellEnd"/>
      <w:r w:rsidRPr="00034811">
        <w:rPr>
          <w:rFonts w:ascii="Times New Roman" w:eastAsia="Times New Roman" w:hAnsi="Times New Roman" w:cs="Times New Roman"/>
          <w:color w:val="000000"/>
          <w:shd w:val="clear" w:color="auto" w:fill="FFFFFF"/>
        </w:rPr>
        <w:t xml:space="preserve">). We </w:t>
      </w:r>
      <w:r w:rsidR="00F947DB" w:rsidRPr="00034811">
        <w:rPr>
          <w:rFonts w:ascii="Times New Roman" w:eastAsia="Times New Roman" w:hAnsi="Times New Roman" w:cs="Times New Roman"/>
          <w:color w:val="000000"/>
          <w:shd w:val="clear" w:color="auto" w:fill="FFFFFF"/>
        </w:rPr>
        <w:t>believe that future studies applying a storytelling science perspective in business modeling strategy can benefit from applying the following four tests</w:t>
      </w:r>
      <w:r w:rsidR="00D15EC2" w:rsidRPr="00034811">
        <w:rPr>
          <w:rFonts w:ascii="Times New Roman" w:eastAsia="Times New Roman" w:hAnsi="Times New Roman" w:cs="Times New Roman"/>
          <w:color w:val="000000"/>
          <w:shd w:val="clear" w:color="auto" w:fill="FFFFFF"/>
        </w:rPr>
        <w:t>:</w:t>
      </w:r>
    </w:p>
    <w:p w14:paraId="53DBAD79" w14:textId="2D63EBBF" w:rsidR="005C28B9" w:rsidRPr="00034811" w:rsidRDefault="005C28B9" w:rsidP="007B356C">
      <w:pPr>
        <w:pStyle w:val="ListParagraph"/>
        <w:numPr>
          <w:ilvl w:val="0"/>
          <w:numId w:val="2"/>
        </w:numPr>
        <w:spacing w:line="480" w:lineRule="auto"/>
        <w:rPr>
          <w:rFonts w:ascii="Times New Roman" w:eastAsia="Times New Roman" w:hAnsi="Times New Roman" w:cs="Times New Roman"/>
          <w:color w:val="000000"/>
          <w:shd w:val="clear" w:color="auto" w:fill="FFFFFF"/>
        </w:rPr>
      </w:pPr>
      <w:r w:rsidRPr="00034811">
        <w:rPr>
          <w:rFonts w:ascii="Times New Roman" w:eastAsia="Times New Roman" w:hAnsi="Times New Roman" w:cs="Times New Roman"/>
          <w:color w:val="000000"/>
          <w:shd w:val="clear" w:color="auto" w:fill="FFFFFF"/>
        </w:rPr>
        <w:t xml:space="preserve">Test One: try </w:t>
      </w:r>
      <w:r w:rsidR="001D5F1E" w:rsidRPr="00034811">
        <w:rPr>
          <w:rFonts w:ascii="Times New Roman" w:eastAsia="Times New Roman" w:hAnsi="Times New Roman" w:cs="Times New Roman"/>
          <w:color w:val="000000"/>
          <w:shd w:val="clear" w:color="auto" w:fill="FFFFFF"/>
        </w:rPr>
        <w:t xml:space="preserve">through </w:t>
      </w:r>
      <w:r w:rsidRPr="00034811">
        <w:rPr>
          <w:rFonts w:ascii="Times New Roman" w:eastAsia="Times New Roman" w:hAnsi="Times New Roman" w:cs="Times New Roman"/>
          <w:color w:val="000000"/>
          <w:shd w:val="clear" w:color="auto" w:fill="FFFFFF"/>
        </w:rPr>
        <w:t>acts of self-reflection to dismiss, refute, or falsify the logic, methods, or precepts of a business modeling strategy. If that does not work</w:t>
      </w:r>
      <w:r w:rsidR="00D15EC2" w:rsidRPr="00034811">
        <w:rPr>
          <w:rFonts w:ascii="Times New Roman" w:eastAsia="Times New Roman" w:hAnsi="Times New Roman" w:cs="Times New Roman"/>
          <w:color w:val="000000"/>
          <w:shd w:val="clear" w:color="auto" w:fill="FFFFFF"/>
        </w:rPr>
        <w:t xml:space="preserve">, move on to the </w:t>
      </w:r>
      <w:r w:rsidR="001D5F1E" w:rsidRPr="00034811">
        <w:rPr>
          <w:rFonts w:ascii="Times New Roman" w:eastAsia="Times New Roman" w:hAnsi="Times New Roman" w:cs="Times New Roman"/>
          <w:color w:val="000000"/>
          <w:shd w:val="clear" w:color="auto" w:fill="FFFFFF"/>
        </w:rPr>
        <w:t>second test</w:t>
      </w:r>
    </w:p>
    <w:p w14:paraId="2D9AD1BA" w14:textId="1DF81B70" w:rsidR="005C28B9" w:rsidRPr="00034811" w:rsidRDefault="0041776E" w:rsidP="007B356C">
      <w:pPr>
        <w:pStyle w:val="ListParagraph"/>
        <w:numPr>
          <w:ilvl w:val="0"/>
          <w:numId w:val="2"/>
        </w:num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Test two: </w:t>
      </w:r>
      <w:r w:rsidR="005C28B9" w:rsidRPr="00034811">
        <w:rPr>
          <w:rFonts w:ascii="Times New Roman" w:eastAsia="Times New Roman" w:hAnsi="Times New Roman" w:cs="Times New Roman"/>
          <w:color w:val="000000"/>
          <w:shd w:val="clear" w:color="auto" w:fill="FFFFFF"/>
        </w:rPr>
        <w:t>Engage other people</w:t>
      </w:r>
      <w:r>
        <w:rPr>
          <w:rFonts w:ascii="Times New Roman" w:eastAsia="Times New Roman" w:hAnsi="Times New Roman" w:cs="Times New Roman"/>
          <w:color w:val="000000"/>
          <w:shd w:val="clear" w:color="auto" w:fill="FFFFFF"/>
        </w:rPr>
        <w:t xml:space="preserve"> (relevant informants)</w:t>
      </w:r>
      <w:r w:rsidR="005C28B9" w:rsidRPr="00034811">
        <w:rPr>
          <w:rFonts w:ascii="Times New Roman" w:eastAsia="Times New Roman" w:hAnsi="Times New Roman" w:cs="Times New Roman"/>
          <w:color w:val="000000"/>
          <w:shd w:val="clear" w:color="auto" w:fill="FFFFFF"/>
        </w:rPr>
        <w:t xml:space="preserve"> in conversations</w:t>
      </w:r>
      <w:r w:rsidR="00E01552" w:rsidRPr="00034811">
        <w:rPr>
          <w:rFonts w:ascii="Times New Roman" w:eastAsia="Times New Roman" w:hAnsi="Times New Roman" w:cs="Times New Roman"/>
          <w:color w:val="000000"/>
          <w:shd w:val="clear" w:color="auto" w:fill="FFFFFF"/>
        </w:rPr>
        <w:t xml:space="preserve">, </w:t>
      </w:r>
      <w:r w:rsidR="005C28B9" w:rsidRPr="00034811">
        <w:rPr>
          <w:rFonts w:ascii="Times New Roman" w:eastAsia="Times New Roman" w:hAnsi="Times New Roman" w:cs="Times New Roman"/>
          <w:color w:val="000000"/>
          <w:shd w:val="clear" w:color="auto" w:fill="FFFFFF"/>
        </w:rPr>
        <w:t>focus groups</w:t>
      </w:r>
      <w:r w:rsidR="00E01552" w:rsidRPr="00034811">
        <w:rPr>
          <w:rFonts w:ascii="Times New Roman" w:eastAsia="Times New Roman" w:hAnsi="Times New Roman" w:cs="Times New Roman"/>
          <w:color w:val="000000"/>
          <w:shd w:val="clear" w:color="auto" w:fill="FFFFFF"/>
        </w:rPr>
        <w:t>,</w:t>
      </w:r>
      <w:r w:rsidR="00C77B02" w:rsidRPr="00034811">
        <w:rPr>
          <w:rFonts w:ascii="Times New Roman" w:eastAsia="Times New Roman" w:hAnsi="Times New Roman" w:cs="Times New Roman"/>
          <w:color w:val="000000"/>
          <w:shd w:val="clear" w:color="auto" w:fill="FFFFFF"/>
        </w:rPr>
        <w:t xml:space="preserve"> or interviews</w:t>
      </w:r>
      <w:r w:rsidR="005C28B9" w:rsidRPr="00034811">
        <w:rPr>
          <w:rFonts w:ascii="Times New Roman" w:eastAsia="Times New Roman" w:hAnsi="Times New Roman" w:cs="Times New Roman"/>
          <w:color w:val="000000"/>
          <w:shd w:val="clear" w:color="auto" w:fill="FFFFFF"/>
        </w:rPr>
        <w:t xml:space="preserve"> about the business model</w:t>
      </w:r>
      <w:r w:rsidR="001D5F1E" w:rsidRPr="00034811">
        <w:rPr>
          <w:rFonts w:ascii="Times New Roman" w:eastAsia="Times New Roman" w:hAnsi="Times New Roman" w:cs="Times New Roman"/>
          <w:color w:val="000000"/>
          <w:shd w:val="clear" w:color="auto" w:fill="FFFFFF"/>
        </w:rPr>
        <w:t>'s</w:t>
      </w:r>
      <w:r w:rsidR="005C28B9" w:rsidRPr="00034811">
        <w:rPr>
          <w:rFonts w:ascii="Times New Roman" w:eastAsia="Times New Roman" w:hAnsi="Times New Roman" w:cs="Times New Roman"/>
          <w:color w:val="000000"/>
          <w:shd w:val="clear" w:color="auto" w:fill="FFFFFF"/>
        </w:rPr>
        <w:t xml:space="preserve"> value propositions</w:t>
      </w:r>
      <w:r w:rsidR="00CF4A05" w:rsidRPr="00034811">
        <w:rPr>
          <w:rFonts w:ascii="Times New Roman" w:eastAsia="Times New Roman" w:hAnsi="Times New Roman" w:cs="Times New Roman"/>
          <w:color w:val="000000"/>
          <w:shd w:val="clear" w:color="auto" w:fill="FFFFFF"/>
        </w:rPr>
        <w:t>, mechanisms,</w:t>
      </w:r>
      <w:r w:rsidR="005C28B9" w:rsidRPr="00034811">
        <w:rPr>
          <w:rFonts w:ascii="Times New Roman" w:eastAsia="Times New Roman" w:hAnsi="Times New Roman" w:cs="Times New Roman"/>
          <w:color w:val="000000"/>
          <w:shd w:val="clear" w:color="auto" w:fill="FFFFFF"/>
        </w:rPr>
        <w:t xml:space="preserve"> </w:t>
      </w:r>
      <w:r w:rsidR="00CF4A05" w:rsidRPr="00034811">
        <w:rPr>
          <w:rFonts w:ascii="Times New Roman" w:eastAsia="Times New Roman" w:hAnsi="Times New Roman" w:cs="Times New Roman"/>
          <w:color w:val="000000"/>
          <w:shd w:val="clear" w:color="auto" w:fill="FFFFFF"/>
        </w:rPr>
        <w:t xml:space="preserve">and </w:t>
      </w:r>
      <w:r w:rsidR="005C28B9" w:rsidRPr="00034811">
        <w:rPr>
          <w:rFonts w:ascii="Times New Roman" w:eastAsia="Times New Roman" w:hAnsi="Times New Roman" w:cs="Times New Roman"/>
          <w:color w:val="000000"/>
          <w:shd w:val="clear" w:color="auto" w:fill="FFFFFF"/>
        </w:rPr>
        <w:t>consequences</w:t>
      </w:r>
      <w:r w:rsidR="00C77B02" w:rsidRPr="00034811">
        <w:rPr>
          <w:rFonts w:ascii="Times New Roman" w:eastAsia="Times New Roman" w:hAnsi="Times New Roman" w:cs="Times New Roman"/>
          <w:color w:val="000000"/>
          <w:shd w:val="clear" w:color="auto" w:fill="FFFFFF"/>
        </w:rPr>
        <w:t xml:space="preserve"> to see whether self-corrective induction is true or not</w:t>
      </w:r>
      <w:r w:rsidR="005C28B9" w:rsidRPr="00034811">
        <w:rPr>
          <w:rFonts w:ascii="Times New Roman" w:eastAsia="Times New Roman" w:hAnsi="Times New Roman" w:cs="Times New Roman"/>
          <w:color w:val="000000"/>
          <w:shd w:val="clear" w:color="auto" w:fill="FFFFFF"/>
        </w:rPr>
        <w:t>.</w:t>
      </w:r>
      <w:r w:rsidR="00764F6F" w:rsidRPr="00034811">
        <w:rPr>
          <w:rFonts w:ascii="Times New Roman" w:eastAsia="Times New Roman" w:hAnsi="Times New Roman" w:cs="Times New Roman"/>
          <w:color w:val="000000"/>
          <w:shd w:val="clear" w:color="auto" w:fill="FFFFFF"/>
        </w:rPr>
        <w:t xml:space="preserve"> If </w:t>
      </w:r>
      <w:r w:rsidR="001D5F1E" w:rsidRPr="00034811">
        <w:rPr>
          <w:rFonts w:ascii="Times New Roman" w:eastAsia="Times New Roman" w:hAnsi="Times New Roman" w:cs="Times New Roman"/>
          <w:color w:val="000000"/>
          <w:shd w:val="clear" w:color="auto" w:fill="FFFFFF"/>
        </w:rPr>
        <w:t xml:space="preserve">this </w:t>
      </w:r>
      <w:r w:rsidR="00764F6F" w:rsidRPr="00034811">
        <w:rPr>
          <w:rFonts w:ascii="Times New Roman" w:eastAsia="Times New Roman" w:hAnsi="Times New Roman" w:cs="Times New Roman"/>
          <w:color w:val="000000"/>
          <w:shd w:val="clear" w:color="auto" w:fill="FFFFFF"/>
        </w:rPr>
        <w:t>disproves the theory, method</w:t>
      </w:r>
      <w:r w:rsidR="00CF4A05" w:rsidRPr="00034811">
        <w:rPr>
          <w:rFonts w:ascii="Times New Roman" w:eastAsia="Times New Roman" w:hAnsi="Times New Roman" w:cs="Times New Roman"/>
          <w:color w:val="000000"/>
          <w:shd w:val="clear" w:color="auto" w:fill="FFFFFF"/>
        </w:rPr>
        <w:t>,</w:t>
      </w:r>
      <w:r w:rsidR="00764F6F" w:rsidRPr="00034811">
        <w:rPr>
          <w:rFonts w:ascii="Times New Roman" w:eastAsia="Times New Roman" w:hAnsi="Times New Roman" w:cs="Times New Roman"/>
          <w:color w:val="000000"/>
          <w:shd w:val="clear" w:color="auto" w:fill="FFFFFF"/>
        </w:rPr>
        <w:t xml:space="preserve"> practice</w:t>
      </w:r>
      <w:r w:rsidR="00CF4A05" w:rsidRPr="00034811">
        <w:rPr>
          <w:rFonts w:ascii="Times New Roman" w:eastAsia="Times New Roman" w:hAnsi="Times New Roman" w:cs="Times New Roman"/>
          <w:color w:val="000000"/>
          <w:shd w:val="clear" w:color="auto" w:fill="FFFFFF"/>
        </w:rPr>
        <w:t xml:space="preserve"> or logic</w:t>
      </w:r>
      <w:r w:rsidR="00764F6F" w:rsidRPr="00034811">
        <w:rPr>
          <w:rFonts w:ascii="Times New Roman" w:eastAsia="Times New Roman" w:hAnsi="Times New Roman" w:cs="Times New Roman"/>
          <w:color w:val="000000"/>
          <w:shd w:val="clear" w:color="auto" w:fill="FFFFFF"/>
        </w:rPr>
        <w:t>, stop</w:t>
      </w:r>
      <w:r w:rsidR="00E01552" w:rsidRPr="00034811">
        <w:rPr>
          <w:rFonts w:ascii="Times New Roman" w:eastAsia="Times New Roman" w:hAnsi="Times New Roman" w:cs="Times New Roman"/>
          <w:color w:val="000000"/>
          <w:shd w:val="clear" w:color="auto" w:fill="FFFFFF"/>
        </w:rPr>
        <w:t>.</w:t>
      </w:r>
      <w:r w:rsidR="00764F6F" w:rsidRPr="00034811">
        <w:rPr>
          <w:rFonts w:ascii="Times New Roman" w:eastAsia="Times New Roman" w:hAnsi="Times New Roman" w:cs="Times New Roman"/>
          <w:color w:val="000000"/>
          <w:shd w:val="clear" w:color="auto" w:fill="FFFFFF"/>
        </w:rPr>
        <w:t xml:space="preserve"> </w:t>
      </w:r>
      <w:r w:rsidR="00E01552" w:rsidRPr="00034811">
        <w:rPr>
          <w:rFonts w:ascii="Times New Roman" w:eastAsia="Times New Roman" w:hAnsi="Times New Roman" w:cs="Times New Roman"/>
          <w:color w:val="000000"/>
          <w:shd w:val="clear" w:color="auto" w:fill="FFFFFF"/>
        </w:rPr>
        <w:t>I</w:t>
      </w:r>
      <w:r w:rsidR="00764F6F" w:rsidRPr="00034811">
        <w:rPr>
          <w:rFonts w:ascii="Times New Roman" w:eastAsia="Times New Roman" w:hAnsi="Times New Roman" w:cs="Times New Roman"/>
          <w:color w:val="000000"/>
          <w:shd w:val="clear" w:color="auto" w:fill="FFFFFF"/>
        </w:rPr>
        <w:t>f not</w:t>
      </w:r>
      <w:r w:rsidR="00E01552" w:rsidRPr="00034811">
        <w:rPr>
          <w:rFonts w:ascii="Times New Roman" w:eastAsia="Times New Roman" w:hAnsi="Times New Roman" w:cs="Times New Roman"/>
          <w:color w:val="000000"/>
          <w:shd w:val="clear" w:color="auto" w:fill="FFFFFF"/>
        </w:rPr>
        <w:t>,</w:t>
      </w:r>
      <w:r w:rsidR="00764F6F" w:rsidRPr="00034811">
        <w:rPr>
          <w:rFonts w:ascii="Times New Roman" w:eastAsia="Times New Roman" w:hAnsi="Times New Roman" w:cs="Times New Roman"/>
          <w:color w:val="000000"/>
          <w:shd w:val="clear" w:color="auto" w:fill="FFFFFF"/>
        </w:rPr>
        <w:t xml:space="preserve"> go</w:t>
      </w:r>
      <w:r w:rsidR="00E01552" w:rsidRPr="00034811">
        <w:rPr>
          <w:rFonts w:ascii="Times New Roman" w:eastAsia="Times New Roman" w:hAnsi="Times New Roman" w:cs="Times New Roman"/>
          <w:color w:val="000000"/>
          <w:shd w:val="clear" w:color="auto" w:fill="FFFFFF"/>
        </w:rPr>
        <w:t xml:space="preserve"> on</w:t>
      </w:r>
      <w:r w:rsidR="00764F6F" w:rsidRPr="00034811">
        <w:rPr>
          <w:rFonts w:ascii="Times New Roman" w:eastAsia="Times New Roman" w:hAnsi="Times New Roman" w:cs="Times New Roman"/>
          <w:color w:val="000000"/>
          <w:shd w:val="clear" w:color="auto" w:fill="FFFFFF"/>
        </w:rPr>
        <w:t xml:space="preserve"> to the next test. </w:t>
      </w:r>
    </w:p>
    <w:p w14:paraId="276C8D16" w14:textId="426726D8" w:rsidR="005C28B9" w:rsidRPr="00034811" w:rsidRDefault="0041776E" w:rsidP="007B356C">
      <w:pPr>
        <w:pStyle w:val="ListParagraph"/>
        <w:numPr>
          <w:ilvl w:val="0"/>
          <w:numId w:val="2"/>
        </w:num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Test three: </w:t>
      </w:r>
      <w:r w:rsidR="005C28B9" w:rsidRPr="00034811">
        <w:rPr>
          <w:rFonts w:ascii="Times New Roman" w:eastAsia="Times New Roman" w:hAnsi="Times New Roman" w:cs="Times New Roman"/>
          <w:color w:val="000000"/>
          <w:shd w:val="clear" w:color="auto" w:fill="FFFFFF"/>
        </w:rPr>
        <w:t xml:space="preserve">Use </w:t>
      </w:r>
      <w:r w:rsidR="00E01552" w:rsidRPr="00034811">
        <w:rPr>
          <w:rFonts w:ascii="Times New Roman" w:eastAsia="Times New Roman" w:hAnsi="Times New Roman" w:cs="Times New Roman"/>
          <w:color w:val="000000"/>
          <w:shd w:val="clear" w:color="auto" w:fill="FFFFFF"/>
        </w:rPr>
        <w:t xml:space="preserve">the </w:t>
      </w:r>
      <w:r w:rsidR="005C28B9" w:rsidRPr="00034811">
        <w:rPr>
          <w:rFonts w:ascii="Times New Roman" w:eastAsia="Times New Roman" w:hAnsi="Times New Roman" w:cs="Times New Roman"/>
          <w:color w:val="000000"/>
          <w:shd w:val="clear" w:color="auto" w:fill="FFFFFF"/>
        </w:rPr>
        <w:t xml:space="preserve">laws of </w:t>
      </w:r>
      <w:r w:rsidR="00E01552" w:rsidRPr="00034811">
        <w:rPr>
          <w:rFonts w:ascii="Times New Roman" w:eastAsia="Times New Roman" w:hAnsi="Times New Roman" w:cs="Times New Roman"/>
          <w:color w:val="000000"/>
          <w:shd w:val="clear" w:color="auto" w:fill="FFFFFF"/>
        </w:rPr>
        <w:t>n</w:t>
      </w:r>
      <w:r w:rsidR="005C28B9" w:rsidRPr="00034811">
        <w:rPr>
          <w:rFonts w:ascii="Times New Roman" w:eastAsia="Times New Roman" w:hAnsi="Times New Roman" w:cs="Times New Roman"/>
          <w:color w:val="000000"/>
          <w:shd w:val="clear" w:color="auto" w:fill="FFFFFF"/>
        </w:rPr>
        <w:t xml:space="preserve">ature, as understood </w:t>
      </w:r>
      <w:r w:rsidR="00E01552" w:rsidRPr="00034811">
        <w:rPr>
          <w:rFonts w:ascii="Times New Roman" w:eastAsia="Times New Roman" w:hAnsi="Times New Roman" w:cs="Times New Roman"/>
          <w:color w:val="000000"/>
          <w:shd w:val="clear" w:color="auto" w:fill="FFFFFF"/>
        </w:rPr>
        <w:t xml:space="preserve">across </w:t>
      </w:r>
      <w:r w:rsidR="005C28B9" w:rsidRPr="00034811">
        <w:rPr>
          <w:rFonts w:ascii="Times New Roman" w:eastAsia="Times New Roman" w:hAnsi="Times New Roman" w:cs="Times New Roman"/>
          <w:color w:val="000000"/>
          <w:shd w:val="clear" w:color="auto" w:fill="FFFFFF"/>
        </w:rPr>
        <w:t>various scientific disciplines</w:t>
      </w:r>
      <w:r w:rsidR="00E01552" w:rsidRPr="00034811">
        <w:rPr>
          <w:rFonts w:ascii="Times New Roman" w:eastAsia="Times New Roman" w:hAnsi="Times New Roman" w:cs="Times New Roman"/>
          <w:color w:val="000000"/>
          <w:shd w:val="clear" w:color="auto" w:fill="FFFFFF"/>
        </w:rPr>
        <w:t>, in order</w:t>
      </w:r>
      <w:r w:rsidR="00764F6F" w:rsidRPr="00034811">
        <w:rPr>
          <w:rFonts w:ascii="Times New Roman" w:eastAsia="Times New Roman" w:hAnsi="Times New Roman" w:cs="Times New Roman"/>
          <w:color w:val="000000"/>
          <w:shd w:val="clear" w:color="auto" w:fill="FFFFFF"/>
        </w:rPr>
        <w:t xml:space="preserve"> to assess the strategic assumptions</w:t>
      </w:r>
      <w:r w:rsidR="00CF4A05" w:rsidRPr="00034811">
        <w:rPr>
          <w:rFonts w:ascii="Times New Roman" w:eastAsia="Times New Roman" w:hAnsi="Times New Roman" w:cs="Times New Roman"/>
          <w:color w:val="000000"/>
          <w:shd w:val="clear" w:color="auto" w:fill="FFFFFF"/>
        </w:rPr>
        <w:t xml:space="preserve"> and logics</w:t>
      </w:r>
      <w:r w:rsidR="00E01552" w:rsidRPr="00034811">
        <w:rPr>
          <w:rFonts w:ascii="Times New Roman" w:eastAsia="Times New Roman" w:hAnsi="Times New Roman" w:cs="Times New Roman"/>
          <w:color w:val="000000"/>
          <w:shd w:val="clear" w:color="auto" w:fill="FFFFFF"/>
        </w:rPr>
        <w:t xml:space="preserve"> of the business modeling</w:t>
      </w:r>
      <w:r w:rsidR="00764F6F" w:rsidRPr="00034811">
        <w:rPr>
          <w:rFonts w:ascii="Times New Roman" w:eastAsia="Times New Roman" w:hAnsi="Times New Roman" w:cs="Times New Roman"/>
          <w:color w:val="000000"/>
          <w:shd w:val="clear" w:color="auto" w:fill="FFFFFF"/>
        </w:rPr>
        <w:t xml:space="preserve">. If </w:t>
      </w:r>
      <w:r w:rsidR="001D5F1E" w:rsidRPr="00034811">
        <w:rPr>
          <w:rFonts w:ascii="Times New Roman" w:eastAsia="Times New Roman" w:hAnsi="Times New Roman" w:cs="Times New Roman"/>
          <w:color w:val="000000"/>
          <w:shd w:val="clear" w:color="auto" w:fill="FFFFFF"/>
        </w:rPr>
        <w:t>this does not refute the current understanding of the strategy</w:t>
      </w:r>
      <w:r w:rsidR="00764F6F" w:rsidRPr="00034811">
        <w:rPr>
          <w:rFonts w:ascii="Times New Roman" w:eastAsia="Times New Roman" w:hAnsi="Times New Roman" w:cs="Times New Roman"/>
          <w:color w:val="000000"/>
          <w:shd w:val="clear" w:color="auto" w:fill="FFFFFF"/>
        </w:rPr>
        <w:t xml:space="preserve">, proceed to </w:t>
      </w:r>
      <w:r w:rsidR="001D5F1E" w:rsidRPr="00034811">
        <w:rPr>
          <w:rFonts w:ascii="Times New Roman" w:eastAsia="Times New Roman" w:hAnsi="Times New Roman" w:cs="Times New Roman"/>
          <w:color w:val="000000"/>
          <w:shd w:val="clear" w:color="auto" w:fill="FFFFFF"/>
        </w:rPr>
        <w:t>the final</w:t>
      </w:r>
      <w:r w:rsidR="00764F6F" w:rsidRPr="00034811">
        <w:rPr>
          <w:rFonts w:ascii="Times New Roman" w:eastAsia="Times New Roman" w:hAnsi="Times New Roman" w:cs="Times New Roman"/>
          <w:color w:val="000000"/>
          <w:shd w:val="clear" w:color="auto" w:fill="FFFFFF"/>
        </w:rPr>
        <w:t xml:space="preserve"> test.</w:t>
      </w:r>
    </w:p>
    <w:p w14:paraId="0A6D4788" w14:textId="4FD273A1" w:rsidR="00764F6F" w:rsidRPr="00034811" w:rsidRDefault="0041776E" w:rsidP="007B356C">
      <w:pPr>
        <w:pStyle w:val="ListParagraph"/>
        <w:numPr>
          <w:ilvl w:val="0"/>
          <w:numId w:val="2"/>
        </w:num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 xml:space="preserve">Test four: </w:t>
      </w:r>
      <w:r w:rsidR="00764F6F" w:rsidRPr="00034811">
        <w:rPr>
          <w:rFonts w:ascii="Times New Roman" w:eastAsia="Times New Roman" w:hAnsi="Times New Roman" w:cs="Times New Roman"/>
          <w:color w:val="000000"/>
          <w:shd w:val="clear" w:color="auto" w:fill="FFFFFF"/>
        </w:rPr>
        <w:t>Conduct interventions and or experiments that test the business modeling strategy</w:t>
      </w:r>
      <w:r w:rsidR="001D5F1E" w:rsidRPr="00034811">
        <w:rPr>
          <w:rFonts w:ascii="Times New Roman" w:eastAsia="Times New Roman" w:hAnsi="Times New Roman" w:cs="Times New Roman"/>
          <w:color w:val="000000"/>
          <w:shd w:val="clear" w:color="auto" w:fill="FFFFFF"/>
        </w:rPr>
        <w:t>'s</w:t>
      </w:r>
      <w:r w:rsidR="00764F6F" w:rsidRPr="00034811">
        <w:rPr>
          <w:rFonts w:ascii="Times New Roman" w:eastAsia="Times New Roman" w:hAnsi="Times New Roman" w:cs="Times New Roman"/>
          <w:color w:val="000000"/>
          <w:shd w:val="clear" w:color="auto" w:fill="FFFFFF"/>
        </w:rPr>
        <w:t xml:space="preserve"> assumptions</w:t>
      </w:r>
      <w:r w:rsidR="00CF4A05" w:rsidRPr="00034811">
        <w:rPr>
          <w:rFonts w:ascii="Times New Roman" w:eastAsia="Times New Roman" w:hAnsi="Times New Roman" w:cs="Times New Roman"/>
          <w:color w:val="000000"/>
          <w:shd w:val="clear" w:color="auto" w:fill="FFFFFF"/>
        </w:rPr>
        <w:t xml:space="preserve"> or logics</w:t>
      </w:r>
      <w:r w:rsidR="00C77B02" w:rsidRPr="00034811">
        <w:rPr>
          <w:rFonts w:ascii="Times New Roman" w:eastAsia="Times New Roman" w:hAnsi="Times New Roman" w:cs="Times New Roman"/>
          <w:color w:val="000000"/>
          <w:shd w:val="clear" w:color="auto" w:fill="FFFFFF"/>
        </w:rPr>
        <w:t xml:space="preserve"> using deduction</w:t>
      </w:r>
      <w:r w:rsidR="00764F6F" w:rsidRPr="00034811">
        <w:rPr>
          <w:rFonts w:ascii="Times New Roman" w:eastAsia="Times New Roman" w:hAnsi="Times New Roman" w:cs="Times New Roman"/>
          <w:color w:val="000000"/>
          <w:shd w:val="clear" w:color="auto" w:fill="FFFFFF"/>
        </w:rPr>
        <w:t xml:space="preserve">. </w:t>
      </w:r>
    </w:p>
    <w:p w14:paraId="1D5DEB46" w14:textId="77777777" w:rsidR="007E463E" w:rsidRPr="00034811" w:rsidRDefault="007E463E" w:rsidP="007E463E">
      <w:pPr>
        <w:jc w:val="center"/>
        <w:rPr>
          <w:rFonts w:ascii="Times New Roman" w:hAnsi="Times New Roman" w:cs="Times New Roman"/>
        </w:rPr>
      </w:pPr>
    </w:p>
    <w:p w14:paraId="37179F1E" w14:textId="3D60240A" w:rsidR="00764F6F" w:rsidRPr="007B356C" w:rsidRDefault="00764F6F" w:rsidP="007B356C">
      <w:pPr>
        <w:spacing w:line="480" w:lineRule="auto"/>
        <w:ind w:firstLine="720"/>
        <w:rPr>
          <w:rFonts w:ascii="Times New Roman" w:hAnsi="Times New Roman" w:cs="Times New Roman"/>
        </w:rPr>
      </w:pPr>
      <w:r w:rsidRPr="007B356C">
        <w:rPr>
          <w:rFonts w:ascii="Times New Roman" w:hAnsi="Times New Roman" w:cs="Times New Roman"/>
        </w:rPr>
        <w:t>The tests of inferences (</w:t>
      </w:r>
      <w:proofErr w:type="spellStart"/>
      <w:r w:rsidRPr="007B356C">
        <w:rPr>
          <w:rFonts w:ascii="Times New Roman" w:hAnsi="Times New Roman" w:cs="Times New Roman"/>
        </w:rPr>
        <w:t>abductive</w:t>
      </w:r>
      <w:proofErr w:type="spellEnd"/>
      <w:r w:rsidRPr="007B356C">
        <w:rPr>
          <w:rFonts w:ascii="Times New Roman" w:hAnsi="Times New Roman" w:cs="Times New Roman"/>
        </w:rPr>
        <w:t xml:space="preserve">-inductive-deduction) depend </w:t>
      </w:r>
      <w:r w:rsidR="00E01552" w:rsidRPr="007B356C">
        <w:rPr>
          <w:rFonts w:ascii="Times New Roman" w:hAnsi="Times New Roman" w:cs="Times New Roman"/>
        </w:rPr>
        <w:t xml:space="preserve">on </w:t>
      </w:r>
      <w:r w:rsidRPr="007B356C">
        <w:rPr>
          <w:rFonts w:ascii="Times New Roman" w:hAnsi="Times New Roman" w:cs="Times New Roman"/>
        </w:rPr>
        <w:t xml:space="preserve">what we call the storytelling science of self-correction (Boje &amp; </w:t>
      </w:r>
      <w:proofErr w:type="spellStart"/>
      <w:r w:rsidRPr="007B356C">
        <w:rPr>
          <w:rFonts w:ascii="Times New Roman" w:hAnsi="Times New Roman" w:cs="Times New Roman"/>
        </w:rPr>
        <w:t>Rosile</w:t>
      </w:r>
      <w:proofErr w:type="spellEnd"/>
      <w:r w:rsidRPr="007B356C">
        <w:rPr>
          <w:rFonts w:ascii="Times New Roman" w:hAnsi="Times New Roman" w:cs="Times New Roman"/>
        </w:rPr>
        <w:t xml:space="preserve">, </w:t>
      </w:r>
      <w:r w:rsidRPr="007B356C">
        <w:rPr>
          <w:rFonts w:ascii="Times New Roman" w:hAnsi="Times New Roman" w:cs="Times New Roman"/>
          <w:i/>
        </w:rPr>
        <w:t>in review</w:t>
      </w:r>
      <w:r w:rsidRPr="007B356C">
        <w:rPr>
          <w:rFonts w:ascii="Times New Roman" w:hAnsi="Times New Roman" w:cs="Times New Roman"/>
        </w:rPr>
        <w:t xml:space="preserve">). </w:t>
      </w:r>
      <w:r w:rsidR="0041776E" w:rsidRPr="007B356C">
        <w:rPr>
          <w:rFonts w:ascii="Times New Roman" w:hAnsi="Times New Roman" w:cs="Times New Roman"/>
        </w:rPr>
        <w:t xml:space="preserve">Karl </w:t>
      </w:r>
      <w:r w:rsidRPr="007B356C">
        <w:rPr>
          <w:rFonts w:ascii="Times New Roman" w:hAnsi="Times New Roman" w:cs="Times New Roman"/>
        </w:rPr>
        <w:t xml:space="preserve">Popper was particularly concerned </w:t>
      </w:r>
      <w:r w:rsidR="001D5F1E" w:rsidRPr="007B356C">
        <w:rPr>
          <w:rFonts w:ascii="Times New Roman" w:hAnsi="Times New Roman" w:cs="Times New Roman"/>
        </w:rPr>
        <w:t xml:space="preserve">with </w:t>
      </w:r>
      <w:r w:rsidRPr="007B356C">
        <w:rPr>
          <w:rFonts w:ascii="Times New Roman" w:hAnsi="Times New Roman" w:cs="Times New Roman"/>
        </w:rPr>
        <w:t xml:space="preserve">not making inferences that are </w:t>
      </w:r>
      <w:r w:rsidRPr="007B356C">
        <w:rPr>
          <w:rFonts w:ascii="Times New Roman" w:hAnsi="Times New Roman" w:cs="Times New Roman"/>
          <w:i/>
        </w:rPr>
        <w:t>post</w:t>
      </w:r>
      <w:r w:rsidR="00FC3B07" w:rsidRPr="007B356C">
        <w:rPr>
          <w:rFonts w:ascii="Times New Roman" w:hAnsi="Times New Roman" w:cs="Times New Roman"/>
          <w:i/>
        </w:rPr>
        <w:t>-</w:t>
      </w:r>
      <w:r w:rsidRPr="007B356C">
        <w:rPr>
          <w:rFonts w:ascii="Times New Roman" w:hAnsi="Times New Roman" w:cs="Times New Roman"/>
          <w:i/>
        </w:rPr>
        <w:t>hoc</w:t>
      </w:r>
      <w:r w:rsidRPr="007B356C">
        <w:rPr>
          <w:rFonts w:ascii="Times New Roman" w:hAnsi="Times New Roman" w:cs="Times New Roman"/>
        </w:rPr>
        <w:t>. Instead</w:t>
      </w:r>
      <w:r w:rsidR="00E01552" w:rsidRPr="007B356C">
        <w:rPr>
          <w:rFonts w:ascii="Times New Roman" w:hAnsi="Times New Roman" w:cs="Times New Roman"/>
        </w:rPr>
        <w:t>,</w:t>
      </w:r>
      <w:r w:rsidRPr="007B356C">
        <w:rPr>
          <w:rFonts w:ascii="Times New Roman" w:hAnsi="Times New Roman" w:cs="Times New Roman"/>
        </w:rPr>
        <w:t xml:space="preserve"> like Peirce, he preferred </w:t>
      </w:r>
      <w:r w:rsidR="00E01552" w:rsidRPr="007B356C">
        <w:rPr>
          <w:rFonts w:ascii="Times New Roman" w:hAnsi="Times New Roman" w:cs="Times New Roman"/>
        </w:rPr>
        <w:t xml:space="preserve">making </w:t>
      </w:r>
      <w:r w:rsidRPr="007B356C">
        <w:rPr>
          <w:rFonts w:ascii="Times New Roman" w:hAnsi="Times New Roman" w:cs="Times New Roman"/>
        </w:rPr>
        <w:t xml:space="preserve">antecedent predictions that could be tested and potentially refuted. </w:t>
      </w:r>
      <w:r w:rsidR="00E01552" w:rsidRPr="007B356C">
        <w:rPr>
          <w:rFonts w:ascii="Times New Roman" w:hAnsi="Times New Roman" w:cs="Times New Roman"/>
        </w:rPr>
        <w:t xml:space="preserve">Indeed, </w:t>
      </w:r>
      <w:r w:rsidRPr="007B356C">
        <w:rPr>
          <w:rFonts w:ascii="Times New Roman" w:hAnsi="Times New Roman" w:cs="Times New Roman"/>
        </w:rPr>
        <w:t xml:space="preserve">Popper (1994) was concerned that theorists did not </w:t>
      </w:r>
      <w:r w:rsidR="00A35A4B" w:rsidRPr="007B356C">
        <w:rPr>
          <w:rFonts w:ascii="Times New Roman" w:hAnsi="Times New Roman" w:cs="Times New Roman"/>
        </w:rPr>
        <w:t>buy</w:t>
      </w:r>
      <w:r w:rsidRPr="007B356C">
        <w:rPr>
          <w:rFonts w:ascii="Times New Roman" w:hAnsi="Times New Roman" w:cs="Times New Roman"/>
        </w:rPr>
        <w:t xml:space="preserve"> into the </w:t>
      </w:r>
      <w:r w:rsidR="00E01552" w:rsidRPr="007B356C">
        <w:rPr>
          <w:rFonts w:ascii="Times New Roman" w:hAnsi="Times New Roman" w:cs="Times New Roman"/>
        </w:rPr>
        <w:t>“</w:t>
      </w:r>
      <w:r w:rsidRPr="007B356C">
        <w:rPr>
          <w:rFonts w:ascii="Times New Roman" w:hAnsi="Times New Roman" w:cs="Times New Roman"/>
        </w:rPr>
        <w:t>myth of the framework.</w:t>
      </w:r>
      <w:r w:rsidR="00E01552" w:rsidRPr="007B356C">
        <w:rPr>
          <w:rFonts w:ascii="Times New Roman" w:hAnsi="Times New Roman" w:cs="Times New Roman"/>
        </w:rPr>
        <w:t>”</w:t>
      </w:r>
      <w:r w:rsidRPr="007B356C">
        <w:rPr>
          <w:rFonts w:ascii="Times New Roman" w:hAnsi="Times New Roman" w:cs="Times New Roman"/>
        </w:rPr>
        <w:t xml:space="preserve">  Peirce </w:t>
      </w:r>
      <w:r w:rsidR="001D5F1E" w:rsidRPr="007B356C">
        <w:rPr>
          <w:rFonts w:ascii="Times New Roman" w:hAnsi="Times New Roman" w:cs="Times New Roman"/>
        </w:rPr>
        <w:t xml:space="preserve">described the relationships between </w:t>
      </w:r>
      <w:r w:rsidRPr="007B356C">
        <w:rPr>
          <w:rFonts w:ascii="Times New Roman" w:hAnsi="Times New Roman" w:cs="Times New Roman"/>
        </w:rPr>
        <w:t xml:space="preserve">his three kinds of induction </w:t>
      </w:r>
      <w:r w:rsidR="001D5F1E" w:rsidRPr="007B356C">
        <w:rPr>
          <w:rFonts w:ascii="Times New Roman" w:hAnsi="Times New Roman" w:cs="Times New Roman"/>
        </w:rPr>
        <w:t>as follows</w:t>
      </w:r>
      <w:r w:rsidRPr="007B356C">
        <w:rPr>
          <w:rFonts w:ascii="Times New Roman" w:hAnsi="Times New Roman" w:cs="Times New Roman"/>
        </w:rPr>
        <w:t>:</w:t>
      </w:r>
    </w:p>
    <w:p w14:paraId="20400EB4" w14:textId="322D71E5" w:rsidR="00764F6F" w:rsidRPr="007B356C" w:rsidRDefault="00764F6F" w:rsidP="007B356C">
      <w:pPr>
        <w:numPr>
          <w:ilvl w:val="0"/>
          <w:numId w:val="3"/>
        </w:numPr>
        <w:spacing w:line="480" w:lineRule="auto"/>
        <w:rPr>
          <w:rFonts w:ascii="Times New Roman" w:hAnsi="Times New Roman" w:cs="Times New Roman"/>
          <w:lang w:val="en-GB"/>
        </w:rPr>
      </w:pPr>
      <w:r w:rsidRPr="007B356C">
        <w:rPr>
          <w:rFonts w:ascii="Times New Roman" w:hAnsi="Times New Roman" w:cs="Times New Roman"/>
          <w:b/>
          <w:lang w:val="en-GB"/>
        </w:rPr>
        <w:t>Crude Induction</w:t>
      </w:r>
      <w:r w:rsidRPr="007B356C">
        <w:rPr>
          <w:rFonts w:ascii="Times New Roman" w:hAnsi="Times New Roman" w:cs="Times New Roman"/>
          <w:lang w:val="en-GB"/>
        </w:rPr>
        <w:t xml:space="preserve">: </w:t>
      </w:r>
      <w:r w:rsidR="00E01552" w:rsidRPr="007B356C">
        <w:rPr>
          <w:rFonts w:ascii="Times New Roman" w:hAnsi="Times New Roman" w:cs="Times New Roman"/>
          <w:lang w:val="en-GB"/>
        </w:rPr>
        <w:t>this</w:t>
      </w:r>
      <w:r w:rsidR="008B4FA5" w:rsidRPr="007B356C">
        <w:rPr>
          <w:rFonts w:ascii="Times New Roman" w:hAnsi="Times New Roman" w:cs="Times New Roman"/>
          <w:lang w:val="en-GB"/>
        </w:rPr>
        <w:t xml:space="preserve"> does not include acts of refutation of </w:t>
      </w:r>
      <w:r w:rsidR="001D5F1E" w:rsidRPr="007B356C">
        <w:rPr>
          <w:rFonts w:ascii="Times New Roman" w:hAnsi="Times New Roman" w:cs="Times New Roman"/>
          <w:lang w:val="en-GB"/>
        </w:rPr>
        <w:t xml:space="preserve">one's </w:t>
      </w:r>
      <w:r w:rsidR="008B4FA5" w:rsidRPr="007B356C">
        <w:rPr>
          <w:rFonts w:ascii="Times New Roman" w:hAnsi="Times New Roman" w:cs="Times New Roman"/>
          <w:lang w:val="en-GB"/>
        </w:rPr>
        <w:t>deductive</w:t>
      </w:r>
      <w:r w:rsidR="001D5F1E" w:rsidRPr="007B356C">
        <w:rPr>
          <w:rFonts w:ascii="Times New Roman" w:hAnsi="Times New Roman" w:cs="Times New Roman"/>
          <w:lang w:val="en-GB"/>
        </w:rPr>
        <w:t xml:space="preserve"> </w:t>
      </w:r>
      <w:r w:rsidR="008B4FA5" w:rsidRPr="007B356C">
        <w:rPr>
          <w:rFonts w:ascii="Times New Roman" w:hAnsi="Times New Roman" w:cs="Times New Roman"/>
          <w:lang w:val="en-GB"/>
        </w:rPr>
        <w:t xml:space="preserve">theory, </w:t>
      </w:r>
      <w:proofErr w:type="spellStart"/>
      <w:r w:rsidR="008B4FA5" w:rsidRPr="007B356C">
        <w:rPr>
          <w:rFonts w:ascii="Times New Roman" w:hAnsi="Times New Roman" w:cs="Times New Roman"/>
          <w:lang w:val="en-GB"/>
        </w:rPr>
        <w:t>abductive</w:t>
      </w:r>
      <w:proofErr w:type="spellEnd"/>
      <w:r w:rsidR="008B4FA5" w:rsidRPr="007B356C">
        <w:rPr>
          <w:rFonts w:ascii="Times New Roman" w:hAnsi="Times New Roman" w:cs="Times New Roman"/>
          <w:lang w:val="en-GB"/>
        </w:rPr>
        <w:t xml:space="preserve"> propositions, </w:t>
      </w:r>
      <w:r w:rsidR="001D5F1E" w:rsidRPr="007B356C">
        <w:rPr>
          <w:rFonts w:ascii="Times New Roman" w:hAnsi="Times New Roman" w:cs="Times New Roman"/>
          <w:lang w:val="en-GB"/>
        </w:rPr>
        <w:t xml:space="preserve">or </w:t>
      </w:r>
      <w:r w:rsidR="008B4FA5" w:rsidRPr="007B356C">
        <w:rPr>
          <w:rFonts w:ascii="Times New Roman" w:hAnsi="Times New Roman" w:cs="Times New Roman"/>
          <w:lang w:val="en-GB"/>
        </w:rPr>
        <w:t>inductive tests (e.g. sampling cases).</w:t>
      </w:r>
      <w:r w:rsidR="0091605A" w:rsidRPr="007B356C">
        <w:rPr>
          <w:rFonts w:ascii="Times New Roman" w:hAnsi="Times New Roman" w:cs="Times New Roman"/>
          <w:lang w:val="en-GB"/>
        </w:rPr>
        <w:t xml:space="preserve"> In assuming linearity, the beginning-middle-end</w:t>
      </w:r>
      <w:r w:rsidR="00BE19AB" w:rsidRPr="007B356C">
        <w:rPr>
          <w:rFonts w:ascii="Times New Roman" w:hAnsi="Times New Roman" w:cs="Times New Roman"/>
          <w:lang w:val="en-GB"/>
        </w:rPr>
        <w:t xml:space="preserve"> </w:t>
      </w:r>
      <w:r w:rsidR="001D5F1E" w:rsidRPr="007B356C">
        <w:rPr>
          <w:rFonts w:ascii="Times New Roman" w:hAnsi="Times New Roman" w:cs="Times New Roman"/>
          <w:lang w:val="en-GB"/>
        </w:rPr>
        <w:t xml:space="preserve">structure </w:t>
      </w:r>
      <w:r w:rsidR="00BE19AB" w:rsidRPr="007B356C">
        <w:rPr>
          <w:rFonts w:ascii="Times New Roman" w:hAnsi="Times New Roman" w:cs="Times New Roman"/>
          <w:lang w:val="en-GB"/>
        </w:rPr>
        <w:t xml:space="preserve">of crude induction </w:t>
      </w:r>
      <w:r w:rsidR="00B166C7" w:rsidRPr="007B356C">
        <w:rPr>
          <w:rFonts w:ascii="Times New Roman" w:hAnsi="Times New Roman" w:cs="Times New Roman"/>
          <w:lang w:val="en-GB"/>
        </w:rPr>
        <w:t>misses</w:t>
      </w:r>
      <w:r w:rsidR="0091605A" w:rsidRPr="007B356C">
        <w:rPr>
          <w:rFonts w:ascii="Times New Roman" w:hAnsi="Times New Roman" w:cs="Times New Roman"/>
          <w:lang w:val="en-GB"/>
        </w:rPr>
        <w:t xml:space="preserve"> compl</w:t>
      </w:r>
      <w:r w:rsidR="007C7C61" w:rsidRPr="007B356C">
        <w:rPr>
          <w:rFonts w:ascii="Times New Roman" w:hAnsi="Times New Roman" w:cs="Times New Roman"/>
          <w:lang w:val="en-GB"/>
        </w:rPr>
        <w:t xml:space="preserve">ex dynamics </w:t>
      </w:r>
      <w:r w:rsidR="00E01552" w:rsidRPr="007B356C">
        <w:rPr>
          <w:rFonts w:ascii="Times New Roman" w:hAnsi="Times New Roman" w:cs="Times New Roman"/>
          <w:lang w:val="en-GB"/>
        </w:rPr>
        <w:t xml:space="preserve">and often </w:t>
      </w:r>
      <w:r w:rsidR="007C7C61" w:rsidRPr="007B356C">
        <w:rPr>
          <w:rFonts w:ascii="Times New Roman" w:hAnsi="Times New Roman" w:cs="Times New Roman"/>
          <w:lang w:val="en-GB"/>
        </w:rPr>
        <w:t>leave</w:t>
      </w:r>
      <w:r w:rsidR="00E01552" w:rsidRPr="007B356C">
        <w:rPr>
          <w:rFonts w:ascii="Times New Roman" w:hAnsi="Times New Roman" w:cs="Times New Roman"/>
          <w:lang w:val="en-GB"/>
        </w:rPr>
        <w:t>s</w:t>
      </w:r>
      <w:r w:rsidR="007C7C61" w:rsidRPr="007B356C">
        <w:rPr>
          <w:rFonts w:ascii="Times New Roman" w:hAnsi="Times New Roman" w:cs="Times New Roman"/>
          <w:lang w:val="en-GB"/>
        </w:rPr>
        <w:t xml:space="preserve"> out important</w:t>
      </w:r>
      <w:r w:rsidR="0091605A" w:rsidRPr="007B356C">
        <w:rPr>
          <w:rFonts w:ascii="Times New Roman" w:hAnsi="Times New Roman" w:cs="Times New Roman"/>
          <w:lang w:val="en-GB"/>
        </w:rPr>
        <w:t xml:space="preserve"> events, histories, and </w:t>
      </w:r>
      <w:r w:rsidR="007C7C61" w:rsidRPr="007B356C">
        <w:rPr>
          <w:rFonts w:ascii="Times New Roman" w:hAnsi="Times New Roman" w:cs="Times New Roman"/>
          <w:lang w:val="en-GB"/>
        </w:rPr>
        <w:t xml:space="preserve">characters necessary to </w:t>
      </w:r>
      <w:r w:rsidR="00F77E66" w:rsidRPr="007B356C">
        <w:rPr>
          <w:rFonts w:ascii="Times New Roman" w:hAnsi="Times New Roman" w:cs="Times New Roman"/>
          <w:lang w:val="en-GB"/>
        </w:rPr>
        <w:t xml:space="preserve">a full </w:t>
      </w:r>
      <w:r w:rsidR="007C7C61" w:rsidRPr="007B356C">
        <w:rPr>
          <w:rFonts w:ascii="Times New Roman" w:hAnsi="Times New Roman" w:cs="Times New Roman"/>
          <w:lang w:val="en-GB"/>
        </w:rPr>
        <w:t xml:space="preserve">understanding </w:t>
      </w:r>
      <w:r w:rsidR="00F77E66" w:rsidRPr="007B356C">
        <w:rPr>
          <w:rFonts w:ascii="Times New Roman" w:hAnsi="Times New Roman" w:cs="Times New Roman"/>
          <w:lang w:val="en-GB"/>
        </w:rPr>
        <w:t xml:space="preserve">of </w:t>
      </w:r>
      <w:r w:rsidR="007C7C61" w:rsidRPr="007B356C">
        <w:rPr>
          <w:rFonts w:ascii="Times New Roman" w:hAnsi="Times New Roman" w:cs="Times New Roman"/>
          <w:lang w:val="en-GB"/>
        </w:rPr>
        <w:t>how complex adaptive and living systems operate.</w:t>
      </w:r>
    </w:p>
    <w:p w14:paraId="5480C9D5" w14:textId="5D80B0D2" w:rsidR="00764F6F" w:rsidRPr="007B356C" w:rsidRDefault="00764F6F" w:rsidP="007B356C">
      <w:pPr>
        <w:numPr>
          <w:ilvl w:val="0"/>
          <w:numId w:val="3"/>
        </w:numPr>
        <w:spacing w:line="480" w:lineRule="auto"/>
        <w:rPr>
          <w:rFonts w:ascii="Times New Roman" w:hAnsi="Times New Roman" w:cs="Times New Roman"/>
          <w:lang w:val="en-GB"/>
        </w:rPr>
      </w:pPr>
      <w:r w:rsidRPr="007B356C">
        <w:rPr>
          <w:rFonts w:ascii="Times New Roman" w:hAnsi="Times New Roman" w:cs="Times New Roman"/>
          <w:b/>
          <w:lang w:val="en-GB"/>
        </w:rPr>
        <w:t>Quantitative Induction</w:t>
      </w:r>
      <w:r w:rsidRPr="007B356C">
        <w:rPr>
          <w:rFonts w:ascii="Times New Roman" w:hAnsi="Times New Roman" w:cs="Times New Roman"/>
          <w:lang w:val="en-GB"/>
        </w:rPr>
        <w:t xml:space="preserve">: What is the </w:t>
      </w:r>
      <w:r w:rsidR="00F77E66" w:rsidRPr="007B356C">
        <w:rPr>
          <w:rFonts w:ascii="Times New Roman" w:hAnsi="Times New Roman" w:cs="Times New Roman"/>
          <w:lang w:val="en-GB"/>
        </w:rPr>
        <w:t>"</w:t>
      </w:r>
      <w:r w:rsidR="007C7C61" w:rsidRPr="007B356C">
        <w:rPr>
          <w:rFonts w:ascii="Times New Roman" w:hAnsi="Times New Roman" w:cs="Times New Roman"/>
          <w:lang w:val="en-GB"/>
        </w:rPr>
        <w:t>actual</w:t>
      </w:r>
      <w:r w:rsidRPr="007B356C">
        <w:rPr>
          <w:rFonts w:ascii="Times New Roman" w:hAnsi="Times New Roman" w:cs="Times New Roman"/>
          <w:lang w:val="en-GB"/>
        </w:rPr>
        <w:t xml:space="preserve"> probability</w:t>
      </w:r>
      <w:r w:rsidR="00F77E66" w:rsidRPr="007B356C">
        <w:rPr>
          <w:rFonts w:ascii="Times New Roman" w:hAnsi="Times New Roman" w:cs="Times New Roman"/>
          <w:lang w:val="en-GB"/>
        </w:rPr>
        <w:t>"</w:t>
      </w:r>
      <w:r w:rsidRPr="007B356C">
        <w:rPr>
          <w:rFonts w:ascii="Times New Roman" w:hAnsi="Times New Roman" w:cs="Times New Roman"/>
          <w:lang w:val="en-GB"/>
        </w:rPr>
        <w:t xml:space="preserve"> tha</w:t>
      </w:r>
      <w:r w:rsidR="00E01552" w:rsidRPr="007B356C">
        <w:rPr>
          <w:rFonts w:ascii="Times New Roman" w:hAnsi="Times New Roman" w:cs="Times New Roman"/>
          <w:lang w:val="en-GB"/>
        </w:rPr>
        <w:t>t</w:t>
      </w:r>
      <w:r w:rsidRPr="007B356C">
        <w:rPr>
          <w:rFonts w:ascii="Times New Roman" w:hAnsi="Times New Roman" w:cs="Times New Roman"/>
          <w:lang w:val="en-GB"/>
        </w:rPr>
        <w:t xml:space="preserve"> </w:t>
      </w:r>
      <w:r w:rsidR="00E01552" w:rsidRPr="007B356C">
        <w:rPr>
          <w:rFonts w:ascii="Times New Roman" w:hAnsi="Times New Roman" w:cs="Times New Roman"/>
          <w:lang w:val="en-GB"/>
        </w:rPr>
        <w:t>a</w:t>
      </w:r>
      <w:r w:rsidRPr="007B356C">
        <w:rPr>
          <w:rFonts w:ascii="Times New Roman" w:hAnsi="Times New Roman" w:cs="Times New Roman"/>
          <w:lang w:val="en-GB"/>
        </w:rPr>
        <w:t xml:space="preserve">n individual member of a </w:t>
      </w:r>
      <w:r w:rsidR="00F77E66" w:rsidRPr="007B356C">
        <w:rPr>
          <w:rFonts w:ascii="Times New Roman" w:hAnsi="Times New Roman" w:cs="Times New Roman"/>
          <w:lang w:val="en-GB"/>
        </w:rPr>
        <w:t>population</w:t>
      </w:r>
      <w:r w:rsidRPr="007B356C">
        <w:rPr>
          <w:rFonts w:ascii="Times New Roman" w:hAnsi="Times New Roman" w:cs="Times New Roman"/>
          <w:lang w:val="en-GB"/>
        </w:rPr>
        <w:t xml:space="preserve"> will have </w:t>
      </w:r>
      <w:r w:rsidR="007C7C61" w:rsidRPr="007B356C">
        <w:rPr>
          <w:rFonts w:ascii="Times New Roman" w:hAnsi="Times New Roman" w:cs="Times New Roman"/>
          <w:lang w:val="en-GB"/>
        </w:rPr>
        <w:t xml:space="preserve">the same pattern of causes and effects </w:t>
      </w:r>
      <w:r w:rsidR="00F77E66" w:rsidRPr="007B356C">
        <w:rPr>
          <w:rFonts w:ascii="Times New Roman" w:hAnsi="Times New Roman" w:cs="Times New Roman"/>
          <w:lang w:val="en-GB"/>
        </w:rPr>
        <w:t xml:space="preserve">as </w:t>
      </w:r>
      <w:r w:rsidR="007C7C61" w:rsidRPr="007B356C">
        <w:rPr>
          <w:rFonts w:ascii="Times New Roman" w:hAnsi="Times New Roman" w:cs="Times New Roman"/>
          <w:lang w:val="en-GB"/>
        </w:rPr>
        <w:t>the population</w:t>
      </w:r>
      <w:r w:rsidR="00F77E66" w:rsidRPr="007B356C">
        <w:rPr>
          <w:rFonts w:ascii="Times New Roman" w:hAnsi="Times New Roman" w:cs="Times New Roman"/>
          <w:lang w:val="en-GB"/>
        </w:rPr>
        <w:t xml:space="preserve"> overall</w:t>
      </w:r>
      <w:r w:rsidR="00E01552" w:rsidRPr="007B356C">
        <w:rPr>
          <w:rFonts w:ascii="Times New Roman" w:hAnsi="Times New Roman" w:cs="Times New Roman"/>
          <w:lang w:val="en-GB"/>
        </w:rPr>
        <w:t>?</w:t>
      </w:r>
      <w:r w:rsidR="007C7C61" w:rsidRPr="007B356C">
        <w:rPr>
          <w:rFonts w:ascii="Times New Roman" w:hAnsi="Times New Roman" w:cs="Times New Roman"/>
          <w:lang w:val="en-GB"/>
        </w:rPr>
        <w:t xml:space="preserve"> Peirce advocated repeated sampling, </w:t>
      </w:r>
      <w:r w:rsidR="00E01552" w:rsidRPr="007B356C">
        <w:rPr>
          <w:rFonts w:ascii="Times New Roman" w:hAnsi="Times New Roman" w:cs="Times New Roman"/>
          <w:lang w:val="en-GB"/>
        </w:rPr>
        <w:t xml:space="preserve">in order </w:t>
      </w:r>
      <w:r w:rsidR="007C7C61" w:rsidRPr="007B356C">
        <w:rPr>
          <w:rFonts w:ascii="Times New Roman" w:hAnsi="Times New Roman" w:cs="Times New Roman"/>
          <w:lang w:val="en-GB"/>
        </w:rPr>
        <w:t xml:space="preserve">to </w:t>
      </w:r>
      <w:r w:rsidR="00F77E66" w:rsidRPr="007B356C">
        <w:rPr>
          <w:rFonts w:ascii="Times New Roman" w:hAnsi="Times New Roman" w:cs="Times New Roman"/>
          <w:lang w:val="en-GB"/>
        </w:rPr>
        <w:t>avert the</w:t>
      </w:r>
      <w:r w:rsidR="00BE19AB" w:rsidRPr="007B356C">
        <w:rPr>
          <w:rFonts w:ascii="Times New Roman" w:hAnsi="Times New Roman" w:cs="Times New Roman"/>
          <w:lang w:val="en-GB"/>
        </w:rPr>
        <w:t xml:space="preserve"> inductive fallacy we now</w:t>
      </w:r>
      <w:r w:rsidR="007C7C61" w:rsidRPr="007B356C">
        <w:rPr>
          <w:rFonts w:ascii="Times New Roman" w:hAnsi="Times New Roman" w:cs="Times New Roman"/>
          <w:lang w:val="en-GB"/>
        </w:rPr>
        <w:t xml:space="preserve"> call the black swan effect.  Just because all the swans sampled have been white does not mean the next sample will </w:t>
      </w:r>
      <w:r w:rsidR="0041776E" w:rsidRPr="007B356C">
        <w:rPr>
          <w:rFonts w:ascii="Times New Roman" w:hAnsi="Times New Roman" w:cs="Times New Roman"/>
          <w:lang w:val="en-GB"/>
        </w:rPr>
        <w:t xml:space="preserve">not </w:t>
      </w:r>
      <w:r w:rsidR="007C7C61" w:rsidRPr="007B356C">
        <w:rPr>
          <w:rFonts w:ascii="Times New Roman" w:hAnsi="Times New Roman" w:cs="Times New Roman"/>
          <w:lang w:val="en-GB"/>
        </w:rPr>
        <w:t>include a black swan.</w:t>
      </w:r>
    </w:p>
    <w:p w14:paraId="1522726C" w14:textId="27F1E6A4" w:rsidR="00B0058E" w:rsidRPr="007B356C" w:rsidRDefault="00764F6F" w:rsidP="007B356C">
      <w:pPr>
        <w:numPr>
          <w:ilvl w:val="0"/>
          <w:numId w:val="3"/>
        </w:numPr>
        <w:spacing w:line="480" w:lineRule="auto"/>
        <w:rPr>
          <w:rFonts w:ascii="Times New Roman" w:hAnsi="Times New Roman" w:cs="Times New Roman"/>
          <w:lang w:val="en-GB"/>
        </w:rPr>
      </w:pPr>
      <w:r w:rsidRPr="007B356C">
        <w:rPr>
          <w:rFonts w:ascii="Times New Roman" w:hAnsi="Times New Roman" w:cs="Times New Roman"/>
          <w:b/>
          <w:lang w:val="en-GB"/>
        </w:rPr>
        <w:t>Qualitative Induction</w:t>
      </w:r>
      <w:r w:rsidRPr="007B356C">
        <w:rPr>
          <w:rFonts w:ascii="Times New Roman" w:hAnsi="Times New Roman" w:cs="Times New Roman"/>
          <w:lang w:val="en-GB"/>
        </w:rPr>
        <w:t xml:space="preserve">: </w:t>
      </w:r>
      <w:r w:rsidR="007C7C61" w:rsidRPr="007B356C">
        <w:rPr>
          <w:rFonts w:ascii="Times New Roman" w:hAnsi="Times New Roman" w:cs="Times New Roman"/>
          <w:lang w:val="en-GB"/>
        </w:rPr>
        <w:t>There is an</w:t>
      </w:r>
      <w:r w:rsidRPr="007B356C">
        <w:rPr>
          <w:rFonts w:ascii="Times New Roman" w:hAnsi="Times New Roman" w:cs="Times New Roman"/>
          <w:lang w:val="en-GB"/>
        </w:rPr>
        <w:t xml:space="preserve"> intermediate </w:t>
      </w:r>
      <w:r w:rsidR="00E446D3" w:rsidRPr="007B356C">
        <w:rPr>
          <w:rFonts w:ascii="Times New Roman" w:hAnsi="Times New Roman" w:cs="Times New Roman"/>
          <w:lang w:val="en-GB"/>
        </w:rPr>
        <w:t xml:space="preserve">approach </w:t>
      </w:r>
      <w:r w:rsidRPr="007B356C">
        <w:rPr>
          <w:rFonts w:ascii="Times New Roman" w:hAnsi="Times New Roman" w:cs="Times New Roman"/>
          <w:lang w:val="en-GB"/>
        </w:rPr>
        <w:t>between Crude and Quantitative Induction</w:t>
      </w:r>
      <w:r w:rsidR="007C7C61" w:rsidRPr="007B356C">
        <w:rPr>
          <w:rFonts w:ascii="Times New Roman" w:hAnsi="Times New Roman" w:cs="Times New Roman"/>
          <w:lang w:val="en-GB"/>
        </w:rPr>
        <w:t xml:space="preserve">, and a way to integrate </w:t>
      </w:r>
      <w:r w:rsidR="00E01552" w:rsidRPr="007B356C">
        <w:rPr>
          <w:rFonts w:ascii="Times New Roman" w:hAnsi="Times New Roman" w:cs="Times New Roman"/>
          <w:lang w:val="en-GB"/>
        </w:rPr>
        <w:t xml:space="preserve">them </w:t>
      </w:r>
      <w:r w:rsidR="007C7C61" w:rsidRPr="007B356C">
        <w:rPr>
          <w:rFonts w:ascii="Times New Roman" w:hAnsi="Times New Roman" w:cs="Times New Roman"/>
          <w:lang w:val="en-GB"/>
        </w:rPr>
        <w:t xml:space="preserve">rather than treating them </w:t>
      </w:r>
      <w:r w:rsidR="007C7C61" w:rsidRPr="007B356C">
        <w:rPr>
          <w:rFonts w:ascii="Times New Roman" w:hAnsi="Times New Roman" w:cs="Times New Roman"/>
          <w:lang w:val="en-GB"/>
        </w:rPr>
        <w:lastRenderedPageBreak/>
        <w:t>as either-or</w:t>
      </w:r>
      <w:r w:rsidRPr="007B356C">
        <w:rPr>
          <w:rFonts w:ascii="Times New Roman" w:hAnsi="Times New Roman" w:cs="Times New Roman"/>
          <w:lang w:val="en-GB"/>
        </w:rPr>
        <w:t xml:space="preserve">. </w:t>
      </w:r>
      <w:r w:rsidR="00B166C7" w:rsidRPr="007B356C">
        <w:rPr>
          <w:rFonts w:ascii="Times New Roman" w:hAnsi="Times New Roman" w:cs="Times New Roman"/>
          <w:lang w:val="en-GB"/>
        </w:rPr>
        <w:t xml:space="preserve">Qualitative Induction comprises those inductions that are neither founded on experience in one mass, as Crude Induction is, nor upon a collection of numerable instances of equal evidential values, </w:t>
      </w:r>
      <w:r w:rsidR="00E446D3" w:rsidRPr="007B356C">
        <w:rPr>
          <w:rFonts w:ascii="Times New Roman" w:hAnsi="Times New Roman" w:cs="Times New Roman"/>
          <w:lang w:val="en-GB"/>
        </w:rPr>
        <w:t xml:space="preserve">as Quantitative Induction is. Instead, Qualitative Induction is built </w:t>
      </w:r>
      <w:r w:rsidR="00B166C7" w:rsidRPr="007B356C">
        <w:rPr>
          <w:rFonts w:ascii="Times New Roman" w:hAnsi="Times New Roman" w:cs="Times New Roman"/>
          <w:lang w:val="en-GB"/>
        </w:rPr>
        <w:t xml:space="preserve">upon a stream of experience in which the relative evidential values of different parts </w:t>
      </w:r>
      <w:r w:rsidR="00FA2605" w:rsidRPr="007B356C">
        <w:rPr>
          <w:rFonts w:ascii="Times New Roman" w:hAnsi="Times New Roman" w:cs="Times New Roman"/>
          <w:lang w:val="en-GB"/>
        </w:rPr>
        <w:t>must</w:t>
      </w:r>
      <w:r w:rsidR="00B166C7" w:rsidRPr="007B356C">
        <w:rPr>
          <w:rFonts w:ascii="Times New Roman" w:hAnsi="Times New Roman" w:cs="Times New Roman"/>
          <w:lang w:val="en-GB"/>
        </w:rPr>
        <w:t xml:space="preserve"> be estimated according to our sense</w:t>
      </w:r>
      <w:r w:rsidR="008E53A9" w:rsidRPr="007B356C">
        <w:rPr>
          <w:rFonts w:ascii="Times New Roman" w:hAnsi="Times New Roman" w:cs="Times New Roman"/>
          <w:lang w:val="en-GB"/>
        </w:rPr>
        <w:t xml:space="preserve"> of the impressions they make </w:t>
      </w:r>
      <w:r w:rsidR="00B166C7" w:rsidRPr="007B356C">
        <w:rPr>
          <w:rFonts w:ascii="Times New Roman" w:hAnsi="Times New Roman" w:cs="Times New Roman"/>
          <w:lang w:val="en-GB"/>
        </w:rPr>
        <w:t>on us.</w:t>
      </w:r>
      <w:r w:rsidR="00B0058E" w:rsidRPr="007B356C">
        <w:rPr>
          <w:rFonts w:ascii="Times New Roman" w:hAnsi="Times New Roman" w:cs="Times New Roman"/>
        </w:rPr>
        <w:t xml:space="preserve"> </w:t>
      </w:r>
    </w:p>
    <w:p w14:paraId="4FE799BD" w14:textId="6B3A07D2" w:rsidR="00B0058E" w:rsidRPr="007B356C" w:rsidRDefault="00B0058E" w:rsidP="007B356C">
      <w:pPr>
        <w:spacing w:line="480" w:lineRule="auto"/>
        <w:ind w:left="1080"/>
        <w:rPr>
          <w:rFonts w:ascii="Times New Roman" w:hAnsi="Times New Roman" w:cs="Times New Roman"/>
          <w:lang w:val="en-GB"/>
        </w:rPr>
      </w:pPr>
      <w:r w:rsidRPr="007B356C">
        <w:rPr>
          <w:rFonts w:ascii="Times New Roman" w:hAnsi="Times New Roman" w:cs="Times New Roman"/>
          <w:lang w:val="en-GB"/>
        </w:rPr>
        <w:t>It is like “predictions,” being antecedent (i.e. coming before in time) and investigator’s knowledge of their own truth and other’s truths, as the truth-making negotiations occur (and mostly never are completed).</w:t>
      </w:r>
    </w:p>
    <w:p w14:paraId="3B1308F8" w14:textId="40D6FC18" w:rsidR="007C7C61" w:rsidRPr="007B356C" w:rsidRDefault="00E446D3" w:rsidP="007B356C">
      <w:pPr>
        <w:spacing w:line="480" w:lineRule="auto"/>
        <w:ind w:left="1080"/>
        <w:rPr>
          <w:rFonts w:ascii="Times New Roman" w:hAnsi="Times New Roman" w:cs="Times New Roman"/>
          <w:lang w:val="en-GB"/>
        </w:rPr>
      </w:pPr>
      <w:r w:rsidRPr="007B356C">
        <w:rPr>
          <w:rFonts w:ascii="Times New Roman" w:hAnsi="Times New Roman" w:cs="Times New Roman"/>
          <w:lang w:val="en-GB"/>
        </w:rPr>
        <w:t>Even assuming the successful</w:t>
      </w:r>
      <w:r w:rsidR="00764F6F" w:rsidRPr="007B356C">
        <w:rPr>
          <w:rFonts w:ascii="Times New Roman" w:hAnsi="Times New Roman" w:cs="Times New Roman"/>
          <w:lang w:val="en-GB"/>
        </w:rPr>
        <w:t xml:space="preserve"> collection of innumerable </w:t>
      </w:r>
      <w:r w:rsidR="007C7C61" w:rsidRPr="007B356C">
        <w:rPr>
          <w:rFonts w:ascii="Times New Roman" w:hAnsi="Times New Roman" w:cs="Times New Roman"/>
          <w:lang w:val="en-GB"/>
        </w:rPr>
        <w:t>cases</w:t>
      </w:r>
      <w:r w:rsidR="00764F6F" w:rsidRPr="007B356C">
        <w:rPr>
          <w:rFonts w:ascii="Times New Roman" w:hAnsi="Times New Roman" w:cs="Times New Roman"/>
          <w:lang w:val="en-GB"/>
        </w:rPr>
        <w:t xml:space="preserve"> of equal evidential val</w:t>
      </w:r>
      <w:r w:rsidR="009170ED" w:rsidRPr="007B356C">
        <w:rPr>
          <w:rFonts w:ascii="Times New Roman" w:hAnsi="Times New Roman" w:cs="Times New Roman"/>
          <w:lang w:val="en-GB"/>
        </w:rPr>
        <w:t>ue of different parts of</w:t>
      </w:r>
      <w:r w:rsidR="007C7C61" w:rsidRPr="007B356C">
        <w:rPr>
          <w:rFonts w:ascii="Times New Roman" w:hAnsi="Times New Roman" w:cs="Times New Roman"/>
          <w:lang w:val="en-GB"/>
        </w:rPr>
        <w:t xml:space="preserve"> complex system </w:t>
      </w:r>
      <w:r w:rsidRPr="007B356C">
        <w:rPr>
          <w:rFonts w:ascii="Times New Roman" w:hAnsi="Times New Roman" w:cs="Times New Roman"/>
          <w:lang w:val="en-GB"/>
        </w:rPr>
        <w:t xml:space="preserve">such as </w:t>
      </w:r>
      <w:r w:rsidR="007C7C61" w:rsidRPr="007B356C">
        <w:rPr>
          <w:rFonts w:ascii="Times New Roman" w:hAnsi="Times New Roman" w:cs="Times New Roman"/>
          <w:lang w:val="en-GB"/>
        </w:rPr>
        <w:t>a supply chain</w:t>
      </w:r>
      <w:r w:rsidR="000E3356" w:rsidRPr="007B356C">
        <w:rPr>
          <w:rFonts w:ascii="Times New Roman" w:hAnsi="Times New Roman" w:cs="Times New Roman"/>
          <w:lang w:val="en-GB"/>
        </w:rPr>
        <w:t xml:space="preserve"> or </w:t>
      </w:r>
      <w:r w:rsidR="00FC3B07" w:rsidRPr="007B356C">
        <w:rPr>
          <w:rFonts w:ascii="Times New Roman" w:hAnsi="Times New Roman" w:cs="Times New Roman"/>
          <w:lang w:val="en-GB"/>
        </w:rPr>
        <w:t xml:space="preserve">value </w:t>
      </w:r>
      <w:r w:rsidR="000E3356" w:rsidRPr="007B356C">
        <w:rPr>
          <w:rFonts w:ascii="Times New Roman" w:hAnsi="Times New Roman" w:cs="Times New Roman"/>
          <w:lang w:val="en-GB"/>
        </w:rPr>
        <w:t>proposition mechanism</w:t>
      </w:r>
      <w:r w:rsidR="009B57DD" w:rsidRPr="007B356C">
        <w:rPr>
          <w:rFonts w:ascii="Times New Roman" w:hAnsi="Times New Roman" w:cs="Times New Roman"/>
          <w:lang w:val="en-GB"/>
        </w:rPr>
        <w:t>,</w:t>
      </w:r>
      <w:r w:rsidR="009170ED" w:rsidRPr="007B356C">
        <w:rPr>
          <w:rFonts w:ascii="Times New Roman" w:hAnsi="Times New Roman" w:cs="Times New Roman"/>
          <w:lang w:val="en-GB"/>
        </w:rPr>
        <w:t xml:space="preserve"> </w:t>
      </w:r>
      <w:r w:rsidR="007C7C61" w:rsidRPr="007B356C">
        <w:rPr>
          <w:rFonts w:ascii="Times New Roman" w:hAnsi="Times New Roman" w:cs="Times New Roman"/>
          <w:lang w:val="en-GB"/>
        </w:rPr>
        <w:t>the carrying capacities of the planet for the whole system</w:t>
      </w:r>
      <w:r w:rsidRPr="007B356C">
        <w:rPr>
          <w:rFonts w:ascii="Times New Roman" w:hAnsi="Times New Roman" w:cs="Times New Roman"/>
          <w:lang w:val="en-GB"/>
        </w:rPr>
        <w:t xml:space="preserve"> can still only be understood by estimate</w:t>
      </w:r>
      <w:r w:rsidR="00764F6F" w:rsidRPr="007B356C">
        <w:rPr>
          <w:rFonts w:ascii="Times New Roman" w:hAnsi="Times New Roman" w:cs="Times New Roman"/>
          <w:lang w:val="en-GB"/>
        </w:rPr>
        <w:t xml:space="preserve">. </w:t>
      </w:r>
      <w:r w:rsidRPr="007B356C">
        <w:rPr>
          <w:rFonts w:ascii="Times New Roman" w:hAnsi="Times New Roman" w:cs="Times New Roman"/>
          <w:lang w:val="en-GB"/>
        </w:rPr>
        <w:t>W</w:t>
      </w:r>
      <w:r w:rsidR="00764F6F" w:rsidRPr="007B356C">
        <w:rPr>
          <w:rFonts w:ascii="Times New Roman" w:hAnsi="Times New Roman" w:cs="Times New Roman"/>
          <w:lang w:val="en-GB"/>
        </w:rPr>
        <w:t xml:space="preserve">e first deduce </w:t>
      </w:r>
      <w:r w:rsidRPr="007B356C">
        <w:rPr>
          <w:rFonts w:ascii="Times New Roman" w:hAnsi="Times New Roman" w:cs="Times New Roman"/>
          <w:lang w:val="en-GB"/>
        </w:rPr>
        <w:t xml:space="preserve">such an estimate </w:t>
      </w:r>
      <w:r w:rsidR="00764F6F" w:rsidRPr="007B356C">
        <w:rPr>
          <w:rFonts w:ascii="Times New Roman" w:hAnsi="Times New Roman" w:cs="Times New Roman"/>
          <w:lang w:val="en-GB"/>
        </w:rPr>
        <w:t xml:space="preserve">from </w:t>
      </w:r>
      <w:r w:rsidR="009B57DD" w:rsidRPr="007B356C">
        <w:rPr>
          <w:rFonts w:ascii="Times New Roman" w:hAnsi="Times New Roman" w:cs="Times New Roman"/>
          <w:lang w:val="en-GB"/>
        </w:rPr>
        <w:t xml:space="preserve">an </w:t>
      </w:r>
      <w:proofErr w:type="spellStart"/>
      <w:r w:rsidR="00764F6F" w:rsidRPr="007B356C">
        <w:rPr>
          <w:rFonts w:ascii="Times New Roman" w:hAnsi="Times New Roman" w:cs="Times New Roman"/>
          <w:lang w:val="en-GB"/>
        </w:rPr>
        <w:t>abductive</w:t>
      </w:r>
      <w:proofErr w:type="spellEnd"/>
      <w:r w:rsidR="00764F6F" w:rsidRPr="007B356C">
        <w:rPr>
          <w:rFonts w:ascii="Times New Roman" w:hAnsi="Times New Roman" w:cs="Times New Roman"/>
          <w:lang w:val="en-GB"/>
        </w:rPr>
        <w:t xml:space="preserve"> </w:t>
      </w:r>
      <w:r w:rsidR="007C7C61" w:rsidRPr="007B356C">
        <w:rPr>
          <w:rFonts w:ascii="Times New Roman" w:hAnsi="Times New Roman" w:cs="Times New Roman"/>
          <w:lang w:val="en-GB"/>
        </w:rPr>
        <w:t>assumption</w:t>
      </w:r>
      <w:r w:rsidR="009B57DD" w:rsidRPr="007B356C">
        <w:rPr>
          <w:rFonts w:ascii="Times New Roman" w:hAnsi="Times New Roman" w:cs="Times New Roman"/>
          <w:lang w:val="en-GB"/>
        </w:rPr>
        <w:t>,</w:t>
      </w:r>
      <w:r w:rsidR="00FC3B07" w:rsidRPr="007B356C">
        <w:rPr>
          <w:rFonts w:ascii="Times New Roman" w:hAnsi="Times New Roman" w:cs="Times New Roman"/>
          <w:lang w:val="en-GB"/>
        </w:rPr>
        <w:t xml:space="preserve"> making sure that </w:t>
      </w:r>
      <w:r w:rsidR="0040145B" w:rsidRPr="007B356C">
        <w:rPr>
          <w:rFonts w:ascii="Times New Roman" w:hAnsi="Times New Roman" w:cs="Times New Roman"/>
          <w:lang w:val="en-GB"/>
        </w:rPr>
        <w:t xml:space="preserve">the </w:t>
      </w:r>
      <w:r w:rsidR="00FC3B07" w:rsidRPr="007B356C">
        <w:rPr>
          <w:rFonts w:ascii="Times New Roman" w:hAnsi="Times New Roman" w:cs="Times New Roman"/>
          <w:lang w:val="en-GB"/>
        </w:rPr>
        <w:t>plan</w:t>
      </w:r>
      <w:r w:rsidR="00B166C7" w:rsidRPr="007B356C">
        <w:rPr>
          <w:rFonts w:ascii="Times New Roman" w:hAnsi="Times New Roman" w:cs="Times New Roman"/>
          <w:lang w:val="en-GB"/>
        </w:rPr>
        <w:t>e</w:t>
      </w:r>
      <w:r w:rsidR="00FC3B07" w:rsidRPr="007B356C">
        <w:rPr>
          <w:rFonts w:ascii="Times New Roman" w:hAnsi="Times New Roman" w:cs="Times New Roman"/>
          <w:lang w:val="en-GB"/>
        </w:rPr>
        <w:t>t and social system will not be harmed</w:t>
      </w:r>
      <w:r w:rsidR="007C7C61" w:rsidRPr="007B356C">
        <w:rPr>
          <w:rFonts w:ascii="Times New Roman" w:hAnsi="Times New Roman" w:cs="Times New Roman"/>
          <w:lang w:val="en-GB"/>
        </w:rPr>
        <w:t xml:space="preserve">, then pin down the tests, and make the deductions </w:t>
      </w:r>
      <w:r w:rsidRPr="007B356C">
        <w:rPr>
          <w:rFonts w:ascii="Times New Roman" w:hAnsi="Times New Roman" w:cs="Times New Roman"/>
          <w:lang w:val="en-GB"/>
        </w:rPr>
        <w:t xml:space="preserve">through </w:t>
      </w:r>
      <w:r w:rsidR="007C7C61" w:rsidRPr="007B356C">
        <w:rPr>
          <w:rFonts w:ascii="Times New Roman" w:hAnsi="Times New Roman" w:cs="Times New Roman"/>
          <w:lang w:val="en-GB"/>
        </w:rPr>
        <w:t xml:space="preserve">a </w:t>
      </w:r>
      <w:proofErr w:type="spellStart"/>
      <w:r w:rsidR="00D56FCD" w:rsidRPr="007B356C">
        <w:rPr>
          <w:rFonts w:ascii="Times New Roman" w:hAnsi="Times New Roman" w:cs="Times New Roman"/>
          <w:lang w:val="en-GB"/>
        </w:rPr>
        <w:t>modeling</w:t>
      </w:r>
      <w:proofErr w:type="spellEnd"/>
      <w:r w:rsidRPr="007B356C">
        <w:rPr>
          <w:rFonts w:ascii="Times New Roman" w:hAnsi="Times New Roman" w:cs="Times New Roman"/>
          <w:lang w:val="en-GB"/>
        </w:rPr>
        <w:t xml:space="preserve"> approach</w:t>
      </w:r>
      <w:r w:rsidR="007C7C61" w:rsidRPr="007B356C">
        <w:rPr>
          <w:rFonts w:ascii="Times New Roman" w:hAnsi="Times New Roman" w:cs="Times New Roman"/>
          <w:lang w:val="en-GB"/>
        </w:rPr>
        <w:t xml:space="preserve"> that does not leave out parts of the system</w:t>
      </w:r>
      <w:r w:rsidR="009B57DD" w:rsidRPr="007B356C">
        <w:rPr>
          <w:rFonts w:ascii="Times New Roman" w:hAnsi="Times New Roman" w:cs="Times New Roman"/>
          <w:lang w:val="en-GB"/>
        </w:rPr>
        <w:t xml:space="preserve"> as a whole.</w:t>
      </w:r>
    </w:p>
    <w:p w14:paraId="7EAF6970" w14:textId="5ED6DF3F" w:rsidR="00AA611F" w:rsidRPr="007B356C" w:rsidRDefault="00AA611F" w:rsidP="007B356C">
      <w:pPr>
        <w:spacing w:line="480" w:lineRule="auto"/>
        <w:rPr>
          <w:rFonts w:ascii="Times New Roman" w:hAnsi="Times New Roman" w:cs="Times New Roman"/>
          <w:lang w:val="en-GB"/>
        </w:rPr>
      </w:pPr>
    </w:p>
    <w:p w14:paraId="743F59A3" w14:textId="59680716" w:rsidR="00AA611F" w:rsidRPr="007B356C" w:rsidRDefault="00AA611F" w:rsidP="007B356C">
      <w:pPr>
        <w:spacing w:line="480" w:lineRule="auto"/>
        <w:rPr>
          <w:rFonts w:ascii="Times New Roman" w:hAnsi="Times New Roman" w:cs="Times New Roman"/>
          <w:lang w:val="en-GB"/>
        </w:rPr>
      </w:pPr>
    </w:p>
    <w:p w14:paraId="4D3B3FE2" w14:textId="54C9F6BF" w:rsidR="00A91C7D" w:rsidRPr="007B356C" w:rsidRDefault="00B669F7" w:rsidP="007B356C">
      <w:pPr>
        <w:pStyle w:val="ListParagraph"/>
        <w:numPr>
          <w:ilvl w:val="0"/>
          <w:numId w:val="4"/>
        </w:numPr>
        <w:spacing w:line="480" w:lineRule="auto"/>
        <w:rPr>
          <w:rFonts w:ascii="Times New Roman" w:hAnsi="Times New Roman" w:cs="Times New Roman"/>
          <w:i/>
          <w:lang w:val="en-GB"/>
        </w:rPr>
      </w:pPr>
      <w:r w:rsidRPr="007B356C">
        <w:rPr>
          <w:rFonts w:ascii="Times New Roman" w:hAnsi="Times New Roman" w:cs="Times New Roman"/>
          <w:b/>
          <w:i/>
          <w:lang w:val="en-GB"/>
        </w:rPr>
        <w:t>Drivers, Enablers, and Barriers of I</w:t>
      </w:r>
      <w:r w:rsidR="00A91C7D" w:rsidRPr="007B356C">
        <w:rPr>
          <w:rFonts w:ascii="Times New Roman" w:hAnsi="Times New Roman" w:cs="Times New Roman"/>
          <w:b/>
          <w:i/>
          <w:lang w:val="en-GB"/>
        </w:rPr>
        <w:t xml:space="preserve">mplementing </w:t>
      </w:r>
      <w:r w:rsidRPr="007B356C">
        <w:rPr>
          <w:rFonts w:ascii="Times New Roman" w:hAnsi="Times New Roman" w:cs="Times New Roman"/>
          <w:b/>
          <w:i/>
          <w:lang w:val="en-GB"/>
        </w:rPr>
        <w:t>SBM:</w:t>
      </w:r>
    </w:p>
    <w:p w14:paraId="2BBCBD89" w14:textId="0D46C3EB" w:rsidR="00AE1970" w:rsidRPr="007B356C" w:rsidRDefault="00AE1970" w:rsidP="007B356C">
      <w:pPr>
        <w:spacing w:line="480" w:lineRule="auto"/>
        <w:rPr>
          <w:rFonts w:ascii="Times New Roman" w:hAnsi="Times New Roman" w:cs="Times New Roman"/>
          <w:lang w:val="en-GB"/>
        </w:rPr>
      </w:pPr>
    </w:p>
    <w:p w14:paraId="4ACE4994" w14:textId="3448D110" w:rsidR="00DA49FC" w:rsidRPr="007B356C" w:rsidRDefault="00395F48" w:rsidP="007B356C">
      <w:pPr>
        <w:spacing w:line="480" w:lineRule="auto"/>
        <w:ind w:firstLine="720"/>
        <w:rPr>
          <w:rFonts w:ascii="Times New Roman" w:hAnsi="Times New Roman" w:cs="Times New Roman"/>
        </w:rPr>
      </w:pPr>
      <w:r w:rsidRPr="007B356C">
        <w:rPr>
          <w:rFonts w:ascii="Times New Roman" w:hAnsi="Times New Roman" w:cs="Times New Roman"/>
        </w:rPr>
        <w:t>Researchers using storytelling science can benefit from an understanding of the forces driving and imp</w:t>
      </w:r>
      <w:r w:rsidR="00971951" w:rsidRPr="007B356C">
        <w:rPr>
          <w:rFonts w:ascii="Times New Roman" w:hAnsi="Times New Roman" w:cs="Times New Roman"/>
        </w:rPr>
        <w:t>eding the implementation of SBM</w:t>
      </w:r>
      <w:r w:rsidRPr="007B356C">
        <w:rPr>
          <w:rFonts w:ascii="Times New Roman" w:hAnsi="Times New Roman" w:cs="Times New Roman"/>
        </w:rPr>
        <w:t xml:space="preserve">. </w:t>
      </w:r>
      <w:r w:rsidR="00A35A4B" w:rsidRPr="007B356C">
        <w:rPr>
          <w:rFonts w:ascii="Times New Roman" w:hAnsi="Times New Roman" w:cs="Times New Roman"/>
        </w:rPr>
        <w:t xml:space="preserve">At this point in dynamic global </w:t>
      </w:r>
      <w:r w:rsidR="00A35A4B" w:rsidRPr="007B356C">
        <w:rPr>
          <w:rFonts w:ascii="Times New Roman" w:hAnsi="Times New Roman" w:cs="Times New Roman"/>
        </w:rPr>
        <w:lastRenderedPageBreak/>
        <w:t xml:space="preserve">markets, </w:t>
      </w:r>
      <w:r w:rsidRPr="007B356C">
        <w:rPr>
          <w:rFonts w:ascii="Times New Roman" w:hAnsi="Times New Roman" w:cs="Times New Roman"/>
        </w:rPr>
        <w:t xml:space="preserve">the development of sustainability-driven business modeling is primarily driven by the desire to gain a competitive advantage through corporate sustainability, </w:t>
      </w:r>
      <w:r w:rsidR="00A35A4B" w:rsidRPr="007B356C">
        <w:rPr>
          <w:rFonts w:ascii="Times New Roman" w:hAnsi="Times New Roman" w:cs="Times New Roman"/>
        </w:rPr>
        <w:t>particularly for</w:t>
      </w:r>
      <w:r w:rsidR="006F403E" w:rsidRPr="007B356C">
        <w:rPr>
          <w:rFonts w:ascii="Times New Roman" w:hAnsi="Times New Roman" w:cs="Times New Roman"/>
        </w:rPr>
        <w:t xml:space="preserve"> large</w:t>
      </w:r>
      <w:r w:rsidR="00A35A4B" w:rsidRPr="007B356C">
        <w:rPr>
          <w:rFonts w:ascii="Times New Roman" w:hAnsi="Times New Roman" w:cs="Times New Roman"/>
        </w:rPr>
        <w:t xml:space="preserve"> </w:t>
      </w:r>
      <w:r w:rsidR="006F403E" w:rsidRPr="007B356C">
        <w:rPr>
          <w:rFonts w:ascii="Times New Roman" w:hAnsi="Times New Roman" w:cs="Times New Roman"/>
        </w:rPr>
        <w:t>multinationals</w:t>
      </w:r>
      <w:r w:rsidR="008F766C" w:rsidRPr="007B356C">
        <w:rPr>
          <w:rFonts w:ascii="Times New Roman" w:hAnsi="Times New Roman" w:cs="Times New Roman"/>
        </w:rPr>
        <w:t xml:space="preserve"> </w:t>
      </w:r>
      <w:r w:rsidR="00D56FCD" w:rsidRPr="007B356C">
        <w:rPr>
          <w:rFonts w:ascii="Times New Roman" w:hAnsi="Times New Roman" w:cs="Times New Roman"/>
        </w:rPr>
        <w:t>modeling</w:t>
      </w:r>
      <w:r w:rsidR="00AE1970" w:rsidRPr="007B356C">
        <w:rPr>
          <w:rFonts w:ascii="Times New Roman" w:hAnsi="Times New Roman" w:cs="Times New Roman"/>
        </w:rPr>
        <w:t>. Sustainability</w:t>
      </w:r>
      <w:r w:rsidR="00D5374A" w:rsidRPr="007B356C">
        <w:rPr>
          <w:rFonts w:ascii="Times New Roman" w:hAnsi="Times New Roman" w:cs="Times New Roman"/>
        </w:rPr>
        <w:t xml:space="preserve"> </w:t>
      </w:r>
      <w:r w:rsidRPr="007B356C">
        <w:rPr>
          <w:rFonts w:ascii="Times New Roman" w:hAnsi="Times New Roman" w:cs="Times New Roman"/>
        </w:rPr>
        <w:t xml:space="preserve">is rarely positioned </w:t>
      </w:r>
      <w:r w:rsidR="00D5374A" w:rsidRPr="007B356C">
        <w:rPr>
          <w:rFonts w:ascii="Times New Roman" w:hAnsi="Times New Roman" w:cs="Times New Roman"/>
        </w:rPr>
        <w:t xml:space="preserve">as </w:t>
      </w:r>
      <w:r w:rsidRPr="007B356C">
        <w:rPr>
          <w:rFonts w:ascii="Times New Roman" w:hAnsi="Times New Roman" w:cs="Times New Roman"/>
        </w:rPr>
        <w:t xml:space="preserve">a firm's </w:t>
      </w:r>
      <w:r w:rsidR="00AE1970" w:rsidRPr="007B356C">
        <w:rPr>
          <w:rFonts w:ascii="Times New Roman" w:hAnsi="Times New Roman" w:cs="Times New Roman"/>
        </w:rPr>
        <w:t>core corporate strategy</w:t>
      </w:r>
      <w:r w:rsidRPr="007B356C">
        <w:rPr>
          <w:rFonts w:ascii="Times New Roman" w:hAnsi="Times New Roman" w:cs="Times New Roman"/>
        </w:rPr>
        <w:t>; however, it is common for</w:t>
      </w:r>
      <w:r w:rsidR="00AE1970" w:rsidRPr="007B356C">
        <w:rPr>
          <w:rFonts w:ascii="Times New Roman" w:hAnsi="Times New Roman" w:cs="Times New Roman"/>
        </w:rPr>
        <w:t xml:space="preserve"> </w:t>
      </w:r>
      <w:r w:rsidR="00D5374A" w:rsidRPr="007B356C">
        <w:rPr>
          <w:rFonts w:ascii="Times New Roman" w:hAnsi="Times New Roman" w:cs="Times New Roman"/>
        </w:rPr>
        <w:t xml:space="preserve">firms to </w:t>
      </w:r>
      <w:r w:rsidRPr="007B356C">
        <w:rPr>
          <w:rFonts w:ascii="Times New Roman" w:hAnsi="Times New Roman" w:cs="Times New Roman"/>
        </w:rPr>
        <w:t xml:space="preserve">view </w:t>
      </w:r>
      <w:r w:rsidR="00D5374A" w:rsidRPr="007B356C">
        <w:rPr>
          <w:rFonts w:ascii="Times New Roman" w:hAnsi="Times New Roman" w:cs="Times New Roman"/>
        </w:rPr>
        <w:t>sustainability</w:t>
      </w:r>
      <w:r w:rsidR="0044196F" w:rsidRPr="007B356C">
        <w:rPr>
          <w:rFonts w:ascii="Times New Roman" w:hAnsi="Times New Roman" w:cs="Times New Roman"/>
        </w:rPr>
        <w:t xml:space="preserve"> as a driver</w:t>
      </w:r>
      <w:r w:rsidR="006F403E" w:rsidRPr="007B356C">
        <w:rPr>
          <w:rFonts w:ascii="Times New Roman" w:hAnsi="Times New Roman" w:cs="Times New Roman"/>
        </w:rPr>
        <w:t xml:space="preserve"> in</w:t>
      </w:r>
      <w:r w:rsidR="00D5374A" w:rsidRPr="007B356C">
        <w:rPr>
          <w:rFonts w:ascii="Times New Roman" w:hAnsi="Times New Roman" w:cs="Times New Roman"/>
        </w:rPr>
        <w:t xml:space="preserve"> business </w:t>
      </w:r>
      <w:r w:rsidR="00D56FCD" w:rsidRPr="007B356C">
        <w:rPr>
          <w:rFonts w:ascii="Times New Roman" w:hAnsi="Times New Roman" w:cs="Times New Roman"/>
        </w:rPr>
        <w:t>modeling</w:t>
      </w:r>
      <w:r w:rsidR="00D5374A" w:rsidRPr="007B356C">
        <w:rPr>
          <w:rFonts w:ascii="Times New Roman" w:hAnsi="Times New Roman" w:cs="Times New Roman"/>
        </w:rPr>
        <w:t xml:space="preserve"> in two ways. </w:t>
      </w:r>
    </w:p>
    <w:p w14:paraId="2D54A019" w14:textId="77777777" w:rsidR="001D7EA3" w:rsidRPr="007B356C" w:rsidRDefault="001D7EA3" w:rsidP="007B356C">
      <w:pPr>
        <w:spacing w:line="480" w:lineRule="auto"/>
        <w:ind w:firstLine="720"/>
        <w:rPr>
          <w:rFonts w:ascii="Times New Roman" w:hAnsi="Times New Roman" w:cs="Times New Roman"/>
        </w:rPr>
      </w:pPr>
    </w:p>
    <w:p w14:paraId="1005F87F" w14:textId="1395E45D" w:rsidR="00B811DD" w:rsidRPr="007B356C" w:rsidRDefault="006F403E" w:rsidP="007B356C">
      <w:pPr>
        <w:spacing w:line="480" w:lineRule="auto"/>
        <w:ind w:firstLine="720"/>
        <w:rPr>
          <w:rFonts w:ascii="Times New Roman" w:hAnsi="Times New Roman" w:cs="Times New Roman"/>
        </w:rPr>
      </w:pPr>
      <w:r w:rsidRPr="007B356C">
        <w:rPr>
          <w:rFonts w:ascii="Times New Roman" w:hAnsi="Times New Roman" w:cs="Times New Roman"/>
        </w:rPr>
        <w:t xml:space="preserve">In </w:t>
      </w:r>
      <w:r w:rsidR="00FC7F30" w:rsidRPr="007B356C">
        <w:rPr>
          <w:rFonts w:ascii="Times New Roman" w:hAnsi="Times New Roman" w:cs="Times New Roman"/>
        </w:rPr>
        <w:t xml:space="preserve">the </w:t>
      </w:r>
      <w:r w:rsidRPr="007B356C">
        <w:rPr>
          <w:rFonts w:ascii="Times New Roman" w:hAnsi="Times New Roman" w:cs="Times New Roman"/>
        </w:rPr>
        <w:t>f</w:t>
      </w:r>
      <w:r w:rsidR="00D5374A" w:rsidRPr="007B356C">
        <w:rPr>
          <w:rFonts w:ascii="Times New Roman" w:hAnsi="Times New Roman" w:cs="Times New Roman"/>
        </w:rPr>
        <w:t>irst</w:t>
      </w:r>
      <w:r w:rsidRPr="007B356C">
        <w:rPr>
          <w:rFonts w:ascii="Times New Roman" w:hAnsi="Times New Roman" w:cs="Times New Roman"/>
        </w:rPr>
        <w:t xml:space="preserve"> type</w:t>
      </w:r>
      <w:r w:rsidR="00D5374A" w:rsidRPr="007B356C">
        <w:rPr>
          <w:rFonts w:ascii="Times New Roman" w:hAnsi="Times New Roman" w:cs="Times New Roman"/>
        </w:rPr>
        <w:t>,</w:t>
      </w:r>
      <w:r w:rsidR="0044196F" w:rsidRPr="007B356C">
        <w:rPr>
          <w:rFonts w:ascii="Times New Roman" w:hAnsi="Times New Roman" w:cs="Times New Roman"/>
        </w:rPr>
        <w:t xml:space="preserve"> firms </w:t>
      </w:r>
      <w:r w:rsidR="00395F48" w:rsidRPr="007B356C">
        <w:rPr>
          <w:rFonts w:ascii="Times New Roman" w:hAnsi="Times New Roman" w:cs="Times New Roman"/>
        </w:rPr>
        <w:t>are</w:t>
      </w:r>
      <w:r w:rsidR="0044196F" w:rsidRPr="007B356C">
        <w:rPr>
          <w:rFonts w:ascii="Times New Roman" w:hAnsi="Times New Roman" w:cs="Times New Roman"/>
        </w:rPr>
        <w:t xml:space="preserve"> proactive in</w:t>
      </w:r>
      <w:r w:rsidR="00D5374A" w:rsidRPr="007B356C">
        <w:rPr>
          <w:rFonts w:ascii="Times New Roman" w:hAnsi="Times New Roman" w:cs="Times New Roman"/>
        </w:rPr>
        <w:t xml:space="preserve"> </w:t>
      </w:r>
      <w:r w:rsidR="0044196F" w:rsidRPr="007B356C">
        <w:rPr>
          <w:rFonts w:ascii="Times New Roman" w:hAnsi="Times New Roman" w:cs="Times New Roman"/>
        </w:rPr>
        <w:t>embracing</w:t>
      </w:r>
      <w:r w:rsidR="00D5374A" w:rsidRPr="007B356C">
        <w:rPr>
          <w:rFonts w:ascii="Times New Roman" w:hAnsi="Times New Roman" w:cs="Times New Roman"/>
        </w:rPr>
        <w:t xml:space="preserve"> sustainability </w:t>
      </w:r>
      <w:r w:rsidR="0044196F" w:rsidRPr="007B356C">
        <w:rPr>
          <w:rFonts w:ascii="Times New Roman" w:hAnsi="Times New Roman" w:cs="Times New Roman"/>
        </w:rPr>
        <w:t>as a core</w:t>
      </w:r>
      <w:r w:rsidR="00D5374A" w:rsidRPr="007B356C">
        <w:rPr>
          <w:rFonts w:ascii="Times New Roman" w:hAnsi="Times New Roman" w:cs="Times New Roman"/>
        </w:rPr>
        <w:t xml:space="preserve"> corporate strategy</w:t>
      </w:r>
      <w:r w:rsidRPr="007B356C">
        <w:rPr>
          <w:rFonts w:ascii="Times New Roman" w:hAnsi="Times New Roman" w:cs="Times New Roman"/>
        </w:rPr>
        <w:t>, and thus</w:t>
      </w:r>
      <w:r w:rsidR="00D5374A" w:rsidRPr="007B356C">
        <w:rPr>
          <w:rFonts w:ascii="Times New Roman" w:hAnsi="Times New Roman" w:cs="Times New Roman"/>
        </w:rPr>
        <w:t xml:space="preserve"> </w:t>
      </w:r>
      <w:r w:rsidR="003862B1" w:rsidRPr="007B356C">
        <w:rPr>
          <w:rFonts w:ascii="Times New Roman" w:hAnsi="Times New Roman" w:cs="Times New Roman"/>
        </w:rPr>
        <w:t xml:space="preserve">they </w:t>
      </w:r>
      <w:r w:rsidR="00D5374A" w:rsidRPr="007B356C">
        <w:rPr>
          <w:rFonts w:ascii="Times New Roman" w:hAnsi="Times New Roman" w:cs="Times New Roman"/>
        </w:rPr>
        <w:t>design organi</w:t>
      </w:r>
      <w:r w:rsidR="00B22360" w:rsidRPr="007B356C">
        <w:rPr>
          <w:rFonts w:ascii="Times New Roman" w:hAnsi="Times New Roman" w:cs="Times New Roman"/>
        </w:rPr>
        <w:t>z</w:t>
      </w:r>
      <w:r w:rsidR="00D5374A" w:rsidRPr="007B356C">
        <w:rPr>
          <w:rFonts w:ascii="Times New Roman" w:hAnsi="Times New Roman" w:cs="Times New Roman"/>
        </w:rPr>
        <w:t>ation</w:t>
      </w:r>
      <w:r w:rsidR="0044196F" w:rsidRPr="007B356C">
        <w:rPr>
          <w:rFonts w:ascii="Times New Roman" w:hAnsi="Times New Roman" w:cs="Times New Roman"/>
        </w:rPr>
        <w:t>al structure</w:t>
      </w:r>
      <w:r w:rsidR="00FC7F30" w:rsidRPr="007B356C">
        <w:rPr>
          <w:rFonts w:ascii="Times New Roman" w:hAnsi="Times New Roman" w:cs="Times New Roman"/>
        </w:rPr>
        <w:t>s</w:t>
      </w:r>
      <w:r w:rsidR="00D5374A" w:rsidRPr="007B356C">
        <w:rPr>
          <w:rFonts w:ascii="Times New Roman" w:hAnsi="Times New Roman" w:cs="Times New Roman"/>
        </w:rPr>
        <w:t>, governance, operation</w:t>
      </w:r>
      <w:r w:rsidR="00FC7F30" w:rsidRPr="007B356C">
        <w:rPr>
          <w:rFonts w:ascii="Times New Roman" w:hAnsi="Times New Roman" w:cs="Times New Roman"/>
        </w:rPr>
        <w:t>s,</w:t>
      </w:r>
      <w:r w:rsidR="00D5374A" w:rsidRPr="007B356C">
        <w:rPr>
          <w:rFonts w:ascii="Times New Roman" w:hAnsi="Times New Roman" w:cs="Times New Roman"/>
        </w:rPr>
        <w:t xml:space="preserve"> and products</w:t>
      </w:r>
      <w:r w:rsidRPr="007B356C">
        <w:rPr>
          <w:rFonts w:ascii="Times New Roman" w:hAnsi="Times New Roman" w:cs="Times New Roman"/>
        </w:rPr>
        <w:t xml:space="preserve"> accordingly in compliance with sustainability goal(s)</w:t>
      </w:r>
      <w:r w:rsidR="00FC7F30" w:rsidRPr="007B356C">
        <w:rPr>
          <w:rFonts w:ascii="Times New Roman" w:hAnsi="Times New Roman" w:cs="Times New Roman"/>
        </w:rPr>
        <w:t>;</w:t>
      </w:r>
      <w:r w:rsidR="003862B1" w:rsidRPr="007B356C">
        <w:rPr>
          <w:rFonts w:ascii="Times New Roman" w:hAnsi="Times New Roman" w:cs="Times New Roman"/>
        </w:rPr>
        <w:t xml:space="preserve"> </w:t>
      </w:r>
      <w:r w:rsidR="00FC7F30" w:rsidRPr="007B356C">
        <w:rPr>
          <w:rFonts w:ascii="Times New Roman" w:hAnsi="Times New Roman" w:cs="Times New Roman"/>
        </w:rPr>
        <w:t xml:space="preserve">they refer, </w:t>
      </w:r>
      <w:r w:rsidR="003862B1" w:rsidRPr="007B356C">
        <w:rPr>
          <w:rFonts w:ascii="Times New Roman" w:hAnsi="Times New Roman" w:cs="Times New Roman"/>
        </w:rPr>
        <w:t xml:space="preserve">for example, </w:t>
      </w:r>
      <w:r w:rsidR="00FC7F30" w:rsidRPr="007B356C">
        <w:rPr>
          <w:rFonts w:ascii="Times New Roman" w:hAnsi="Times New Roman" w:cs="Times New Roman"/>
        </w:rPr>
        <w:t xml:space="preserve">to </w:t>
      </w:r>
      <w:r w:rsidR="003862B1" w:rsidRPr="007B356C">
        <w:rPr>
          <w:rFonts w:ascii="Times New Roman" w:hAnsi="Times New Roman" w:cs="Times New Roman"/>
        </w:rPr>
        <w:t>UN or national sustainability goals</w:t>
      </w:r>
      <w:r w:rsidR="00D5374A" w:rsidRPr="007B356C">
        <w:rPr>
          <w:rFonts w:ascii="Times New Roman" w:hAnsi="Times New Roman" w:cs="Times New Roman"/>
        </w:rPr>
        <w:t xml:space="preserve">. However, </w:t>
      </w:r>
      <w:r w:rsidR="00FC7F30" w:rsidRPr="007B356C">
        <w:rPr>
          <w:rFonts w:ascii="Times New Roman" w:hAnsi="Times New Roman" w:cs="Times New Roman"/>
        </w:rPr>
        <w:t>this</w:t>
      </w:r>
      <w:r w:rsidR="00D5374A" w:rsidRPr="007B356C">
        <w:rPr>
          <w:rFonts w:ascii="Times New Roman" w:hAnsi="Times New Roman" w:cs="Times New Roman"/>
        </w:rPr>
        <w:t xml:space="preserve"> is not a linear approach </w:t>
      </w:r>
      <w:r w:rsidR="00FC7F30" w:rsidRPr="007B356C">
        <w:rPr>
          <w:rFonts w:ascii="Times New Roman" w:hAnsi="Times New Roman" w:cs="Times New Roman"/>
        </w:rPr>
        <w:t xml:space="preserve">in adopting </w:t>
      </w:r>
      <w:r w:rsidR="00D5374A" w:rsidRPr="007B356C">
        <w:rPr>
          <w:rFonts w:ascii="Times New Roman" w:hAnsi="Times New Roman" w:cs="Times New Roman"/>
        </w:rPr>
        <w:t xml:space="preserve">SBM, </w:t>
      </w:r>
      <w:r w:rsidR="008F766C" w:rsidRPr="007B356C">
        <w:rPr>
          <w:rFonts w:ascii="Times New Roman" w:hAnsi="Times New Roman" w:cs="Times New Roman"/>
        </w:rPr>
        <w:t>as firms’</w:t>
      </w:r>
      <w:r w:rsidR="0044196F" w:rsidRPr="007B356C">
        <w:rPr>
          <w:rFonts w:ascii="Times New Roman" w:hAnsi="Times New Roman" w:cs="Times New Roman"/>
        </w:rPr>
        <w:t xml:space="preserve"> existing</w:t>
      </w:r>
      <w:r w:rsidR="00D5374A" w:rsidRPr="007B356C">
        <w:rPr>
          <w:rFonts w:ascii="Times New Roman" w:hAnsi="Times New Roman" w:cs="Times New Roman"/>
        </w:rPr>
        <w:t xml:space="preserve"> business model</w:t>
      </w:r>
      <w:r w:rsidR="00395F48" w:rsidRPr="007B356C">
        <w:rPr>
          <w:rFonts w:ascii="Times New Roman" w:hAnsi="Times New Roman" w:cs="Times New Roman"/>
        </w:rPr>
        <w:t>s</w:t>
      </w:r>
      <w:r w:rsidR="00D5374A" w:rsidRPr="007B356C">
        <w:rPr>
          <w:rFonts w:ascii="Times New Roman" w:hAnsi="Times New Roman" w:cs="Times New Roman"/>
        </w:rPr>
        <w:t xml:space="preserve"> </w:t>
      </w:r>
      <w:r w:rsidR="00395F48" w:rsidRPr="007B356C">
        <w:rPr>
          <w:rFonts w:ascii="Times New Roman" w:hAnsi="Times New Roman" w:cs="Times New Roman"/>
        </w:rPr>
        <w:t xml:space="preserve">predate the focus on </w:t>
      </w:r>
      <w:r w:rsidR="00D5374A" w:rsidRPr="007B356C">
        <w:rPr>
          <w:rFonts w:ascii="Times New Roman" w:hAnsi="Times New Roman" w:cs="Times New Roman"/>
        </w:rPr>
        <w:t xml:space="preserve">sustainability.  </w:t>
      </w:r>
      <w:r w:rsidR="00395F48" w:rsidRPr="007B356C">
        <w:rPr>
          <w:rFonts w:ascii="Times New Roman" w:hAnsi="Times New Roman" w:cs="Times New Roman"/>
        </w:rPr>
        <w:t>I</w:t>
      </w:r>
      <w:r w:rsidR="0044196F" w:rsidRPr="007B356C">
        <w:rPr>
          <w:rFonts w:ascii="Times New Roman" w:hAnsi="Times New Roman" w:cs="Times New Roman"/>
        </w:rPr>
        <w:t>nstead of changing the entire existing business</w:t>
      </w:r>
      <w:r w:rsidRPr="007B356C">
        <w:rPr>
          <w:rFonts w:ascii="Times New Roman" w:hAnsi="Times New Roman" w:cs="Times New Roman"/>
        </w:rPr>
        <w:t xml:space="preserve"> model</w:t>
      </w:r>
      <w:r w:rsidR="0044196F" w:rsidRPr="007B356C">
        <w:rPr>
          <w:rFonts w:ascii="Times New Roman" w:hAnsi="Times New Roman" w:cs="Times New Roman"/>
        </w:rPr>
        <w:t xml:space="preserve">, which </w:t>
      </w:r>
      <w:r w:rsidR="00395F48" w:rsidRPr="007B356C">
        <w:rPr>
          <w:rFonts w:ascii="Times New Roman" w:hAnsi="Times New Roman" w:cs="Times New Roman"/>
        </w:rPr>
        <w:t xml:space="preserve">is a </w:t>
      </w:r>
      <w:r w:rsidR="0044196F" w:rsidRPr="007B356C">
        <w:rPr>
          <w:rFonts w:ascii="Times New Roman" w:hAnsi="Times New Roman" w:cs="Times New Roman"/>
        </w:rPr>
        <w:t>difficult and risky</w:t>
      </w:r>
      <w:r w:rsidR="00395F48" w:rsidRPr="007B356C">
        <w:rPr>
          <w:rFonts w:ascii="Times New Roman" w:hAnsi="Times New Roman" w:cs="Times New Roman"/>
        </w:rPr>
        <w:t xml:space="preserve"> proposition</w:t>
      </w:r>
      <w:r w:rsidR="0044196F" w:rsidRPr="007B356C">
        <w:rPr>
          <w:rFonts w:ascii="Times New Roman" w:hAnsi="Times New Roman" w:cs="Times New Roman"/>
        </w:rPr>
        <w:t>, firms</w:t>
      </w:r>
      <w:r w:rsidR="00D5374A" w:rsidRPr="007B356C">
        <w:rPr>
          <w:rFonts w:ascii="Times New Roman" w:hAnsi="Times New Roman" w:cs="Times New Roman"/>
        </w:rPr>
        <w:t xml:space="preserve"> </w:t>
      </w:r>
      <w:r w:rsidR="0044196F" w:rsidRPr="007B356C">
        <w:rPr>
          <w:rFonts w:ascii="Times New Roman" w:hAnsi="Times New Roman" w:cs="Times New Roman"/>
        </w:rPr>
        <w:t>tend to</w:t>
      </w:r>
      <w:r w:rsidR="00D5374A" w:rsidRPr="007B356C">
        <w:rPr>
          <w:rFonts w:ascii="Times New Roman" w:hAnsi="Times New Roman" w:cs="Times New Roman"/>
        </w:rPr>
        <w:t xml:space="preserve"> introduce a parallel sustainability</w:t>
      </w:r>
      <w:r w:rsidR="005B65D6" w:rsidRPr="007B356C">
        <w:rPr>
          <w:rFonts w:ascii="Times New Roman" w:hAnsi="Times New Roman" w:cs="Times New Roman"/>
        </w:rPr>
        <w:t>-driven business model and</w:t>
      </w:r>
      <w:r w:rsidR="00D5374A" w:rsidRPr="007B356C">
        <w:rPr>
          <w:rFonts w:ascii="Times New Roman" w:hAnsi="Times New Roman" w:cs="Times New Roman"/>
        </w:rPr>
        <w:t xml:space="preserve"> </w:t>
      </w:r>
      <w:r w:rsidR="0044196F" w:rsidRPr="007B356C">
        <w:rPr>
          <w:rFonts w:ascii="Times New Roman" w:hAnsi="Times New Roman" w:cs="Times New Roman"/>
        </w:rPr>
        <w:t>continu</w:t>
      </w:r>
      <w:r w:rsidR="005B65D6" w:rsidRPr="007B356C">
        <w:rPr>
          <w:rFonts w:ascii="Times New Roman" w:hAnsi="Times New Roman" w:cs="Times New Roman"/>
        </w:rPr>
        <w:t>e</w:t>
      </w:r>
      <w:r w:rsidR="00D5374A" w:rsidRPr="007B356C">
        <w:rPr>
          <w:rFonts w:ascii="Times New Roman" w:hAnsi="Times New Roman" w:cs="Times New Roman"/>
        </w:rPr>
        <w:t xml:space="preserve"> the existing business model by incorporating sustainability </w:t>
      </w:r>
      <w:r w:rsidR="00FC7F30" w:rsidRPr="007B356C">
        <w:rPr>
          <w:rFonts w:ascii="Times New Roman" w:hAnsi="Times New Roman" w:cs="Times New Roman"/>
        </w:rPr>
        <w:t>concepts into</w:t>
      </w:r>
      <w:r w:rsidR="00D5374A" w:rsidRPr="007B356C">
        <w:rPr>
          <w:rFonts w:ascii="Times New Roman" w:hAnsi="Times New Roman" w:cs="Times New Roman"/>
        </w:rPr>
        <w:t xml:space="preserve"> its operational strategies</w:t>
      </w:r>
      <w:r w:rsidR="0044196F" w:rsidRPr="007B356C">
        <w:rPr>
          <w:rFonts w:ascii="Times New Roman" w:hAnsi="Times New Roman" w:cs="Times New Roman"/>
        </w:rPr>
        <w:t xml:space="preserve"> as deemed</w:t>
      </w:r>
      <w:r w:rsidR="00D5374A" w:rsidRPr="007B356C">
        <w:rPr>
          <w:rFonts w:ascii="Times New Roman" w:hAnsi="Times New Roman" w:cs="Times New Roman"/>
        </w:rPr>
        <w:t xml:space="preserve"> </w:t>
      </w:r>
      <w:r w:rsidR="0044196F" w:rsidRPr="007B356C">
        <w:rPr>
          <w:rFonts w:ascii="Times New Roman" w:hAnsi="Times New Roman" w:cs="Times New Roman"/>
        </w:rPr>
        <w:t>suitable</w:t>
      </w:r>
      <w:r w:rsidR="00D5374A" w:rsidRPr="007B356C">
        <w:rPr>
          <w:rFonts w:ascii="Times New Roman" w:hAnsi="Times New Roman" w:cs="Times New Roman"/>
        </w:rPr>
        <w:t xml:space="preserve">. The aim is to transform the entire </w:t>
      </w:r>
      <w:r w:rsidR="005B65D6" w:rsidRPr="007B356C">
        <w:rPr>
          <w:rFonts w:ascii="Times New Roman" w:hAnsi="Times New Roman" w:cs="Times New Roman"/>
        </w:rPr>
        <w:t>organi</w:t>
      </w:r>
      <w:r w:rsidR="00B22360" w:rsidRPr="007B356C">
        <w:rPr>
          <w:rFonts w:ascii="Times New Roman" w:hAnsi="Times New Roman" w:cs="Times New Roman"/>
        </w:rPr>
        <w:t>z</w:t>
      </w:r>
      <w:r w:rsidR="005B65D6" w:rsidRPr="007B356C">
        <w:rPr>
          <w:rFonts w:ascii="Times New Roman" w:hAnsi="Times New Roman" w:cs="Times New Roman"/>
        </w:rPr>
        <w:t xml:space="preserve">ational structure, </w:t>
      </w:r>
      <w:r w:rsidR="00D5374A" w:rsidRPr="007B356C">
        <w:rPr>
          <w:rFonts w:ascii="Times New Roman" w:hAnsi="Times New Roman" w:cs="Times New Roman"/>
        </w:rPr>
        <w:t>business operation, managemen</w:t>
      </w:r>
      <w:r w:rsidR="005B65D6" w:rsidRPr="007B356C">
        <w:rPr>
          <w:rFonts w:ascii="Times New Roman" w:hAnsi="Times New Roman" w:cs="Times New Roman"/>
        </w:rPr>
        <w:t>t, and product</w:t>
      </w:r>
      <w:r w:rsidR="00D5374A" w:rsidRPr="007B356C">
        <w:rPr>
          <w:rFonts w:ascii="Times New Roman" w:hAnsi="Times New Roman" w:cs="Times New Roman"/>
        </w:rPr>
        <w:t xml:space="preserve"> </w:t>
      </w:r>
      <w:r w:rsidR="005B65D6" w:rsidRPr="007B356C">
        <w:rPr>
          <w:rFonts w:ascii="Times New Roman" w:hAnsi="Times New Roman" w:cs="Times New Roman"/>
        </w:rPr>
        <w:t>marketing</w:t>
      </w:r>
      <w:r w:rsidR="00D5374A" w:rsidRPr="007B356C">
        <w:rPr>
          <w:rFonts w:ascii="Times New Roman" w:hAnsi="Times New Roman" w:cs="Times New Roman"/>
        </w:rPr>
        <w:t xml:space="preserve"> to</w:t>
      </w:r>
      <w:r w:rsidR="00B417A1" w:rsidRPr="007B356C">
        <w:rPr>
          <w:rFonts w:ascii="Times New Roman" w:hAnsi="Times New Roman" w:cs="Times New Roman"/>
        </w:rPr>
        <w:t>wards</w:t>
      </w:r>
      <w:r w:rsidR="00D5374A" w:rsidRPr="007B356C">
        <w:rPr>
          <w:rFonts w:ascii="Times New Roman" w:hAnsi="Times New Roman" w:cs="Times New Roman"/>
        </w:rPr>
        <w:t xml:space="preserve"> a sustainability-driven business model</w:t>
      </w:r>
      <w:r w:rsidR="005B65D6" w:rsidRPr="007B356C">
        <w:rPr>
          <w:rFonts w:ascii="Times New Roman" w:hAnsi="Times New Roman" w:cs="Times New Roman"/>
        </w:rPr>
        <w:t xml:space="preserve"> over a </w:t>
      </w:r>
      <w:r w:rsidR="00B417A1" w:rsidRPr="007B356C">
        <w:rPr>
          <w:rFonts w:ascii="Times New Roman" w:hAnsi="Times New Roman" w:cs="Times New Roman"/>
        </w:rPr>
        <w:t xml:space="preserve">defined </w:t>
      </w:r>
      <w:r w:rsidR="005B65D6" w:rsidRPr="007B356C">
        <w:rPr>
          <w:rFonts w:ascii="Times New Roman" w:hAnsi="Times New Roman" w:cs="Times New Roman"/>
        </w:rPr>
        <w:t>period</w:t>
      </w:r>
      <w:r w:rsidR="00B417A1" w:rsidRPr="007B356C">
        <w:rPr>
          <w:rFonts w:ascii="Times New Roman" w:hAnsi="Times New Roman" w:cs="Times New Roman"/>
        </w:rPr>
        <w:t xml:space="preserve"> of time</w:t>
      </w:r>
      <w:r w:rsidR="0010081D" w:rsidRPr="007B356C">
        <w:rPr>
          <w:rFonts w:ascii="Times New Roman" w:hAnsi="Times New Roman" w:cs="Times New Roman"/>
        </w:rPr>
        <w:t xml:space="preserve">. </w:t>
      </w:r>
      <w:r w:rsidRPr="007B356C">
        <w:rPr>
          <w:rFonts w:ascii="Times New Roman" w:hAnsi="Times New Roman" w:cs="Times New Roman"/>
        </w:rPr>
        <w:t xml:space="preserve">As highlighted </w:t>
      </w:r>
      <w:r w:rsidR="00B417A1" w:rsidRPr="007B356C">
        <w:rPr>
          <w:rFonts w:ascii="Times New Roman" w:hAnsi="Times New Roman" w:cs="Times New Roman"/>
        </w:rPr>
        <w:t>above</w:t>
      </w:r>
      <w:r w:rsidRPr="007B356C">
        <w:rPr>
          <w:rFonts w:ascii="Times New Roman" w:hAnsi="Times New Roman" w:cs="Times New Roman"/>
        </w:rPr>
        <w:t xml:space="preserve">, </w:t>
      </w:r>
      <w:r w:rsidR="00B417A1" w:rsidRPr="007B356C">
        <w:rPr>
          <w:rFonts w:ascii="Times New Roman" w:hAnsi="Times New Roman" w:cs="Times New Roman"/>
        </w:rPr>
        <w:t xml:space="preserve">in this case </w:t>
      </w:r>
      <w:r w:rsidRPr="007B356C">
        <w:rPr>
          <w:rFonts w:ascii="Times New Roman" w:hAnsi="Times New Roman" w:cs="Times New Roman"/>
        </w:rPr>
        <w:t>f</w:t>
      </w:r>
      <w:r w:rsidR="0010081D" w:rsidRPr="007B356C">
        <w:rPr>
          <w:rFonts w:ascii="Times New Roman" w:hAnsi="Times New Roman" w:cs="Times New Roman"/>
        </w:rPr>
        <w:t xml:space="preserve">irms </w:t>
      </w:r>
      <w:r w:rsidR="005B65D6" w:rsidRPr="007B356C">
        <w:rPr>
          <w:rFonts w:ascii="Times New Roman" w:hAnsi="Times New Roman" w:cs="Times New Roman"/>
        </w:rPr>
        <w:t>appear to be</w:t>
      </w:r>
      <w:r w:rsidR="0010081D" w:rsidRPr="007B356C">
        <w:rPr>
          <w:rFonts w:ascii="Times New Roman" w:hAnsi="Times New Roman" w:cs="Times New Roman"/>
        </w:rPr>
        <w:t xml:space="preserve"> proactive</w:t>
      </w:r>
      <w:r w:rsidR="005B65D6" w:rsidRPr="007B356C">
        <w:rPr>
          <w:rFonts w:ascii="Times New Roman" w:hAnsi="Times New Roman" w:cs="Times New Roman"/>
        </w:rPr>
        <w:t xml:space="preserve"> </w:t>
      </w:r>
      <w:r w:rsidR="0010081D" w:rsidRPr="007B356C">
        <w:rPr>
          <w:rFonts w:ascii="Times New Roman" w:hAnsi="Times New Roman" w:cs="Times New Roman"/>
        </w:rPr>
        <w:t xml:space="preserve">in </w:t>
      </w:r>
      <w:r w:rsidR="00B417A1" w:rsidRPr="007B356C">
        <w:rPr>
          <w:rFonts w:ascii="Times New Roman" w:hAnsi="Times New Roman" w:cs="Times New Roman"/>
        </w:rPr>
        <w:t xml:space="preserve">their </w:t>
      </w:r>
      <w:r w:rsidR="0010081D" w:rsidRPr="007B356C">
        <w:rPr>
          <w:rFonts w:ascii="Times New Roman" w:hAnsi="Times New Roman" w:cs="Times New Roman"/>
        </w:rPr>
        <w:t>strategic decision-</w:t>
      </w:r>
      <w:r w:rsidR="005B65D6" w:rsidRPr="007B356C">
        <w:rPr>
          <w:rFonts w:ascii="Times New Roman" w:hAnsi="Times New Roman" w:cs="Times New Roman"/>
        </w:rPr>
        <w:t>making</w:t>
      </w:r>
      <w:r w:rsidR="00395F48" w:rsidRPr="007B356C">
        <w:rPr>
          <w:rFonts w:ascii="Times New Roman" w:hAnsi="Times New Roman" w:cs="Times New Roman"/>
        </w:rPr>
        <w:t>, trying</w:t>
      </w:r>
      <w:r w:rsidR="005B65D6" w:rsidRPr="007B356C">
        <w:rPr>
          <w:rFonts w:ascii="Times New Roman" w:hAnsi="Times New Roman" w:cs="Times New Roman"/>
        </w:rPr>
        <w:t xml:space="preserve"> </w:t>
      </w:r>
      <w:r w:rsidR="0010081D" w:rsidRPr="007B356C">
        <w:rPr>
          <w:rFonts w:ascii="Times New Roman" w:hAnsi="Times New Roman" w:cs="Times New Roman"/>
        </w:rPr>
        <w:t>to reconfigure the</w:t>
      </w:r>
      <w:r w:rsidR="00395F48" w:rsidRPr="007B356C">
        <w:rPr>
          <w:rFonts w:ascii="Times New Roman" w:hAnsi="Times New Roman" w:cs="Times New Roman"/>
        </w:rPr>
        <w:t>ir</w:t>
      </w:r>
      <w:r w:rsidR="0010081D" w:rsidRPr="007B356C">
        <w:rPr>
          <w:rFonts w:ascii="Times New Roman" w:hAnsi="Times New Roman" w:cs="Times New Roman"/>
        </w:rPr>
        <w:t xml:space="preserve"> asset base</w:t>
      </w:r>
      <w:r w:rsidR="00395F48" w:rsidRPr="007B356C">
        <w:rPr>
          <w:rFonts w:ascii="Times New Roman" w:hAnsi="Times New Roman" w:cs="Times New Roman"/>
        </w:rPr>
        <w:t>s</w:t>
      </w:r>
      <w:r w:rsidR="0010081D" w:rsidRPr="007B356C">
        <w:rPr>
          <w:rFonts w:ascii="Times New Roman" w:hAnsi="Times New Roman" w:cs="Times New Roman"/>
        </w:rPr>
        <w:t>, management</w:t>
      </w:r>
      <w:r w:rsidR="005B65D6" w:rsidRPr="007B356C">
        <w:rPr>
          <w:rFonts w:ascii="Times New Roman" w:hAnsi="Times New Roman" w:cs="Times New Roman"/>
        </w:rPr>
        <w:t>, governance structure</w:t>
      </w:r>
      <w:r w:rsidR="00395F48" w:rsidRPr="007B356C">
        <w:rPr>
          <w:rFonts w:ascii="Times New Roman" w:hAnsi="Times New Roman" w:cs="Times New Roman"/>
        </w:rPr>
        <w:t>s</w:t>
      </w:r>
      <w:r w:rsidR="005B65D6" w:rsidRPr="007B356C">
        <w:rPr>
          <w:rFonts w:ascii="Times New Roman" w:hAnsi="Times New Roman" w:cs="Times New Roman"/>
        </w:rPr>
        <w:t>,</w:t>
      </w:r>
      <w:r w:rsidR="00495701" w:rsidRPr="007B356C">
        <w:rPr>
          <w:rFonts w:ascii="Times New Roman" w:hAnsi="Times New Roman" w:cs="Times New Roman"/>
        </w:rPr>
        <w:t xml:space="preserve"> operation</w:t>
      </w:r>
      <w:r w:rsidR="00395F48" w:rsidRPr="007B356C">
        <w:rPr>
          <w:rFonts w:ascii="Times New Roman" w:hAnsi="Times New Roman" w:cs="Times New Roman"/>
        </w:rPr>
        <w:t>s</w:t>
      </w:r>
      <w:r w:rsidR="00495701" w:rsidRPr="007B356C">
        <w:rPr>
          <w:rFonts w:ascii="Times New Roman" w:hAnsi="Times New Roman" w:cs="Times New Roman"/>
        </w:rPr>
        <w:t>,</w:t>
      </w:r>
      <w:r w:rsidR="0010081D" w:rsidRPr="007B356C">
        <w:rPr>
          <w:rFonts w:ascii="Times New Roman" w:hAnsi="Times New Roman" w:cs="Times New Roman"/>
        </w:rPr>
        <w:t xml:space="preserve"> and technological capabilities </w:t>
      </w:r>
      <w:r w:rsidR="00B417A1" w:rsidRPr="007B356C">
        <w:rPr>
          <w:rFonts w:ascii="Times New Roman" w:hAnsi="Times New Roman" w:cs="Times New Roman"/>
        </w:rPr>
        <w:t xml:space="preserve">in order </w:t>
      </w:r>
      <w:r w:rsidR="0010081D" w:rsidRPr="007B356C">
        <w:rPr>
          <w:rFonts w:ascii="Times New Roman" w:hAnsi="Times New Roman" w:cs="Times New Roman"/>
        </w:rPr>
        <w:t xml:space="preserve">to make it happen. </w:t>
      </w:r>
    </w:p>
    <w:p w14:paraId="305F2C21" w14:textId="4D66F4C4" w:rsidR="00F40A06" w:rsidRPr="007B356C" w:rsidRDefault="0066613F" w:rsidP="007B356C">
      <w:pPr>
        <w:spacing w:line="480" w:lineRule="auto"/>
        <w:ind w:firstLine="720"/>
        <w:rPr>
          <w:rFonts w:ascii="Times New Roman" w:hAnsi="Times New Roman" w:cs="Times New Roman"/>
        </w:rPr>
      </w:pPr>
      <w:r w:rsidRPr="007B356C">
        <w:rPr>
          <w:rFonts w:ascii="Times New Roman" w:hAnsi="Times New Roman" w:cs="Times New Roman"/>
        </w:rPr>
        <w:t xml:space="preserve">These </w:t>
      </w:r>
      <w:r w:rsidR="0010081D" w:rsidRPr="007B356C">
        <w:rPr>
          <w:rFonts w:ascii="Times New Roman" w:hAnsi="Times New Roman" w:cs="Times New Roman"/>
        </w:rPr>
        <w:t>type</w:t>
      </w:r>
      <w:r w:rsidR="00B811DD" w:rsidRPr="007B356C">
        <w:rPr>
          <w:rFonts w:ascii="Times New Roman" w:hAnsi="Times New Roman" w:cs="Times New Roman"/>
        </w:rPr>
        <w:t>s</w:t>
      </w:r>
      <w:r w:rsidR="0010081D" w:rsidRPr="007B356C">
        <w:rPr>
          <w:rFonts w:ascii="Times New Roman" w:hAnsi="Times New Roman" w:cs="Times New Roman"/>
        </w:rPr>
        <w:t xml:space="preserve"> of firms are</w:t>
      </w:r>
      <w:r w:rsidRPr="007B356C">
        <w:rPr>
          <w:rFonts w:ascii="Times New Roman" w:hAnsi="Times New Roman" w:cs="Times New Roman"/>
        </w:rPr>
        <w:t xml:space="preserve"> driven by</w:t>
      </w:r>
      <w:r w:rsidR="0010081D" w:rsidRPr="007B356C">
        <w:rPr>
          <w:rFonts w:ascii="Times New Roman" w:hAnsi="Times New Roman" w:cs="Times New Roman"/>
        </w:rPr>
        <w:t xml:space="preserve"> </w:t>
      </w:r>
      <w:r w:rsidR="00495701" w:rsidRPr="007B356C">
        <w:rPr>
          <w:rFonts w:ascii="Times New Roman" w:hAnsi="Times New Roman" w:cs="Times New Roman"/>
        </w:rPr>
        <w:t>corporate vision</w:t>
      </w:r>
      <w:r w:rsidR="00B417A1" w:rsidRPr="007B356C">
        <w:rPr>
          <w:rFonts w:ascii="Times New Roman" w:hAnsi="Times New Roman" w:cs="Times New Roman"/>
        </w:rPr>
        <w:t>s</w:t>
      </w:r>
      <w:r w:rsidR="0010081D" w:rsidRPr="007B356C">
        <w:rPr>
          <w:rFonts w:ascii="Times New Roman" w:hAnsi="Times New Roman" w:cs="Times New Roman"/>
        </w:rPr>
        <w:t xml:space="preserve"> </w:t>
      </w:r>
      <w:r w:rsidR="00B417A1" w:rsidRPr="007B356C">
        <w:rPr>
          <w:rFonts w:ascii="Times New Roman" w:hAnsi="Times New Roman" w:cs="Times New Roman"/>
        </w:rPr>
        <w:t xml:space="preserve">of </w:t>
      </w:r>
      <w:r w:rsidR="00495701" w:rsidRPr="007B356C">
        <w:rPr>
          <w:rFonts w:ascii="Times New Roman" w:hAnsi="Times New Roman" w:cs="Times New Roman"/>
        </w:rPr>
        <w:t>sustainability and sustainable strategic management</w:t>
      </w:r>
      <w:r w:rsidR="0010081D" w:rsidRPr="007B356C">
        <w:rPr>
          <w:rFonts w:ascii="Times New Roman" w:hAnsi="Times New Roman" w:cs="Times New Roman"/>
        </w:rPr>
        <w:t xml:space="preserve">, </w:t>
      </w:r>
      <w:r w:rsidR="00495701" w:rsidRPr="007B356C">
        <w:rPr>
          <w:rFonts w:ascii="Times New Roman" w:hAnsi="Times New Roman" w:cs="Times New Roman"/>
        </w:rPr>
        <w:t>market and societal</w:t>
      </w:r>
      <w:r w:rsidR="0010081D" w:rsidRPr="007B356C">
        <w:rPr>
          <w:rFonts w:ascii="Times New Roman" w:hAnsi="Times New Roman" w:cs="Times New Roman"/>
        </w:rPr>
        <w:t xml:space="preserve"> legitimacy, changes in institutional policy and consumer perception, reputation and branding, competitive advantage, welfare </w:t>
      </w:r>
      <w:r w:rsidR="0010081D" w:rsidRPr="007B356C">
        <w:rPr>
          <w:rFonts w:ascii="Times New Roman" w:hAnsi="Times New Roman" w:cs="Times New Roman"/>
        </w:rPr>
        <w:lastRenderedPageBreak/>
        <w:t>and responsible business</w:t>
      </w:r>
      <w:r w:rsidR="006F403E" w:rsidRPr="007B356C">
        <w:rPr>
          <w:rFonts w:ascii="Times New Roman" w:hAnsi="Times New Roman" w:cs="Times New Roman"/>
        </w:rPr>
        <w:t xml:space="preserve"> attitude</w:t>
      </w:r>
      <w:r w:rsidR="00B417A1" w:rsidRPr="007B356C">
        <w:rPr>
          <w:rFonts w:ascii="Times New Roman" w:hAnsi="Times New Roman" w:cs="Times New Roman"/>
        </w:rPr>
        <w:t>,</w:t>
      </w:r>
      <w:r w:rsidR="0010081D" w:rsidRPr="007B356C">
        <w:rPr>
          <w:rFonts w:ascii="Times New Roman" w:hAnsi="Times New Roman" w:cs="Times New Roman"/>
        </w:rPr>
        <w:t xml:space="preserve"> etc. </w:t>
      </w:r>
      <w:r w:rsidRPr="007B356C">
        <w:rPr>
          <w:rFonts w:ascii="Times New Roman" w:hAnsi="Times New Roman" w:cs="Times New Roman"/>
        </w:rPr>
        <w:t>An e</w:t>
      </w:r>
      <w:r w:rsidR="00495701" w:rsidRPr="007B356C">
        <w:rPr>
          <w:rFonts w:ascii="Times New Roman" w:hAnsi="Times New Roman" w:cs="Times New Roman"/>
        </w:rPr>
        <w:t xml:space="preserve">xample of </w:t>
      </w:r>
      <w:r w:rsidR="00B417A1" w:rsidRPr="007B356C">
        <w:rPr>
          <w:rFonts w:ascii="Times New Roman" w:hAnsi="Times New Roman" w:cs="Times New Roman"/>
        </w:rPr>
        <w:t>this kind of firm</w:t>
      </w:r>
      <w:r w:rsidR="00495701" w:rsidRPr="007B356C">
        <w:rPr>
          <w:rFonts w:ascii="Times New Roman" w:hAnsi="Times New Roman" w:cs="Times New Roman"/>
        </w:rPr>
        <w:t xml:space="preserve"> is H&amp;M</w:t>
      </w:r>
      <w:r w:rsidR="00B417A1" w:rsidRPr="007B356C">
        <w:rPr>
          <w:rFonts w:ascii="Times New Roman" w:hAnsi="Times New Roman" w:cs="Times New Roman"/>
        </w:rPr>
        <w:t>, which</w:t>
      </w:r>
      <w:r w:rsidR="00495701" w:rsidRPr="007B356C">
        <w:rPr>
          <w:rFonts w:ascii="Times New Roman" w:hAnsi="Times New Roman" w:cs="Times New Roman"/>
        </w:rPr>
        <w:t xml:space="preserve"> has adopted sustainability in</w:t>
      </w:r>
      <w:r w:rsidR="00B417A1" w:rsidRPr="007B356C">
        <w:rPr>
          <w:rFonts w:ascii="Times New Roman" w:hAnsi="Times New Roman" w:cs="Times New Roman"/>
        </w:rPr>
        <w:t xml:space="preserve">to </w:t>
      </w:r>
      <w:r w:rsidR="00495701" w:rsidRPr="007B356C">
        <w:rPr>
          <w:rFonts w:ascii="Times New Roman" w:hAnsi="Times New Roman" w:cs="Times New Roman"/>
        </w:rPr>
        <w:t>its existing business model</w:t>
      </w:r>
      <w:r w:rsidR="005D380B" w:rsidRPr="007B356C">
        <w:rPr>
          <w:rFonts w:ascii="Times New Roman" w:hAnsi="Times New Roman" w:cs="Times New Roman"/>
        </w:rPr>
        <w:t xml:space="preserve"> </w:t>
      </w:r>
      <w:r w:rsidRPr="007B356C">
        <w:rPr>
          <w:rFonts w:ascii="Times New Roman" w:hAnsi="Times New Roman" w:cs="Times New Roman"/>
        </w:rPr>
        <w:t>along with</w:t>
      </w:r>
      <w:r w:rsidR="00495701" w:rsidRPr="007B356C">
        <w:rPr>
          <w:rFonts w:ascii="Times New Roman" w:hAnsi="Times New Roman" w:cs="Times New Roman"/>
        </w:rPr>
        <w:t xml:space="preserve"> introduc</w:t>
      </w:r>
      <w:r w:rsidR="00B417A1" w:rsidRPr="007B356C">
        <w:rPr>
          <w:rFonts w:ascii="Times New Roman" w:hAnsi="Times New Roman" w:cs="Times New Roman"/>
        </w:rPr>
        <w:t>ing</w:t>
      </w:r>
      <w:r w:rsidR="00495701" w:rsidRPr="007B356C">
        <w:rPr>
          <w:rFonts w:ascii="Times New Roman" w:hAnsi="Times New Roman" w:cs="Times New Roman"/>
        </w:rPr>
        <w:t xml:space="preserve"> a circular economy</w:t>
      </w:r>
      <w:r w:rsidR="005D380B" w:rsidRPr="007B356C">
        <w:rPr>
          <w:rFonts w:ascii="Times New Roman" w:hAnsi="Times New Roman" w:cs="Times New Roman"/>
        </w:rPr>
        <w:t xml:space="preserve"> concept </w:t>
      </w:r>
      <w:r w:rsidR="00D56FCD" w:rsidRPr="007B356C">
        <w:rPr>
          <w:rFonts w:ascii="Times New Roman" w:hAnsi="Times New Roman" w:cs="Times New Roman"/>
        </w:rPr>
        <w:t>modeling</w:t>
      </w:r>
      <w:r w:rsidR="00B22360" w:rsidRPr="007B356C">
        <w:rPr>
          <w:rFonts w:ascii="Times New Roman" w:hAnsi="Times New Roman" w:cs="Times New Roman"/>
        </w:rPr>
        <w:t xml:space="preserve"> </w:t>
      </w:r>
      <w:r w:rsidR="00495701" w:rsidRPr="007B356C">
        <w:rPr>
          <w:rFonts w:ascii="Times New Roman" w:hAnsi="Times New Roman" w:cs="Times New Roman"/>
        </w:rPr>
        <w:t xml:space="preserve">as a parallel approach </w:t>
      </w:r>
      <w:r w:rsidR="00B417A1" w:rsidRPr="007B356C">
        <w:rPr>
          <w:rFonts w:ascii="Times New Roman" w:hAnsi="Times New Roman" w:cs="Times New Roman"/>
        </w:rPr>
        <w:t xml:space="preserve">that aims </w:t>
      </w:r>
      <w:r w:rsidR="005D380B" w:rsidRPr="007B356C">
        <w:rPr>
          <w:rFonts w:ascii="Times New Roman" w:hAnsi="Times New Roman" w:cs="Times New Roman"/>
        </w:rPr>
        <w:t>to transform</w:t>
      </w:r>
      <w:r w:rsidR="00495701" w:rsidRPr="007B356C">
        <w:rPr>
          <w:rFonts w:ascii="Times New Roman" w:hAnsi="Times New Roman" w:cs="Times New Roman"/>
        </w:rPr>
        <w:t xml:space="preserve"> the entire </w:t>
      </w:r>
      <w:r w:rsidRPr="007B356C">
        <w:rPr>
          <w:rFonts w:ascii="Times New Roman" w:hAnsi="Times New Roman" w:cs="Times New Roman"/>
        </w:rPr>
        <w:t>organizational</w:t>
      </w:r>
      <w:r w:rsidR="00495701" w:rsidRPr="007B356C">
        <w:rPr>
          <w:rFonts w:ascii="Times New Roman" w:hAnsi="Times New Roman" w:cs="Times New Roman"/>
        </w:rPr>
        <w:t xml:space="preserve"> </w:t>
      </w:r>
      <w:r w:rsidR="005D380B" w:rsidRPr="007B356C">
        <w:rPr>
          <w:rFonts w:ascii="Times New Roman" w:hAnsi="Times New Roman" w:cs="Times New Roman"/>
        </w:rPr>
        <w:t>structure,</w:t>
      </w:r>
      <w:r w:rsidR="00495701" w:rsidRPr="007B356C">
        <w:rPr>
          <w:rFonts w:ascii="Times New Roman" w:hAnsi="Times New Roman" w:cs="Times New Roman"/>
        </w:rPr>
        <w:t xml:space="preserve"> operation</w:t>
      </w:r>
      <w:r w:rsidR="00B417A1" w:rsidRPr="007B356C">
        <w:rPr>
          <w:rFonts w:ascii="Times New Roman" w:hAnsi="Times New Roman" w:cs="Times New Roman"/>
        </w:rPr>
        <w:t>,</w:t>
      </w:r>
      <w:r w:rsidR="00495701" w:rsidRPr="007B356C">
        <w:rPr>
          <w:rFonts w:ascii="Times New Roman" w:hAnsi="Times New Roman" w:cs="Times New Roman"/>
        </w:rPr>
        <w:t xml:space="preserve"> and business model into a </w:t>
      </w:r>
      <w:r w:rsidR="005D380B" w:rsidRPr="007B356C">
        <w:rPr>
          <w:rFonts w:ascii="Times New Roman" w:hAnsi="Times New Roman" w:cs="Times New Roman"/>
        </w:rPr>
        <w:t>sustainability</w:t>
      </w:r>
      <w:r w:rsidR="00B417A1" w:rsidRPr="007B356C">
        <w:rPr>
          <w:rFonts w:ascii="Times New Roman" w:hAnsi="Times New Roman" w:cs="Times New Roman"/>
        </w:rPr>
        <w:t>-</w:t>
      </w:r>
      <w:r w:rsidR="005D380B" w:rsidRPr="007B356C">
        <w:rPr>
          <w:rFonts w:ascii="Times New Roman" w:hAnsi="Times New Roman" w:cs="Times New Roman"/>
        </w:rPr>
        <w:t xml:space="preserve">driven </w:t>
      </w:r>
      <w:r w:rsidR="00B417A1" w:rsidRPr="007B356C">
        <w:rPr>
          <w:rFonts w:ascii="Times New Roman" w:hAnsi="Times New Roman" w:cs="Times New Roman"/>
        </w:rPr>
        <w:t>approach</w:t>
      </w:r>
      <w:r w:rsidR="00495701" w:rsidRPr="007B356C">
        <w:rPr>
          <w:rFonts w:ascii="Times New Roman" w:hAnsi="Times New Roman" w:cs="Times New Roman"/>
        </w:rPr>
        <w:t>.</w:t>
      </w:r>
      <w:r w:rsidR="00DA49FC" w:rsidRPr="007B356C">
        <w:rPr>
          <w:rFonts w:ascii="Times New Roman" w:hAnsi="Times New Roman" w:cs="Times New Roman"/>
        </w:rPr>
        <w:t xml:space="preserve"> Within proactive </w:t>
      </w:r>
      <w:r w:rsidRPr="007B356C">
        <w:rPr>
          <w:rFonts w:ascii="Times New Roman" w:hAnsi="Times New Roman" w:cs="Times New Roman"/>
        </w:rPr>
        <w:t>approach</w:t>
      </w:r>
      <w:r w:rsidR="00DA49FC" w:rsidRPr="007B356C">
        <w:rPr>
          <w:rFonts w:ascii="Times New Roman" w:hAnsi="Times New Roman" w:cs="Times New Roman"/>
        </w:rPr>
        <w:t xml:space="preserve">, </w:t>
      </w:r>
      <w:r w:rsidRPr="007B356C">
        <w:rPr>
          <w:rFonts w:ascii="Times New Roman" w:hAnsi="Times New Roman" w:cs="Times New Roman"/>
        </w:rPr>
        <w:t>firms</w:t>
      </w:r>
      <w:r w:rsidR="00DA49FC" w:rsidRPr="007B356C">
        <w:rPr>
          <w:rFonts w:ascii="Times New Roman" w:hAnsi="Times New Roman" w:cs="Times New Roman"/>
        </w:rPr>
        <w:t xml:space="preserve"> develop their business model</w:t>
      </w:r>
      <w:r w:rsidR="00F40A06" w:rsidRPr="007B356C">
        <w:rPr>
          <w:rFonts w:ascii="Times New Roman" w:hAnsi="Times New Roman" w:cs="Times New Roman"/>
        </w:rPr>
        <w:t>s</w:t>
      </w:r>
      <w:r w:rsidR="00DA49FC" w:rsidRPr="007B356C">
        <w:rPr>
          <w:rFonts w:ascii="Times New Roman" w:hAnsi="Times New Roman" w:cs="Times New Roman"/>
        </w:rPr>
        <w:t xml:space="preserve"> </w:t>
      </w:r>
      <w:r w:rsidR="00B417A1" w:rsidRPr="007B356C">
        <w:rPr>
          <w:rFonts w:ascii="Times New Roman" w:hAnsi="Times New Roman" w:cs="Times New Roman"/>
        </w:rPr>
        <w:t xml:space="preserve">by </w:t>
      </w:r>
      <w:r w:rsidR="00DA49FC" w:rsidRPr="007B356C">
        <w:rPr>
          <w:rFonts w:ascii="Times New Roman" w:hAnsi="Times New Roman" w:cs="Times New Roman"/>
        </w:rPr>
        <w:t xml:space="preserve">keeping </w:t>
      </w:r>
      <w:r w:rsidR="00B417A1" w:rsidRPr="007B356C">
        <w:rPr>
          <w:rFonts w:ascii="Times New Roman" w:hAnsi="Times New Roman" w:cs="Times New Roman"/>
        </w:rPr>
        <w:t xml:space="preserve">the mission of </w:t>
      </w:r>
      <w:r w:rsidR="00DA49FC" w:rsidRPr="007B356C">
        <w:rPr>
          <w:rFonts w:ascii="Times New Roman" w:hAnsi="Times New Roman" w:cs="Times New Roman"/>
        </w:rPr>
        <w:t xml:space="preserve">sustainability at the core </w:t>
      </w:r>
      <w:r w:rsidRPr="007B356C">
        <w:rPr>
          <w:rFonts w:ascii="Times New Roman" w:hAnsi="Times New Roman" w:cs="Times New Roman"/>
        </w:rPr>
        <w:t xml:space="preserve">of </w:t>
      </w:r>
      <w:r w:rsidR="00DA49FC" w:rsidRPr="007B356C">
        <w:rPr>
          <w:rFonts w:ascii="Times New Roman" w:hAnsi="Times New Roman" w:cs="Times New Roman"/>
        </w:rPr>
        <w:t>business plan</w:t>
      </w:r>
      <w:r w:rsidRPr="007B356C">
        <w:rPr>
          <w:rFonts w:ascii="Times New Roman" w:hAnsi="Times New Roman" w:cs="Times New Roman"/>
        </w:rPr>
        <w:t>s</w:t>
      </w:r>
      <w:r w:rsidR="00DA49FC" w:rsidRPr="007B356C">
        <w:rPr>
          <w:rFonts w:ascii="Times New Roman" w:hAnsi="Times New Roman" w:cs="Times New Roman"/>
        </w:rPr>
        <w:t xml:space="preserve"> and </w:t>
      </w:r>
      <w:r w:rsidR="00F40A06" w:rsidRPr="007B356C">
        <w:rPr>
          <w:rFonts w:ascii="Times New Roman" w:hAnsi="Times New Roman" w:cs="Times New Roman"/>
        </w:rPr>
        <w:t>business model</w:t>
      </w:r>
      <w:r w:rsidR="00B417A1" w:rsidRPr="007B356C">
        <w:rPr>
          <w:rFonts w:ascii="Times New Roman" w:hAnsi="Times New Roman" w:cs="Times New Roman"/>
        </w:rPr>
        <w:t xml:space="preserve"> designs</w:t>
      </w:r>
      <w:r w:rsidR="00F40A06" w:rsidRPr="007B356C">
        <w:rPr>
          <w:rFonts w:ascii="Times New Roman" w:hAnsi="Times New Roman" w:cs="Times New Roman"/>
        </w:rPr>
        <w:t>. T</w:t>
      </w:r>
      <w:r w:rsidR="00DA49FC" w:rsidRPr="007B356C">
        <w:rPr>
          <w:rFonts w:ascii="Times New Roman" w:hAnsi="Times New Roman" w:cs="Times New Roman"/>
        </w:rPr>
        <w:t>hus</w:t>
      </w:r>
      <w:r w:rsidR="00B417A1" w:rsidRPr="007B356C">
        <w:rPr>
          <w:rFonts w:ascii="Times New Roman" w:hAnsi="Times New Roman" w:cs="Times New Roman"/>
        </w:rPr>
        <w:t>,</w:t>
      </w:r>
      <w:r w:rsidR="00DA49FC" w:rsidRPr="007B356C">
        <w:rPr>
          <w:rFonts w:ascii="Times New Roman" w:hAnsi="Times New Roman" w:cs="Times New Roman"/>
        </w:rPr>
        <w:t xml:space="preserve"> they pursue sustainability as a core </w:t>
      </w:r>
      <w:r w:rsidR="00F40A06" w:rsidRPr="007B356C">
        <w:rPr>
          <w:rFonts w:ascii="Times New Roman" w:hAnsi="Times New Roman" w:cs="Times New Roman"/>
        </w:rPr>
        <w:t>mission</w:t>
      </w:r>
      <w:r w:rsidR="00DA49FC" w:rsidRPr="007B356C">
        <w:rPr>
          <w:rFonts w:ascii="Times New Roman" w:hAnsi="Times New Roman" w:cs="Times New Roman"/>
        </w:rPr>
        <w:t xml:space="preserve"> of their venture</w:t>
      </w:r>
      <w:r w:rsidR="00F40A06" w:rsidRPr="007B356C">
        <w:rPr>
          <w:rFonts w:ascii="Times New Roman" w:hAnsi="Times New Roman" w:cs="Times New Roman"/>
        </w:rPr>
        <w:t>s</w:t>
      </w:r>
      <w:r w:rsidR="00DA49FC" w:rsidRPr="007B356C">
        <w:rPr>
          <w:rFonts w:ascii="Times New Roman" w:hAnsi="Times New Roman" w:cs="Times New Roman"/>
        </w:rPr>
        <w:t>. Many start-ups and SMEs taking advantage of institutional incentives are starting ventures under this category</w:t>
      </w:r>
      <w:r w:rsidR="00B417A1" w:rsidRPr="007B356C">
        <w:rPr>
          <w:rFonts w:ascii="Times New Roman" w:hAnsi="Times New Roman" w:cs="Times New Roman"/>
        </w:rPr>
        <w:t>;</w:t>
      </w:r>
      <w:r w:rsidR="00DA49FC" w:rsidRPr="007B356C">
        <w:rPr>
          <w:rFonts w:ascii="Times New Roman" w:hAnsi="Times New Roman" w:cs="Times New Roman"/>
        </w:rPr>
        <w:t xml:space="preserve"> for example, </w:t>
      </w:r>
      <w:r w:rsidRPr="007B356C">
        <w:rPr>
          <w:rFonts w:ascii="Times New Roman" w:hAnsi="Times New Roman" w:cs="Times New Roman"/>
        </w:rPr>
        <w:t>"</w:t>
      </w:r>
      <w:r w:rsidR="00DA49FC" w:rsidRPr="007B356C">
        <w:rPr>
          <w:rFonts w:ascii="Times New Roman" w:hAnsi="Times New Roman" w:cs="Times New Roman"/>
        </w:rPr>
        <w:t>Better World Fashion</w:t>
      </w:r>
      <w:r w:rsidRPr="007B356C">
        <w:rPr>
          <w:rFonts w:ascii="Times New Roman" w:hAnsi="Times New Roman" w:cs="Times New Roman"/>
        </w:rPr>
        <w:t>"</w:t>
      </w:r>
      <w:r w:rsidR="00DA49FC" w:rsidRPr="007B356C">
        <w:rPr>
          <w:rFonts w:ascii="Times New Roman" w:hAnsi="Times New Roman" w:cs="Times New Roman"/>
        </w:rPr>
        <w:t xml:space="preserve"> sells l</w:t>
      </w:r>
      <w:r w:rsidR="00B417A1" w:rsidRPr="007B356C">
        <w:rPr>
          <w:rFonts w:ascii="Times New Roman" w:hAnsi="Times New Roman" w:cs="Times New Roman"/>
        </w:rPr>
        <w:t>e</w:t>
      </w:r>
      <w:r w:rsidR="00DA49FC" w:rsidRPr="007B356C">
        <w:rPr>
          <w:rFonts w:ascii="Times New Roman" w:hAnsi="Times New Roman" w:cs="Times New Roman"/>
        </w:rPr>
        <w:t>ather fashion goods based on used l</w:t>
      </w:r>
      <w:r w:rsidR="00B417A1" w:rsidRPr="007B356C">
        <w:rPr>
          <w:rFonts w:ascii="Times New Roman" w:hAnsi="Times New Roman" w:cs="Times New Roman"/>
        </w:rPr>
        <w:t>e</w:t>
      </w:r>
      <w:r w:rsidR="00DA49FC" w:rsidRPr="007B356C">
        <w:rPr>
          <w:rFonts w:ascii="Times New Roman" w:hAnsi="Times New Roman" w:cs="Times New Roman"/>
        </w:rPr>
        <w:t xml:space="preserve">ather apparels using </w:t>
      </w:r>
      <w:r w:rsidR="00B417A1" w:rsidRPr="007B356C">
        <w:rPr>
          <w:rFonts w:ascii="Times New Roman" w:hAnsi="Times New Roman" w:cs="Times New Roman"/>
        </w:rPr>
        <w:t xml:space="preserve">a </w:t>
      </w:r>
      <w:r w:rsidR="00DA49FC" w:rsidRPr="007B356C">
        <w:rPr>
          <w:rFonts w:ascii="Times New Roman" w:hAnsi="Times New Roman" w:cs="Times New Roman"/>
        </w:rPr>
        <w:t xml:space="preserve">circular economy model </w:t>
      </w:r>
      <w:r w:rsidRPr="007B356C">
        <w:rPr>
          <w:rFonts w:ascii="Times New Roman" w:hAnsi="Times New Roman" w:cs="Times New Roman"/>
        </w:rPr>
        <w:t xml:space="preserve">as </w:t>
      </w:r>
      <w:r w:rsidR="00DA49FC" w:rsidRPr="007B356C">
        <w:rPr>
          <w:rFonts w:ascii="Times New Roman" w:hAnsi="Times New Roman" w:cs="Times New Roman"/>
        </w:rPr>
        <w:t>prescribed by</w:t>
      </w:r>
      <w:r w:rsidRPr="007B356C">
        <w:rPr>
          <w:rFonts w:ascii="Times New Roman" w:hAnsi="Times New Roman" w:cs="Times New Roman"/>
        </w:rPr>
        <w:t xml:space="preserve"> the</w:t>
      </w:r>
      <w:r w:rsidR="00DA49FC" w:rsidRPr="007B356C">
        <w:rPr>
          <w:rFonts w:ascii="Times New Roman" w:hAnsi="Times New Roman" w:cs="Times New Roman"/>
        </w:rPr>
        <w:t xml:space="preserve"> Ellen MacArthur Foundation (</w:t>
      </w:r>
      <w:r w:rsidR="008F766C" w:rsidRPr="007B356C">
        <w:rPr>
          <w:rFonts w:ascii="Times New Roman" w:hAnsi="Times New Roman" w:cs="Times New Roman"/>
        </w:rPr>
        <w:t xml:space="preserve">see, </w:t>
      </w:r>
      <w:proofErr w:type="spellStart"/>
      <w:r w:rsidR="008F766C" w:rsidRPr="007B356C">
        <w:rPr>
          <w:rFonts w:ascii="Times New Roman" w:hAnsi="Times New Roman" w:cs="Times New Roman"/>
        </w:rPr>
        <w:t>Ivang</w:t>
      </w:r>
      <w:proofErr w:type="spellEnd"/>
      <w:r w:rsidR="008F766C" w:rsidRPr="007B356C">
        <w:rPr>
          <w:rFonts w:ascii="Times New Roman" w:hAnsi="Times New Roman" w:cs="Times New Roman"/>
        </w:rPr>
        <w:t xml:space="preserve"> and Rana, 2019)  </w:t>
      </w:r>
    </w:p>
    <w:p w14:paraId="429BA5C0" w14:textId="77777777" w:rsidR="008E53A9" w:rsidRPr="007B356C" w:rsidRDefault="008E53A9" w:rsidP="007B356C">
      <w:pPr>
        <w:spacing w:line="480" w:lineRule="auto"/>
        <w:ind w:firstLine="720"/>
        <w:rPr>
          <w:rFonts w:ascii="Times New Roman" w:hAnsi="Times New Roman" w:cs="Times New Roman"/>
        </w:rPr>
      </w:pPr>
    </w:p>
    <w:p w14:paraId="315D0031" w14:textId="6B01EB79" w:rsidR="0066613F" w:rsidRPr="007B356C" w:rsidRDefault="002A6477" w:rsidP="007B356C">
      <w:pPr>
        <w:spacing w:line="480" w:lineRule="auto"/>
        <w:ind w:firstLine="720"/>
        <w:rPr>
          <w:rFonts w:ascii="Times New Roman" w:hAnsi="Times New Roman" w:cs="Times New Roman"/>
        </w:rPr>
      </w:pPr>
      <w:r w:rsidRPr="007B356C">
        <w:rPr>
          <w:rFonts w:ascii="Times New Roman" w:hAnsi="Times New Roman" w:cs="Times New Roman"/>
        </w:rPr>
        <w:t xml:space="preserve">In </w:t>
      </w:r>
      <w:r w:rsidR="00B417A1" w:rsidRPr="007B356C">
        <w:rPr>
          <w:rFonts w:ascii="Times New Roman" w:hAnsi="Times New Roman" w:cs="Times New Roman"/>
        </w:rPr>
        <w:t xml:space="preserve">the </w:t>
      </w:r>
      <w:r w:rsidRPr="007B356C">
        <w:rPr>
          <w:rFonts w:ascii="Times New Roman" w:hAnsi="Times New Roman" w:cs="Times New Roman"/>
        </w:rPr>
        <w:t>s</w:t>
      </w:r>
      <w:r w:rsidR="0010081D" w:rsidRPr="007B356C">
        <w:rPr>
          <w:rFonts w:ascii="Times New Roman" w:hAnsi="Times New Roman" w:cs="Times New Roman"/>
        </w:rPr>
        <w:t>econd</w:t>
      </w:r>
      <w:r w:rsidRPr="007B356C">
        <w:rPr>
          <w:rFonts w:ascii="Times New Roman" w:hAnsi="Times New Roman" w:cs="Times New Roman"/>
        </w:rPr>
        <w:t xml:space="preserve"> type</w:t>
      </w:r>
      <w:r w:rsidR="0010081D" w:rsidRPr="007B356C">
        <w:rPr>
          <w:rFonts w:ascii="Times New Roman" w:hAnsi="Times New Roman" w:cs="Times New Roman"/>
        </w:rPr>
        <w:t xml:space="preserve">, </w:t>
      </w:r>
      <w:r w:rsidR="00495701" w:rsidRPr="007B356C">
        <w:rPr>
          <w:rFonts w:ascii="Times New Roman" w:hAnsi="Times New Roman" w:cs="Times New Roman"/>
        </w:rPr>
        <w:t>firms</w:t>
      </w:r>
      <w:r w:rsidR="0010081D" w:rsidRPr="007B356C">
        <w:rPr>
          <w:rFonts w:ascii="Times New Roman" w:hAnsi="Times New Roman" w:cs="Times New Roman"/>
        </w:rPr>
        <w:t xml:space="preserve"> </w:t>
      </w:r>
      <w:r w:rsidR="0066613F" w:rsidRPr="007B356C">
        <w:rPr>
          <w:rFonts w:ascii="Times New Roman" w:hAnsi="Times New Roman" w:cs="Times New Roman"/>
        </w:rPr>
        <w:t>are</w:t>
      </w:r>
      <w:r w:rsidR="0010081D" w:rsidRPr="007B356C">
        <w:rPr>
          <w:rFonts w:ascii="Times New Roman" w:hAnsi="Times New Roman" w:cs="Times New Roman"/>
        </w:rPr>
        <w:t xml:space="preserve"> reactive to external forces</w:t>
      </w:r>
      <w:r w:rsidR="00495701" w:rsidRPr="007B356C">
        <w:rPr>
          <w:rFonts w:ascii="Times New Roman" w:hAnsi="Times New Roman" w:cs="Times New Roman"/>
        </w:rPr>
        <w:t xml:space="preserve"> related to sustainability rules, policies, customer perception</w:t>
      </w:r>
      <w:r w:rsidR="00B417A1" w:rsidRPr="007B356C">
        <w:rPr>
          <w:rFonts w:ascii="Times New Roman" w:hAnsi="Times New Roman" w:cs="Times New Roman"/>
        </w:rPr>
        <w:t>s</w:t>
      </w:r>
      <w:r w:rsidR="00495701" w:rsidRPr="007B356C">
        <w:rPr>
          <w:rFonts w:ascii="Times New Roman" w:hAnsi="Times New Roman" w:cs="Times New Roman"/>
        </w:rPr>
        <w:t>, collaborating partners</w:t>
      </w:r>
      <w:r w:rsidR="00B417A1" w:rsidRPr="007B356C">
        <w:rPr>
          <w:rFonts w:ascii="Times New Roman" w:hAnsi="Times New Roman" w:cs="Times New Roman"/>
        </w:rPr>
        <w:t>’</w:t>
      </w:r>
      <w:r w:rsidR="005D380B" w:rsidRPr="007B356C">
        <w:rPr>
          <w:rFonts w:ascii="Times New Roman" w:hAnsi="Times New Roman" w:cs="Times New Roman"/>
        </w:rPr>
        <w:t xml:space="preserve"> expectation</w:t>
      </w:r>
      <w:r w:rsidRPr="007B356C">
        <w:rPr>
          <w:rFonts w:ascii="Times New Roman" w:hAnsi="Times New Roman" w:cs="Times New Roman"/>
        </w:rPr>
        <w:t>s,</w:t>
      </w:r>
      <w:r w:rsidR="005D380B" w:rsidRPr="007B356C">
        <w:rPr>
          <w:rFonts w:ascii="Times New Roman" w:hAnsi="Times New Roman" w:cs="Times New Roman"/>
        </w:rPr>
        <w:t xml:space="preserve"> changing practices</w:t>
      </w:r>
      <w:r w:rsidR="00B417A1" w:rsidRPr="007B356C">
        <w:rPr>
          <w:rFonts w:ascii="Times New Roman" w:hAnsi="Times New Roman" w:cs="Times New Roman"/>
        </w:rPr>
        <w:t>,</w:t>
      </w:r>
      <w:r w:rsidRPr="007B356C">
        <w:rPr>
          <w:rFonts w:ascii="Times New Roman" w:hAnsi="Times New Roman" w:cs="Times New Roman"/>
        </w:rPr>
        <w:t xml:space="preserve"> and </w:t>
      </w:r>
      <w:r w:rsidR="00B417A1" w:rsidRPr="007B356C">
        <w:rPr>
          <w:rFonts w:ascii="Times New Roman" w:hAnsi="Times New Roman" w:cs="Times New Roman"/>
        </w:rPr>
        <w:t xml:space="preserve">market </w:t>
      </w:r>
      <w:r w:rsidRPr="007B356C">
        <w:rPr>
          <w:rFonts w:ascii="Times New Roman" w:hAnsi="Times New Roman" w:cs="Times New Roman"/>
        </w:rPr>
        <w:t>competition dynamics</w:t>
      </w:r>
      <w:r w:rsidR="00B417A1" w:rsidRPr="007B356C">
        <w:rPr>
          <w:rFonts w:ascii="Times New Roman" w:hAnsi="Times New Roman" w:cs="Times New Roman"/>
        </w:rPr>
        <w:t>. T</w:t>
      </w:r>
      <w:r w:rsidR="00495701" w:rsidRPr="007B356C">
        <w:rPr>
          <w:rFonts w:ascii="Times New Roman" w:hAnsi="Times New Roman" w:cs="Times New Roman"/>
        </w:rPr>
        <w:t>ransnational</w:t>
      </w:r>
      <w:r w:rsidR="005D380B" w:rsidRPr="007B356C">
        <w:rPr>
          <w:rFonts w:ascii="Times New Roman" w:hAnsi="Times New Roman" w:cs="Times New Roman"/>
        </w:rPr>
        <w:t xml:space="preserve"> or multilateral institutions (</w:t>
      </w:r>
      <w:r w:rsidR="00495701" w:rsidRPr="007B356C">
        <w:rPr>
          <w:rFonts w:ascii="Times New Roman" w:hAnsi="Times New Roman" w:cs="Times New Roman"/>
        </w:rPr>
        <w:t>e.g. U</w:t>
      </w:r>
      <w:r w:rsidR="005D380B" w:rsidRPr="007B356C">
        <w:rPr>
          <w:rFonts w:ascii="Times New Roman" w:hAnsi="Times New Roman" w:cs="Times New Roman"/>
        </w:rPr>
        <w:t>N, EU, WHO)</w:t>
      </w:r>
      <w:r w:rsidR="00495701" w:rsidRPr="007B356C">
        <w:rPr>
          <w:rFonts w:ascii="Times New Roman" w:hAnsi="Times New Roman" w:cs="Times New Roman"/>
        </w:rPr>
        <w:t xml:space="preserve"> are </w:t>
      </w:r>
      <w:r w:rsidR="0066613F" w:rsidRPr="007B356C">
        <w:rPr>
          <w:rFonts w:ascii="Times New Roman" w:hAnsi="Times New Roman" w:cs="Times New Roman"/>
        </w:rPr>
        <w:t xml:space="preserve">increasingly </w:t>
      </w:r>
      <w:r w:rsidR="00495701" w:rsidRPr="007B356C">
        <w:rPr>
          <w:rFonts w:ascii="Times New Roman" w:hAnsi="Times New Roman" w:cs="Times New Roman"/>
        </w:rPr>
        <w:t xml:space="preserve">forcing national institutions and MNEs to comply </w:t>
      </w:r>
      <w:r w:rsidR="00BD4C34" w:rsidRPr="007B356C">
        <w:rPr>
          <w:rFonts w:ascii="Times New Roman" w:hAnsi="Times New Roman" w:cs="Times New Roman"/>
        </w:rPr>
        <w:t>with</w:t>
      </w:r>
      <w:r w:rsidR="00495701" w:rsidRPr="007B356C">
        <w:rPr>
          <w:rFonts w:ascii="Times New Roman" w:hAnsi="Times New Roman" w:cs="Times New Roman"/>
        </w:rPr>
        <w:t xml:space="preserve"> </w:t>
      </w:r>
      <w:r w:rsidR="005D380B" w:rsidRPr="007B356C">
        <w:rPr>
          <w:rFonts w:ascii="Times New Roman" w:hAnsi="Times New Roman" w:cs="Times New Roman"/>
        </w:rPr>
        <w:t>sustainability</w:t>
      </w:r>
      <w:r w:rsidR="00495701" w:rsidRPr="007B356C">
        <w:rPr>
          <w:rFonts w:ascii="Times New Roman" w:hAnsi="Times New Roman" w:cs="Times New Roman"/>
        </w:rPr>
        <w:t xml:space="preserve"> goals</w:t>
      </w:r>
      <w:r w:rsidRPr="007B356C">
        <w:rPr>
          <w:rFonts w:ascii="Times New Roman" w:hAnsi="Times New Roman" w:cs="Times New Roman"/>
        </w:rPr>
        <w:t xml:space="preserve"> </w:t>
      </w:r>
      <w:r w:rsidR="00B417A1" w:rsidRPr="007B356C">
        <w:rPr>
          <w:rFonts w:ascii="Times New Roman" w:hAnsi="Times New Roman" w:cs="Times New Roman"/>
        </w:rPr>
        <w:t xml:space="preserve">by </w:t>
      </w:r>
      <w:r w:rsidRPr="007B356C">
        <w:rPr>
          <w:rFonts w:ascii="Times New Roman" w:hAnsi="Times New Roman" w:cs="Times New Roman"/>
        </w:rPr>
        <w:t>pressing them to develop rules and practices that fit with UN agenda</w:t>
      </w:r>
      <w:r w:rsidR="00BD4C34" w:rsidRPr="007B356C">
        <w:rPr>
          <w:rFonts w:ascii="Times New Roman" w:hAnsi="Times New Roman" w:cs="Times New Roman"/>
        </w:rPr>
        <w:t xml:space="preserve">. </w:t>
      </w:r>
      <w:r w:rsidR="00B417A1" w:rsidRPr="007B356C">
        <w:rPr>
          <w:rFonts w:ascii="Times New Roman" w:hAnsi="Times New Roman" w:cs="Times New Roman"/>
        </w:rPr>
        <w:t>In turn, t</w:t>
      </w:r>
      <w:r w:rsidR="00BD4C34" w:rsidRPr="007B356C">
        <w:rPr>
          <w:rFonts w:ascii="Times New Roman" w:hAnsi="Times New Roman" w:cs="Times New Roman"/>
        </w:rPr>
        <w:t>hese goals</w:t>
      </w:r>
      <w:r w:rsidR="005D380B" w:rsidRPr="007B356C">
        <w:rPr>
          <w:rFonts w:ascii="Times New Roman" w:hAnsi="Times New Roman" w:cs="Times New Roman"/>
        </w:rPr>
        <w:t xml:space="preserve"> </w:t>
      </w:r>
      <w:r w:rsidR="0066613F" w:rsidRPr="007B356C">
        <w:rPr>
          <w:rFonts w:ascii="Times New Roman" w:hAnsi="Times New Roman" w:cs="Times New Roman"/>
        </w:rPr>
        <w:t xml:space="preserve">impact </w:t>
      </w:r>
      <w:r w:rsidR="00495701" w:rsidRPr="007B356C">
        <w:rPr>
          <w:rFonts w:ascii="Times New Roman" w:hAnsi="Times New Roman" w:cs="Times New Roman"/>
        </w:rPr>
        <w:t>standard</w:t>
      </w:r>
      <w:r w:rsidR="005D380B" w:rsidRPr="007B356C">
        <w:rPr>
          <w:rFonts w:ascii="Times New Roman" w:hAnsi="Times New Roman" w:cs="Times New Roman"/>
        </w:rPr>
        <w:t>s and key performance indicators of</w:t>
      </w:r>
      <w:r w:rsidR="00495701" w:rsidRPr="007B356C">
        <w:rPr>
          <w:rFonts w:ascii="Times New Roman" w:hAnsi="Times New Roman" w:cs="Times New Roman"/>
        </w:rPr>
        <w:t xml:space="preserve"> production</w:t>
      </w:r>
      <w:r w:rsidR="005D380B" w:rsidRPr="007B356C">
        <w:rPr>
          <w:rFonts w:ascii="Times New Roman" w:hAnsi="Times New Roman" w:cs="Times New Roman"/>
        </w:rPr>
        <w:t>, operation</w:t>
      </w:r>
      <w:r w:rsidR="00495701" w:rsidRPr="007B356C">
        <w:rPr>
          <w:rFonts w:ascii="Times New Roman" w:hAnsi="Times New Roman" w:cs="Times New Roman"/>
        </w:rPr>
        <w:t>, process</w:t>
      </w:r>
      <w:r w:rsidR="005D380B" w:rsidRPr="007B356C">
        <w:rPr>
          <w:rFonts w:ascii="Times New Roman" w:hAnsi="Times New Roman" w:cs="Times New Roman"/>
        </w:rPr>
        <w:t>, supply chain,</w:t>
      </w:r>
      <w:r w:rsidR="00495701" w:rsidRPr="007B356C">
        <w:rPr>
          <w:rFonts w:ascii="Times New Roman" w:hAnsi="Times New Roman" w:cs="Times New Roman"/>
        </w:rPr>
        <w:t xml:space="preserve"> products</w:t>
      </w:r>
      <w:r w:rsidR="0066613F" w:rsidRPr="007B356C">
        <w:rPr>
          <w:rFonts w:ascii="Times New Roman" w:hAnsi="Times New Roman" w:cs="Times New Roman"/>
        </w:rPr>
        <w:t>,</w:t>
      </w:r>
      <w:r w:rsidR="005D380B" w:rsidRPr="007B356C">
        <w:rPr>
          <w:rFonts w:ascii="Times New Roman" w:hAnsi="Times New Roman" w:cs="Times New Roman"/>
        </w:rPr>
        <w:t xml:space="preserve"> and waste management</w:t>
      </w:r>
      <w:r w:rsidR="0066613F" w:rsidRPr="007B356C">
        <w:rPr>
          <w:rFonts w:ascii="Times New Roman" w:hAnsi="Times New Roman" w:cs="Times New Roman"/>
        </w:rPr>
        <w:t xml:space="preserve"> (</w:t>
      </w:r>
      <w:r w:rsidR="005D380B" w:rsidRPr="007B356C">
        <w:rPr>
          <w:rFonts w:ascii="Times New Roman" w:hAnsi="Times New Roman" w:cs="Times New Roman"/>
        </w:rPr>
        <w:t>which involve, for example,</w:t>
      </w:r>
      <w:r w:rsidR="00495701" w:rsidRPr="007B356C">
        <w:rPr>
          <w:rFonts w:ascii="Times New Roman" w:hAnsi="Times New Roman" w:cs="Times New Roman"/>
        </w:rPr>
        <w:t xml:space="preserve"> </w:t>
      </w:r>
      <w:r w:rsidR="004E6FEA" w:rsidRPr="007B356C">
        <w:rPr>
          <w:rFonts w:ascii="Times New Roman" w:hAnsi="Times New Roman" w:cs="Times New Roman"/>
        </w:rPr>
        <w:t>CO</w:t>
      </w:r>
      <w:r w:rsidR="00495701" w:rsidRPr="007B356C">
        <w:rPr>
          <w:rFonts w:ascii="Times New Roman" w:hAnsi="Times New Roman" w:cs="Times New Roman"/>
        </w:rPr>
        <w:t>2 emission</w:t>
      </w:r>
      <w:r w:rsidR="00B417A1" w:rsidRPr="007B356C">
        <w:rPr>
          <w:rFonts w:ascii="Times New Roman" w:hAnsi="Times New Roman" w:cs="Times New Roman"/>
        </w:rPr>
        <w:t>s</w:t>
      </w:r>
      <w:r w:rsidR="0066613F" w:rsidRPr="007B356C">
        <w:rPr>
          <w:rFonts w:ascii="Times New Roman" w:hAnsi="Times New Roman" w:cs="Times New Roman"/>
        </w:rPr>
        <w:t xml:space="preserve"> and </w:t>
      </w:r>
      <w:r w:rsidR="00495701" w:rsidRPr="007B356C">
        <w:rPr>
          <w:rFonts w:ascii="Times New Roman" w:hAnsi="Times New Roman" w:cs="Times New Roman"/>
        </w:rPr>
        <w:t>water consumption</w:t>
      </w:r>
      <w:r w:rsidR="0066613F" w:rsidRPr="007B356C">
        <w:rPr>
          <w:rFonts w:ascii="Times New Roman" w:hAnsi="Times New Roman" w:cs="Times New Roman"/>
        </w:rPr>
        <w:t>)</w:t>
      </w:r>
      <w:r w:rsidR="00495701" w:rsidRPr="007B356C">
        <w:rPr>
          <w:rFonts w:ascii="Times New Roman" w:hAnsi="Times New Roman" w:cs="Times New Roman"/>
        </w:rPr>
        <w:t xml:space="preserve">, human health and </w:t>
      </w:r>
      <w:r w:rsidR="00B417A1" w:rsidRPr="007B356C">
        <w:rPr>
          <w:rFonts w:ascii="Times New Roman" w:hAnsi="Times New Roman" w:cs="Times New Roman"/>
        </w:rPr>
        <w:t>welfare</w:t>
      </w:r>
      <w:r w:rsidR="00495701" w:rsidRPr="007B356C">
        <w:rPr>
          <w:rFonts w:ascii="Times New Roman" w:hAnsi="Times New Roman" w:cs="Times New Roman"/>
        </w:rPr>
        <w:t>, poverty, inequality</w:t>
      </w:r>
      <w:r w:rsidR="00B417A1" w:rsidRPr="007B356C">
        <w:rPr>
          <w:rFonts w:ascii="Times New Roman" w:hAnsi="Times New Roman" w:cs="Times New Roman"/>
        </w:rPr>
        <w:t>,</w:t>
      </w:r>
      <w:r w:rsidR="00495701" w:rsidRPr="007B356C">
        <w:rPr>
          <w:rFonts w:ascii="Times New Roman" w:hAnsi="Times New Roman" w:cs="Times New Roman"/>
        </w:rPr>
        <w:t xml:space="preserve"> etc.</w:t>
      </w:r>
      <w:r w:rsidR="005D380B" w:rsidRPr="007B356C">
        <w:rPr>
          <w:rFonts w:ascii="Times New Roman" w:hAnsi="Times New Roman" w:cs="Times New Roman"/>
        </w:rPr>
        <w:t xml:space="preserve"> T</w:t>
      </w:r>
      <w:r w:rsidR="00495701" w:rsidRPr="007B356C">
        <w:rPr>
          <w:rFonts w:ascii="Times New Roman" w:hAnsi="Times New Roman" w:cs="Times New Roman"/>
        </w:rPr>
        <w:t>hese</w:t>
      </w:r>
      <w:r w:rsidR="005D380B" w:rsidRPr="007B356C">
        <w:rPr>
          <w:rFonts w:ascii="Times New Roman" w:hAnsi="Times New Roman" w:cs="Times New Roman"/>
        </w:rPr>
        <w:t xml:space="preserve"> external pressures are </w:t>
      </w:r>
      <w:r w:rsidR="0066613F" w:rsidRPr="007B356C">
        <w:rPr>
          <w:rFonts w:ascii="Times New Roman" w:hAnsi="Times New Roman" w:cs="Times New Roman"/>
        </w:rPr>
        <w:t xml:space="preserve">forcing </w:t>
      </w:r>
      <w:r w:rsidR="005D380B" w:rsidRPr="007B356C">
        <w:rPr>
          <w:rFonts w:ascii="Times New Roman" w:hAnsi="Times New Roman" w:cs="Times New Roman"/>
        </w:rPr>
        <w:t>firms to reconfigure existing business model</w:t>
      </w:r>
      <w:r w:rsidR="00BD4C34" w:rsidRPr="007B356C">
        <w:rPr>
          <w:rFonts w:ascii="Times New Roman" w:hAnsi="Times New Roman" w:cs="Times New Roman"/>
        </w:rPr>
        <w:t>s</w:t>
      </w:r>
      <w:r w:rsidR="005D380B" w:rsidRPr="007B356C">
        <w:rPr>
          <w:rFonts w:ascii="Times New Roman" w:hAnsi="Times New Roman" w:cs="Times New Roman"/>
        </w:rPr>
        <w:t xml:space="preserve"> to earn internal, external, procedural, and product legitimacy</w:t>
      </w:r>
      <w:r w:rsidR="00B417A1" w:rsidRPr="007B356C">
        <w:rPr>
          <w:rFonts w:ascii="Times New Roman" w:hAnsi="Times New Roman" w:cs="Times New Roman"/>
        </w:rPr>
        <w:t>—</w:t>
      </w:r>
      <w:r w:rsidR="005D380B" w:rsidRPr="007B356C">
        <w:rPr>
          <w:rFonts w:ascii="Times New Roman" w:hAnsi="Times New Roman" w:cs="Times New Roman"/>
        </w:rPr>
        <w:t xml:space="preserve">especially </w:t>
      </w:r>
      <w:r w:rsidR="00BD4C34" w:rsidRPr="007B356C">
        <w:rPr>
          <w:rFonts w:ascii="Times New Roman" w:hAnsi="Times New Roman" w:cs="Times New Roman"/>
        </w:rPr>
        <w:t>for</w:t>
      </w:r>
      <w:r w:rsidR="005D380B" w:rsidRPr="007B356C">
        <w:rPr>
          <w:rFonts w:ascii="Times New Roman" w:hAnsi="Times New Roman" w:cs="Times New Roman"/>
        </w:rPr>
        <w:t xml:space="preserve"> firms </w:t>
      </w:r>
      <w:r w:rsidR="00BD4C34" w:rsidRPr="007B356C">
        <w:rPr>
          <w:rFonts w:ascii="Times New Roman" w:hAnsi="Times New Roman" w:cs="Times New Roman"/>
        </w:rPr>
        <w:t xml:space="preserve">involving </w:t>
      </w:r>
      <w:r w:rsidR="00A16F27" w:rsidRPr="007B356C">
        <w:rPr>
          <w:rFonts w:ascii="Times New Roman" w:hAnsi="Times New Roman" w:cs="Times New Roman"/>
        </w:rPr>
        <w:t>in global operation and marketing</w:t>
      </w:r>
      <w:r w:rsidR="005D380B" w:rsidRPr="007B356C">
        <w:rPr>
          <w:rFonts w:ascii="Times New Roman" w:hAnsi="Times New Roman" w:cs="Times New Roman"/>
        </w:rPr>
        <w:t xml:space="preserve"> (Rana, 2015). </w:t>
      </w:r>
    </w:p>
    <w:p w14:paraId="36F832A4" w14:textId="0F02DA95" w:rsidR="00F40A06" w:rsidRPr="007B356C" w:rsidRDefault="005D380B" w:rsidP="007B356C">
      <w:pPr>
        <w:spacing w:line="480" w:lineRule="auto"/>
        <w:ind w:firstLine="720"/>
        <w:rPr>
          <w:rFonts w:ascii="Times New Roman" w:hAnsi="Times New Roman" w:cs="Times New Roman"/>
        </w:rPr>
      </w:pPr>
      <w:r w:rsidRPr="007B356C">
        <w:rPr>
          <w:rFonts w:ascii="Times New Roman" w:hAnsi="Times New Roman" w:cs="Times New Roman"/>
        </w:rPr>
        <w:lastRenderedPageBreak/>
        <w:t>Firms of this type</w:t>
      </w:r>
      <w:r w:rsidR="00B417A1" w:rsidRPr="007B356C">
        <w:rPr>
          <w:rFonts w:ascii="Times New Roman" w:hAnsi="Times New Roman" w:cs="Times New Roman"/>
        </w:rPr>
        <w:t xml:space="preserve"> feel </w:t>
      </w:r>
      <w:r w:rsidR="00D118E9" w:rsidRPr="007B356C">
        <w:rPr>
          <w:rFonts w:ascii="Times New Roman" w:hAnsi="Times New Roman" w:cs="Times New Roman"/>
        </w:rPr>
        <w:t>pressure</w:t>
      </w:r>
      <w:r w:rsidR="0010081D" w:rsidRPr="007B356C">
        <w:rPr>
          <w:rFonts w:ascii="Times New Roman" w:hAnsi="Times New Roman" w:cs="Times New Roman"/>
        </w:rPr>
        <w:t xml:space="preserve"> to adapt to sustainability </w:t>
      </w:r>
      <w:r w:rsidR="00D118E9" w:rsidRPr="007B356C">
        <w:rPr>
          <w:rFonts w:ascii="Times New Roman" w:hAnsi="Times New Roman" w:cs="Times New Roman"/>
        </w:rPr>
        <w:t>issues</w:t>
      </w:r>
      <w:r w:rsidR="00A16F27" w:rsidRPr="007B356C">
        <w:rPr>
          <w:rFonts w:ascii="Times New Roman" w:hAnsi="Times New Roman" w:cs="Times New Roman"/>
        </w:rPr>
        <w:t xml:space="preserve"> and requirements</w:t>
      </w:r>
      <w:r w:rsidR="00D118E9" w:rsidRPr="007B356C">
        <w:rPr>
          <w:rFonts w:ascii="Times New Roman" w:hAnsi="Times New Roman" w:cs="Times New Roman"/>
        </w:rPr>
        <w:t>, integrat</w:t>
      </w:r>
      <w:r w:rsidR="00B417A1" w:rsidRPr="007B356C">
        <w:rPr>
          <w:rFonts w:ascii="Times New Roman" w:hAnsi="Times New Roman" w:cs="Times New Roman"/>
        </w:rPr>
        <w:t>ing</w:t>
      </w:r>
      <w:r w:rsidR="00D118E9" w:rsidRPr="007B356C">
        <w:rPr>
          <w:rFonts w:ascii="Times New Roman" w:hAnsi="Times New Roman" w:cs="Times New Roman"/>
        </w:rPr>
        <w:t xml:space="preserve"> green concepts and specific sustainability agenda</w:t>
      </w:r>
      <w:r w:rsidR="008F326A" w:rsidRPr="007B356C">
        <w:rPr>
          <w:rFonts w:ascii="Times New Roman" w:hAnsi="Times New Roman" w:cs="Times New Roman"/>
        </w:rPr>
        <w:t>s</w:t>
      </w:r>
      <w:r w:rsidR="00D118E9" w:rsidRPr="007B356C">
        <w:rPr>
          <w:rFonts w:ascii="Times New Roman" w:hAnsi="Times New Roman" w:cs="Times New Roman"/>
        </w:rPr>
        <w:t xml:space="preserve"> into </w:t>
      </w:r>
      <w:r w:rsidR="008F326A" w:rsidRPr="007B356C">
        <w:rPr>
          <w:rFonts w:ascii="Times New Roman" w:hAnsi="Times New Roman" w:cs="Times New Roman"/>
        </w:rPr>
        <w:t>organizational</w:t>
      </w:r>
      <w:r w:rsidR="00D118E9" w:rsidRPr="007B356C">
        <w:rPr>
          <w:rFonts w:ascii="Times New Roman" w:hAnsi="Times New Roman" w:cs="Times New Roman"/>
        </w:rPr>
        <w:t xml:space="preserve"> structure</w:t>
      </w:r>
      <w:r w:rsidR="008F326A" w:rsidRPr="007B356C">
        <w:rPr>
          <w:rFonts w:ascii="Times New Roman" w:hAnsi="Times New Roman" w:cs="Times New Roman"/>
        </w:rPr>
        <w:t>s</w:t>
      </w:r>
      <w:r w:rsidR="00D118E9" w:rsidRPr="007B356C">
        <w:rPr>
          <w:rFonts w:ascii="Times New Roman" w:hAnsi="Times New Roman" w:cs="Times New Roman"/>
        </w:rPr>
        <w:t>, strategies, operation</w:t>
      </w:r>
      <w:r w:rsidR="008F326A" w:rsidRPr="007B356C">
        <w:rPr>
          <w:rFonts w:ascii="Times New Roman" w:hAnsi="Times New Roman" w:cs="Times New Roman"/>
        </w:rPr>
        <w:t>s</w:t>
      </w:r>
      <w:r w:rsidR="00D118E9" w:rsidRPr="007B356C">
        <w:rPr>
          <w:rFonts w:ascii="Times New Roman" w:hAnsi="Times New Roman" w:cs="Times New Roman"/>
        </w:rPr>
        <w:t>, and value proposition</w:t>
      </w:r>
      <w:r w:rsidR="008F326A" w:rsidRPr="007B356C">
        <w:rPr>
          <w:rFonts w:ascii="Times New Roman" w:hAnsi="Times New Roman" w:cs="Times New Roman"/>
        </w:rPr>
        <w:t>s</w:t>
      </w:r>
      <w:r w:rsidR="00D118E9" w:rsidRPr="007B356C">
        <w:rPr>
          <w:rFonts w:ascii="Times New Roman" w:hAnsi="Times New Roman" w:cs="Times New Roman"/>
        </w:rPr>
        <w:t xml:space="preserve"> in order to fit with changes in in</w:t>
      </w:r>
      <w:r w:rsidR="008F766C" w:rsidRPr="007B356C">
        <w:rPr>
          <w:rFonts w:ascii="Times New Roman" w:hAnsi="Times New Roman" w:cs="Times New Roman"/>
        </w:rPr>
        <w:t>s</w:t>
      </w:r>
      <w:r w:rsidR="00D118E9" w:rsidRPr="007B356C">
        <w:rPr>
          <w:rFonts w:ascii="Times New Roman" w:hAnsi="Times New Roman" w:cs="Times New Roman"/>
        </w:rPr>
        <w:t>t</w:t>
      </w:r>
      <w:r w:rsidR="008F766C" w:rsidRPr="007B356C">
        <w:rPr>
          <w:rFonts w:ascii="Times New Roman" w:hAnsi="Times New Roman" w:cs="Times New Roman"/>
        </w:rPr>
        <w:t xml:space="preserve">itutional </w:t>
      </w:r>
      <w:r w:rsidR="002A6477" w:rsidRPr="007B356C">
        <w:rPr>
          <w:rFonts w:ascii="Times New Roman" w:hAnsi="Times New Roman" w:cs="Times New Roman"/>
        </w:rPr>
        <w:t>regulations, standards,</w:t>
      </w:r>
      <w:r w:rsidR="00D118E9" w:rsidRPr="007B356C">
        <w:rPr>
          <w:rFonts w:ascii="Times New Roman" w:hAnsi="Times New Roman" w:cs="Times New Roman"/>
        </w:rPr>
        <w:t xml:space="preserve"> market characteristics, and </w:t>
      </w:r>
      <w:r w:rsidR="00A16F27" w:rsidRPr="007B356C">
        <w:rPr>
          <w:rFonts w:ascii="Times New Roman" w:hAnsi="Times New Roman" w:cs="Times New Roman"/>
        </w:rPr>
        <w:t>customer</w:t>
      </w:r>
      <w:r w:rsidR="00D118E9" w:rsidRPr="007B356C">
        <w:rPr>
          <w:rFonts w:ascii="Times New Roman" w:hAnsi="Times New Roman" w:cs="Times New Roman"/>
        </w:rPr>
        <w:t xml:space="preserve"> expectations. </w:t>
      </w:r>
      <w:r w:rsidR="002A6477" w:rsidRPr="007B356C">
        <w:rPr>
          <w:rFonts w:ascii="Times New Roman" w:hAnsi="Times New Roman" w:cs="Times New Roman"/>
        </w:rPr>
        <w:t>F</w:t>
      </w:r>
      <w:r w:rsidR="00D118E9" w:rsidRPr="007B356C">
        <w:rPr>
          <w:rFonts w:ascii="Times New Roman" w:hAnsi="Times New Roman" w:cs="Times New Roman"/>
        </w:rPr>
        <w:t xml:space="preserve">irms </w:t>
      </w:r>
      <w:r w:rsidR="002A6477" w:rsidRPr="007B356C">
        <w:rPr>
          <w:rFonts w:ascii="Times New Roman" w:hAnsi="Times New Roman" w:cs="Times New Roman"/>
        </w:rPr>
        <w:t xml:space="preserve">of this type </w:t>
      </w:r>
      <w:r w:rsidR="00D118E9" w:rsidRPr="007B356C">
        <w:rPr>
          <w:rFonts w:ascii="Times New Roman" w:hAnsi="Times New Roman" w:cs="Times New Roman"/>
        </w:rPr>
        <w:t xml:space="preserve">tend to reconfigure </w:t>
      </w:r>
      <w:r w:rsidR="00BD6CD3" w:rsidRPr="007B356C">
        <w:rPr>
          <w:rFonts w:ascii="Times New Roman" w:hAnsi="Times New Roman" w:cs="Times New Roman"/>
        </w:rPr>
        <w:t>their</w:t>
      </w:r>
      <w:r w:rsidR="00D118E9" w:rsidRPr="007B356C">
        <w:rPr>
          <w:rFonts w:ascii="Times New Roman" w:hAnsi="Times New Roman" w:cs="Times New Roman"/>
        </w:rPr>
        <w:t xml:space="preserve"> existing business model</w:t>
      </w:r>
      <w:r w:rsidR="008F326A" w:rsidRPr="007B356C">
        <w:rPr>
          <w:rFonts w:ascii="Times New Roman" w:hAnsi="Times New Roman" w:cs="Times New Roman"/>
        </w:rPr>
        <w:t>s</w:t>
      </w:r>
      <w:r w:rsidR="00D118E9" w:rsidRPr="007B356C">
        <w:rPr>
          <w:rFonts w:ascii="Times New Roman" w:hAnsi="Times New Roman" w:cs="Times New Roman"/>
        </w:rPr>
        <w:t xml:space="preserve"> to fit with the sustainability</w:t>
      </w:r>
      <w:r w:rsidR="009D0602" w:rsidRPr="007B356C">
        <w:rPr>
          <w:rFonts w:ascii="Times New Roman" w:hAnsi="Times New Roman" w:cs="Times New Roman"/>
        </w:rPr>
        <w:t>-</w:t>
      </w:r>
      <w:r w:rsidR="00D118E9" w:rsidRPr="007B356C">
        <w:rPr>
          <w:rFonts w:ascii="Times New Roman" w:hAnsi="Times New Roman" w:cs="Times New Roman"/>
        </w:rPr>
        <w:t>driven agenda and key performance indicators</w:t>
      </w:r>
      <w:r w:rsidR="002A6477" w:rsidRPr="007B356C">
        <w:rPr>
          <w:rFonts w:ascii="Times New Roman" w:hAnsi="Times New Roman" w:cs="Times New Roman"/>
        </w:rPr>
        <w:t xml:space="preserve"> as much as </w:t>
      </w:r>
      <w:r w:rsidR="008F326A" w:rsidRPr="007B356C">
        <w:rPr>
          <w:rFonts w:ascii="Times New Roman" w:hAnsi="Times New Roman" w:cs="Times New Roman"/>
        </w:rPr>
        <w:t xml:space="preserve">they </w:t>
      </w:r>
      <w:r w:rsidR="002A6477" w:rsidRPr="007B356C">
        <w:rPr>
          <w:rFonts w:ascii="Times New Roman" w:hAnsi="Times New Roman" w:cs="Times New Roman"/>
        </w:rPr>
        <w:t xml:space="preserve">can, but </w:t>
      </w:r>
      <w:r w:rsidR="008F326A" w:rsidRPr="007B356C">
        <w:rPr>
          <w:rFonts w:ascii="Times New Roman" w:hAnsi="Times New Roman" w:cs="Times New Roman"/>
        </w:rPr>
        <w:t xml:space="preserve">are unlikely to be able to address sustainability goals </w:t>
      </w:r>
      <w:r w:rsidR="002A6477" w:rsidRPr="007B356C">
        <w:rPr>
          <w:rFonts w:ascii="Times New Roman" w:hAnsi="Times New Roman" w:cs="Times New Roman"/>
        </w:rPr>
        <w:t>entire</w:t>
      </w:r>
      <w:r w:rsidR="009D0602" w:rsidRPr="007B356C">
        <w:rPr>
          <w:rFonts w:ascii="Times New Roman" w:hAnsi="Times New Roman" w:cs="Times New Roman"/>
        </w:rPr>
        <w:t>l</w:t>
      </w:r>
      <w:r w:rsidR="002A6477" w:rsidRPr="007B356C">
        <w:rPr>
          <w:rFonts w:ascii="Times New Roman" w:hAnsi="Times New Roman" w:cs="Times New Roman"/>
        </w:rPr>
        <w:t>y</w:t>
      </w:r>
      <w:r w:rsidR="00D118E9" w:rsidRPr="007B356C">
        <w:rPr>
          <w:rFonts w:ascii="Times New Roman" w:hAnsi="Times New Roman" w:cs="Times New Roman"/>
        </w:rPr>
        <w:t xml:space="preserve">. </w:t>
      </w:r>
    </w:p>
    <w:p w14:paraId="7145A916" w14:textId="77777777" w:rsidR="008E53A9" w:rsidRPr="007B356C" w:rsidRDefault="008E53A9" w:rsidP="007B356C">
      <w:pPr>
        <w:spacing w:line="480" w:lineRule="auto"/>
        <w:ind w:firstLine="720"/>
        <w:rPr>
          <w:rFonts w:ascii="Times New Roman" w:hAnsi="Times New Roman" w:cs="Times New Roman"/>
        </w:rPr>
      </w:pPr>
    </w:p>
    <w:p w14:paraId="523AC57A" w14:textId="1D525C70" w:rsidR="00D118E9" w:rsidRPr="007B356C" w:rsidRDefault="009D0602" w:rsidP="007B356C">
      <w:pPr>
        <w:spacing w:line="480" w:lineRule="auto"/>
        <w:ind w:firstLine="720"/>
        <w:rPr>
          <w:rFonts w:ascii="Times New Roman" w:hAnsi="Times New Roman" w:cs="Times New Roman"/>
        </w:rPr>
      </w:pPr>
      <w:r w:rsidRPr="007B356C">
        <w:rPr>
          <w:rFonts w:ascii="Times New Roman" w:hAnsi="Times New Roman" w:cs="Times New Roman"/>
        </w:rPr>
        <w:t>I</w:t>
      </w:r>
      <w:r w:rsidR="00D118E9" w:rsidRPr="007B356C">
        <w:rPr>
          <w:rFonts w:ascii="Times New Roman" w:hAnsi="Times New Roman" w:cs="Times New Roman"/>
        </w:rPr>
        <w:t>n both cases</w:t>
      </w:r>
      <w:r w:rsidRPr="007B356C">
        <w:rPr>
          <w:rFonts w:ascii="Times New Roman" w:hAnsi="Times New Roman" w:cs="Times New Roman"/>
        </w:rPr>
        <w:t>,</w:t>
      </w:r>
      <w:r w:rsidR="00D118E9" w:rsidRPr="007B356C">
        <w:rPr>
          <w:rFonts w:ascii="Times New Roman" w:hAnsi="Times New Roman" w:cs="Times New Roman"/>
        </w:rPr>
        <w:t xml:space="preserve"> firms</w:t>
      </w:r>
      <w:r w:rsidRPr="007B356C">
        <w:rPr>
          <w:rFonts w:ascii="Times New Roman" w:hAnsi="Times New Roman" w:cs="Times New Roman"/>
        </w:rPr>
        <w:t xml:space="preserve"> must</w:t>
      </w:r>
      <w:r w:rsidR="00D118E9" w:rsidRPr="007B356C">
        <w:rPr>
          <w:rFonts w:ascii="Times New Roman" w:hAnsi="Times New Roman" w:cs="Times New Roman"/>
        </w:rPr>
        <w:t xml:space="preserve"> have dynamic capabilities </w:t>
      </w:r>
      <w:r w:rsidRPr="007B356C">
        <w:rPr>
          <w:rFonts w:ascii="Times New Roman" w:hAnsi="Times New Roman" w:cs="Times New Roman"/>
        </w:rPr>
        <w:t xml:space="preserve">in order </w:t>
      </w:r>
      <w:r w:rsidR="00D118E9" w:rsidRPr="007B356C">
        <w:rPr>
          <w:rFonts w:ascii="Times New Roman" w:hAnsi="Times New Roman" w:cs="Times New Roman"/>
        </w:rPr>
        <w:t xml:space="preserve">to sense changes and new expectations </w:t>
      </w:r>
      <w:r w:rsidRPr="007B356C">
        <w:rPr>
          <w:rFonts w:ascii="Times New Roman" w:hAnsi="Times New Roman" w:cs="Times New Roman"/>
        </w:rPr>
        <w:t xml:space="preserve">across </w:t>
      </w:r>
      <w:r w:rsidR="00D118E9" w:rsidRPr="007B356C">
        <w:rPr>
          <w:rFonts w:ascii="Times New Roman" w:hAnsi="Times New Roman" w:cs="Times New Roman"/>
        </w:rPr>
        <w:t xml:space="preserve">markets, institutional fields, and business systems, seize the capabilities and resources required for changing or innovating the business model, and reconfigure the existing </w:t>
      </w:r>
      <w:r w:rsidR="008F326A" w:rsidRPr="007B356C">
        <w:rPr>
          <w:rFonts w:ascii="Times New Roman" w:hAnsi="Times New Roman" w:cs="Times New Roman"/>
        </w:rPr>
        <w:t>organizational</w:t>
      </w:r>
      <w:r w:rsidR="00D118E9" w:rsidRPr="007B356C">
        <w:rPr>
          <w:rFonts w:ascii="Times New Roman" w:hAnsi="Times New Roman" w:cs="Times New Roman"/>
        </w:rPr>
        <w:t xml:space="preserve"> design, strategies, operation</w:t>
      </w:r>
      <w:r w:rsidR="008F326A" w:rsidRPr="007B356C">
        <w:rPr>
          <w:rFonts w:ascii="Times New Roman" w:hAnsi="Times New Roman" w:cs="Times New Roman"/>
        </w:rPr>
        <w:t>s</w:t>
      </w:r>
      <w:r w:rsidR="00D118E9" w:rsidRPr="007B356C">
        <w:rPr>
          <w:rFonts w:ascii="Times New Roman" w:hAnsi="Times New Roman" w:cs="Times New Roman"/>
        </w:rPr>
        <w:t>, resource allocation</w:t>
      </w:r>
      <w:r w:rsidRPr="007B356C">
        <w:rPr>
          <w:rFonts w:ascii="Times New Roman" w:hAnsi="Times New Roman" w:cs="Times New Roman"/>
        </w:rPr>
        <w:t>,</w:t>
      </w:r>
      <w:r w:rsidR="00D118E9" w:rsidRPr="007B356C">
        <w:rPr>
          <w:rFonts w:ascii="Times New Roman" w:hAnsi="Times New Roman" w:cs="Times New Roman"/>
        </w:rPr>
        <w:t xml:space="preserve"> and management </w:t>
      </w:r>
      <w:r w:rsidR="00A16F27" w:rsidRPr="007B356C">
        <w:rPr>
          <w:rFonts w:ascii="Times New Roman" w:hAnsi="Times New Roman" w:cs="Times New Roman"/>
        </w:rPr>
        <w:t>for</w:t>
      </w:r>
      <w:r w:rsidR="00D118E9" w:rsidRPr="007B356C">
        <w:rPr>
          <w:rFonts w:ascii="Times New Roman" w:hAnsi="Times New Roman" w:cs="Times New Roman"/>
        </w:rPr>
        <w:t xml:space="preserve"> innovation and change (</w:t>
      </w:r>
      <w:proofErr w:type="spellStart"/>
      <w:r w:rsidR="00D118E9" w:rsidRPr="007B356C">
        <w:rPr>
          <w:rFonts w:ascii="Times New Roman" w:hAnsi="Times New Roman" w:cs="Times New Roman"/>
        </w:rPr>
        <w:t>Bocken</w:t>
      </w:r>
      <w:proofErr w:type="spellEnd"/>
      <w:r w:rsidR="00D118E9" w:rsidRPr="007B356C">
        <w:rPr>
          <w:rFonts w:ascii="Times New Roman" w:hAnsi="Times New Roman" w:cs="Times New Roman"/>
        </w:rPr>
        <w:t xml:space="preserve">, and </w:t>
      </w:r>
      <w:proofErr w:type="spellStart"/>
      <w:r w:rsidR="00D118E9" w:rsidRPr="007B356C">
        <w:rPr>
          <w:rFonts w:ascii="Times New Roman" w:hAnsi="Times New Roman" w:cs="Times New Roman"/>
        </w:rPr>
        <w:t>Geradts</w:t>
      </w:r>
      <w:proofErr w:type="spellEnd"/>
      <w:r w:rsidR="00D118E9" w:rsidRPr="007B356C">
        <w:rPr>
          <w:rFonts w:ascii="Times New Roman" w:hAnsi="Times New Roman" w:cs="Times New Roman"/>
        </w:rPr>
        <w:t>, (2019).</w:t>
      </w:r>
      <w:r w:rsidR="00502A49" w:rsidRPr="007B356C">
        <w:rPr>
          <w:rFonts w:ascii="Times New Roman" w:hAnsi="Times New Roman" w:cs="Times New Roman"/>
        </w:rPr>
        <w:t xml:space="preserve"> </w:t>
      </w:r>
      <w:r w:rsidR="008F326A" w:rsidRPr="007B356C">
        <w:rPr>
          <w:rFonts w:ascii="Times New Roman" w:hAnsi="Times New Roman" w:cs="Times New Roman"/>
        </w:rPr>
        <w:t xml:space="preserve">Danish firm </w:t>
      </w:r>
      <w:r w:rsidR="00502A49" w:rsidRPr="007B356C">
        <w:rPr>
          <w:rFonts w:ascii="Times New Roman" w:hAnsi="Times New Roman" w:cs="Times New Roman"/>
        </w:rPr>
        <w:t>Bestseller is a good example of this</w:t>
      </w:r>
      <w:r w:rsidR="00B117B8" w:rsidRPr="007B356C">
        <w:rPr>
          <w:rFonts w:ascii="Times New Roman" w:hAnsi="Times New Roman" w:cs="Times New Roman"/>
        </w:rPr>
        <w:t xml:space="preserve">; the </w:t>
      </w:r>
      <w:r w:rsidR="008F766C" w:rsidRPr="007B356C">
        <w:rPr>
          <w:rFonts w:ascii="Times New Roman" w:hAnsi="Times New Roman" w:cs="Times New Roman"/>
        </w:rPr>
        <w:t>company has</w:t>
      </w:r>
      <w:r w:rsidR="003E378D" w:rsidRPr="007B356C">
        <w:rPr>
          <w:rFonts w:ascii="Times New Roman" w:hAnsi="Times New Roman" w:cs="Times New Roman"/>
        </w:rPr>
        <w:t xml:space="preserve"> adopted sustainability issues in</w:t>
      </w:r>
      <w:r w:rsidR="00B117B8" w:rsidRPr="007B356C">
        <w:rPr>
          <w:rFonts w:ascii="Times New Roman" w:hAnsi="Times New Roman" w:cs="Times New Roman"/>
        </w:rPr>
        <w:t>to</w:t>
      </w:r>
      <w:r w:rsidR="003E378D" w:rsidRPr="007B356C">
        <w:rPr>
          <w:rFonts w:ascii="Times New Roman" w:hAnsi="Times New Roman" w:cs="Times New Roman"/>
        </w:rPr>
        <w:t xml:space="preserve"> its existing business model and </w:t>
      </w:r>
      <w:r w:rsidR="002A6477" w:rsidRPr="007B356C">
        <w:rPr>
          <w:rFonts w:ascii="Times New Roman" w:hAnsi="Times New Roman" w:cs="Times New Roman"/>
        </w:rPr>
        <w:t xml:space="preserve">is </w:t>
      </w:r>
      <w:r w:rsidR="003E378D" w:rsidRPr="007B356C">
        <w:rPr>
          <w:rFonts w:ascii="Times New Roman" w:hAnsi="Times New Roman" w:cs="Times New Roman"/>
        </w:rPr>
        <w:t xml:space="preserve">redesigning products </w:t>
      </w:r>
      <w:r w:rsidR="00B117B8" w:rsidRPr="007B356C">
        <w:rPr>
          <w:rFonts w:ascii="Times New Roman" w:hAnsi="Times New Roman" w:cs="Times New Roman"/>
        </w:rPr>
        <w:t xml:space="preserve">in order </w:t>
      </w:r>
      <w:r w:rsidR="003E378D" w:rsidRPr="007B356C">
        <w:rPr>
          <w:rFonts w:ascii="Times New Roman" w:hAnsi="Times New Roman" w:cs="Times New Roman"/>
        </w:rPr>
        <w:t>to meet the market and institutional expectations</w:t>
      </w:r>
      <w:r w:rsidR="00502A49" w:rsidRPr="007B356C">
        <w:rPr>
          <w:rFonts w:ascii="Times New Roman" w:hAnsi="Times New Roman" w:cs="Times New Roman"/>
        </w:rPr>
        <w:t>.</w:t>
      </w:r>
    </w:p>
    <w:p w14:paraId="366C4900" w14:textId="5FA4354C" w:rsidR="0057721A" w:rsidRPr="007B356C" w:rsidRDefault="00DF2434" w:rsidP="007B356C">
      <w:pPr>
        <w:spacing w:line="480" w:lineRule="auto"/>
        <w:rPr>
          <w:rFonts w:ascii="Times New Roman" w:hAnsi="Times New Roman" w:cs="Times New Roman"/>
        </w:rPr>
      </w:pPr>
      <w:r w:rsidRPr="007B356C">
        <w:rPr>
          <w:rFonts w:ascii="Times New Roman" w:hAnsi="Times New Roman" w:cs="Times New Roman"/>
        </w:rPr>
        <w:t xml:space="preserve"> </w:t>
      </w:r>
      <w:r w:rsidR="00F40A06" w:rsidRPr="007B356C">
        <w:rPr>
          <w:rFonts w:ascii="Times New Roman" w:hAnsi="Times New Roman" w:cs="Times New Roman"/>
        </w:rPr>
        <w:tab/>
      </w:r>
      <w:r w:rsidRPr="007B356C">
        <w:rPr>
          <w:rFonts w:ascii="Times New Roman" w:hAnsi="Times New Roman" w:cs="Times New Roman"/>
        </w:rPr>
        <w:t>Organi</w:t>
      </w:r>
      <w:r w:rsidR="00B117B8" w:rsidRPr="007B356C">
        <w:rPr>
          <w:rFonts w:ascii="Times New Roman" w:hAnsi="Times New Roman" w:cs="Times New Roman"/>
        </w:rPr>
        <w:t>z</w:t>
      </w:r>
      <w:r w:rsidRPr="007B356C">
        <w:rPr>
          <w:rFonts w:ascii="Times New Roman" w:hAnsi="Times New Roman" w:cs="Times New Roman"/>
        </w:rPr>
        <w:t>ational design</w:t>
      </w:r>
      <w:r w:rsidR="0057721A" w:rsidRPr="007B356C">
        <w:rPr>
          <w:rFonts w:ascii="Times New Roman" w:hAnsi="Times New Roman" w:cs="Times New Roman"/>
        </w:rPr>
        <w:t>, which</w:t>
      </w:r>
      <w:r w:rsidR="009D31A2" w:rsidRPr="007B356C">
        <w:rPr>
          <w:rFonts w:ascii="Times New Roman" w:hAnsi="Times New Roman" w:cs="Times New Roman"/>
        </w:rPr>
        <w:t xml:space="preserve"> includes the process of aligning the structure</w:t>
      </w:r>
      <w:r w:rsidR="008F326A" w:rsidRPr="007B356C">
        <w:rPr>
          <w:rFonts w:ascii="Times New Roman" w:hAnsi="Times New Roman" w:cs="Times New Roman"/>
        </w:rPr>
        <w:t xml:space="preserve"> </w:t>
      </w:r>
      <w:r w:rsidR="009D31A2" w:rsidRPr="007B356C">
        <w:rPr>
          <w:rFonts w:ascii="Times New Roman" w:hAnsi="Times New Roman" w:cs="Times New Roman"/>
        </w:rPr>
        <w:t>of an organi</w:t>
      </w:r>
      <w:r w:rsidR="00A460FC" w:rsidRPr="007B356C">
        <w:rPr>
          <w:rFonts w:ascii="Times New Roman" w:hAnsi="Times New Roman" w:cs="Times New Roman"/>
        </w:rPr>
        <w:t>z</w:t>
      </w:r>
      <w:r w:rsidR="009D31A2" w:rsidRPr="007B356C">
        <w:rPr>
          <w:rFonts w:ascii="Times New Roman" w:hAnsi="Times New Roman" w:cs="Times New Roman"/>
        </w:rPr>
        <w:t xml:space="preserve">ation with an </w:t>
      </w:r>
      <w:r w:rsidR="008F326A" w:rsidRPr="007B356C">
        <w:rPr>
          <w:rFonts w:ascii="Times New Roman" w:hAnsi="Times New Roman" w:cs="Times New Roman"/>
        </w:rPr>
        <w:t xml:space="preserve">objective of </w:t>
      </w:r>
      <w:r w:rsidR="009D31A2" w:rsidRPr="007B356C">
        <w:rPr>
          <w:rFonts w:ascii="Times New Roman" w:hAnsi="Times New Roman" w:cs="Times New Roman"/>
        </w:rPr>
        <w:t>improv</w:t>
      </w:r>
      <w:r w:rsidR="00A460FC" w:rsidRPr="007B356C">
        <w:rPr>
          <w:rFonts w:ascii="Times New Roman" w:hAnsi="Times New Roman" w:cs="Times New Roman"/>
        </w:rPr>
        <w:t>ing</w:t>
      </w:r>
      <w:r w:rsidR="009D31A2" w:rsidRPr="007B356C">
        <w:rPr>
          <w:rFonts w:ascii="Times New Roman" w:hAnsi="Times New Roman" w:cs="Times New Roman"/>
        </w:rPr>
        <w:t xml:space="preserve"> efficiency and effectiveness</w:t>
      </w:r>
      <w:r w:rsidR="0057721A" w:rsidRPr="007B356C">
        <w:rPr>
          <w:rFonts w:ascii="Times New Roman" w:hAnsi="Times New Roman" w:cs="Times New Roman"/>
        </w:rPr>
        <w:t xml:space="preserve">, is one of the key foundations as well as challenges </w:t>
      </w:r>
      <w:r w:rsidR="00A460FC" w:rsidRPr="007B356C">
        <w:rPr>
          <w:rFonts w:ascii="Times New Roman" w:hAnsi="Times New Roman" w:cs="Times New Roman"/>
        </w:rPr>
        <w:t xml:space="preserve">in </w:t>
      </w:r>
      <w:r w:rsidR="009D31A2" w:rsidRPr="007B356C">
        <w:rPr>
          <w:rFonts w:ascii="Times New Roman" w:hAnsi="Times New Roman" w:cs="Times New Roman"/>
        </w:rPr>
        <w:t xml:space="preserve">developing </w:t>
      </w:r>
      <w:r w:rsidR="00A460FC" w:rsidRPr="007B356C">
        <w:rPr>
          <w:rFonts w:ascii="Times New Roman" w:hAnsi="Times New Roman" w:cs="Times New Roman"/>
        </w:rPr>
        <w:t xml:space="preserve">and implementing </w:t>
      </w:r>
      <w:r w:rsidR="009D31A2" w:rsidRPr="007B356C">
        <w:rPr>
          <w:rFonts w:ascii="Times New Roman" w:hAnsi="Times New Roman" w:cs="Times New Roman"/>
        </w:rPr>
        <w:t>SBM. Th</w:t>
      </w:r>
      <w:r w:rsidR="008F326A" w:rsidRPr="007B356C">
        <w:rPr>
          <w:rFonts w:ascii="Times New Roman" w:hAnsi="Times New Roman" w:cs="Times New Roman"/>
        </w:rPr>
        <w:t>is</w:t>
      </w:r>
      <w:r w:rsidR="009D31A2" w:rsidRPr="007B356C">
        <w:rPr>
          <w:rFonts w:ascii="Times New Roman" w:hAnsi="Times New Roman" w:cs="Times New Roman"/>
        </w:rPr>
        <w:t xml:space="preserve"> process of alignment requires firm</w:t>
      </w:r>
      <w:r w:rsidR="00A460FC" w:rsidRPr="007B356C">
        <w:rPr>
          <w:rFonts w:ascii="Times New Roman" w:hAnsi="Times New Roman" w:cs="Times New Roman"/>
        </w:rPr>
        <w:t>s</w:t>
      </w:r>
      <w:r w:rsidR="009D31A2" w:rsidRPr="007B356C">
        <w:rPr>
          <w:rFonts w:ascii="Times New Roman" w:hAnsi="Times New Roman" w:cs="Times New Roman"/>
        </w:rPr>
        <w:t xml:space="preserve"> to have supportive ownership structure</w:t>
      </w:r>
      <w:r w:rsidR="00A460FC" w:rsidRPr="007B356C">
        <w:rPr>
          <w:rFonts w:ascii="Times New Roman" w:hAnsi="Times New Roman" w:cs="Times New Roman"/>
        </w:rPr>
        <w:t>s</w:t>
      </w:r>
      <w:r w:rsidR="009D31A2" w:rsidRPr="007B356C">
        <w:rPr>
          <w:rFonts w:ascii="Times New Roman" w:hAnsi="Times New Roman" w:cs="Times New Roman"/>
        </w:rPr>
        <w:t xml:space="preserve">. </w:t>
      </w:r>
      <w:r w:rsidR="008F766C" w:rsidRPr="007B356C">
        <w:rPr>
          <w:rFonts w:ascii="Times New Roman" w:hAnsi="Times New Roman" w:cs="Times New Roman"/>
        </w:rPr>
        <w:t>T</w:t>
      </w:r>
      <w:r w:rsidR="0057721A" w:rsidRPr="007B356C">
        <w:rPr>
          <w:rFonts w:ascii="Times New Roman" w:hAnsi="Times New Roman" w:cs="Times New Roman"/>
        </w:rPr>
        <w:t xml:space="preserve">here are various forms of ownerships, such as </w:t>
      </w:r>
      <w:r w:rsidR="009D31A2" w:rsidRPr="007B356C">
        <w:rPr>
          <w:rFonts w:ascii="Times New Roman" w:hAnsi="Times New Roman" w:cs="Times New Roman"/>
        </w:rPr>
        <w:t>family ownership, pension fund</w:t>
      </w:r>
      <w:r w:rsidR="00A460FC" w:rsidRPr="007B356C">
        <w:rPr>
          <w:rFonts w:ascii="Times New Roman" w:hAnsi="Times New Roman" w:cs="Times New Roman"/>
        </w:rPr>
        <w:t>s</w:t>
      </w:r>
      <w:r w:rsidR="009D31A2" w:rsidRPr="007B356C">
        <w:rPr>
          <w:rFonts w:ascii="Times New Roman" w:hAnsi="Times New Roman" w:cs="Times New Roman"/>
        </w:rPr>
        <w:t>, business angels, bank or capital market financing, institutional investment</w:t>
      </w:r>
      <w:r w:rsidR="008F766C" w:rsidRPr="007B356C">
        <w:rPr>
          <w:rFonts w:ascii="Times New Roman" w:hAnsi="Times New Roman" w:cs="Times New Roman"/>
        </w:rPr>
        <w:t>s</w:t>
      </w:r>
      <w:r w:rsidR="00A460FC" w:rsidRPr="007B356C">
        <w:rPr>
          <w:rFonts w:ascii="Times New Roman" w:hAnsi="Times New Roman" w:cs="Times New Roman"/>
        </w:rPr>
        <w:t>,</w:t>
      </w:r>
      <w:r w:rsidR="009D31A2" w:rsidRPr="007B356C">
        <w:rPr>
          <w:rFonts w:ascii="Times New Roman" w:hAnsi="Times New Roman" w:cs="Times New Roman"/>
        </w:rPr>
        <w:t xml:space="preserve"> etc.</w:t>
      </w:r>
      <w:r w:rsidR="008F766C" w:rsidRPr="007B356C">
        <w:rPr>
          <w:rFonts w:ascii="Times New Roman" w:hAnsi="Times New Roman" w:cs="Times New Roman"/>
        </w:rPr>
        <w:t xml:space="preserve"> and each form contributes to different structure and vision leading to variable efficiencies in  </w:t>
      </w:r>
      <w:r w:rsidR="009D31A2" w:rsidRPr="007B356C">
        <w:rPr>
          <w:rFonts w:ascii="Times New Roman" w:hAnsi="Times New Roman" w:cs="Times New Roman"/>
        </w:rPr>
        <w:t xml:space="preserve">management and </w:t>
      </w:r>
      <w:r w:rsidR="009D31A2" w:rsidRPr="007B356C">
        <w:rPr>
          <w:rFonts w:ascii="Times New Roman" w:hAnsi="Times New Roman" w:cs="Times New Roman"/>
        </w:rPr>
        <w:lastRenderedPageBreak/>
        <w:t>governance and resource capabilities (technological, management, and financial)</w:t>
      </w:r>
      <w:r w:rsidR="008F766C" w:rsidRPr="007B356C">
        <w:rPr>
          <w:rFonts w:ascii="Times New Roman" w:hAnsi="Times New Roman" w:cs="Times New Roman"/>
        </w:rPr>
        <w:t xml:space="preserve"> as well as strategizing</w:t>
      </w:r>
      <w:r w:rsidR="0057721A" w:rsidRPr="007B356C">
        <w:rPr>
          <w:rFonts w:ascii="Times New Roman" w:hAnsi="Times New Roman" w:cs="Times New Roman"/>
        </w:rPr>
        <w:t xml:space="preserve">. The owners or </w:t>
      </w:r>
      <w:r w:rsidR="00B10B11" w:rsidRPr="007B356C">
        <w:rPr>
          <w:rFonts w:ascii="Times New Roman" w:hAnsi="Times New Roman" w:cs="Times New Roman"/>
        </w:rPr>
        <w:t xml:space="preserve">firms </w:t>
      </w:r>
      <w:r w:rsidR="0057721A" w:rsidRPr="007B356C">
        <w:rPr>
          <w:rFonts w:ascii="Times New Roman" w:hAnsi="Times New Roman" w:cs="Times New Roman"/>
        </w:rPr>
        <w:t>should not only be able to</w:t>
      </w:r>
      <w:r w:rsidR="009D31A2" w:rsidRPr="007B356C">
        <w:rPr>
          <w:rFonts w:ascii="Times New Roman" w:hAnsi="Times New Roman" w:cs="Times New Roman"/>
        </w:rPr>
        <w:t xml:space="preserve"> sense the need for </w:t>
      </w:r>
      <w:r w:rsidR="008F326A" w:rsidRPr="007B356C">
        <w:rPr>
          <w:rFonts w:ascii="Times New Roman" w:hAnsi="Times New Roman" w:cs="Times New Roman"/>
        </w:rPr>
        <w:t xml:space="preserve">change </w:t>
      </w:r>
      <w:r w:rsidR="009D31A2" w:rsidRPr="007B356C">
        <w:rPr>
          <w:rFonts w:ascii="Times New Roman" w:hAnsi="Times New Roman" w:cs="Times New Roman"/>
        </w:rPr>
        <w:t xml:space="preserve">and the </w:t>
      </w:r>
      <w:r w:rsidR="008F326A" w:rsidRPr="007B356C">
        <w:rPr>
          <w:rFonts w:ascii="Times New Roman" w:hAnsi="Times New Roman" w:cs="Times New Roman"/>
        </w:rPr>
        <w:t>path toward achieving it through</w:t>
      </w:r>
      <w:r w:rsidR="009D31A2" w:rsidRPr="007B356C">
        <w:rPr>
          <w:rFonts w:ascii="Times New Roman" w:hAnsi="Times New Roman" w:cs="Times New Roman"/>
        </w:rPr>
        <w:t xml:space="preserve"> </w:t>
      </w:r>
      <w:r w:rsidR="008F326A" w:rsidRPr="007B356C">
        <w:rPr>
          <w:rFonts w:ascii="Times New Roman" w:hAnsi="Times New Roman" w:cs="Times New Roman"/>
        </w:rPr>
        <w:t xml:space="preserve">reconfiguration and innovation, but must also be able to </w:t>
      </w:r>
      <w:r w:rsidR="009D31A2" w:rsidRPr="007B356C">
        <w:rPr>
          <w:rFonts w:ascii="Times New Roman" w:hAnsi="Times New Roman" w:cs="Times New Roman"/>
        </w:rPr>
        <w:t xml:space="preserve">implement the business model and strategies in pursuit of </w:t>
      </w:r>
      <w:r w:rsidR="0057721A" w:rsidRPr="007B356C">
        <w:rPr>
          <w:rFonts w:ascii="Times New Roman" w:hAnsi="Times New Roman" w:cs="Times New Roman"/>
        </w:rPr>
        <w:t xml:space="preserve">corporate </w:t>
      </w:r>
      <w:r w:rsidR="009D31A2" w:rsidRPr="007B356C">
        <w:rPr>
          <w:rFonts w:ascii="Times New Roman" w:hAnsi="Times New Roman" w:cs="Times New Roman"/>
        </w:rPr>
        <w:t xml:space="preserve">success </w:t>
      </w:r>
      <w:r w:rsidR="005C06B3" w:rsidRPr="007B356C">
        <w:rPr>
          <w:rFonts w:ascii="Times New Roman" w:hAnsi="Times New Roman" w:cs="Times New Roman"/>
        </w:rPr>
        <w:t xml:space="preserve">and </w:t>
      </w:r>
      <w:r w:rsidR="008F326A" w:rsidRPr="007B356C">
        <w:rPr>
          <w:rFonts w:ascii="Times New Roman" w:hAnsi="Times New Roman" w:cs="Times New Roman"/>
        </w:rPr>
        <w:t xml:space="preserve">the </w:t>
      </w:r>
      <w:r w:rsidR="0057721A" w:rsidRPr="007B356C">
        <w:rPr>
          <w:rFonts w:ascii="Times New Roman" w:hAnsi="Times New Roman" w:cs="Times New Roman"/>
        </w:rPr>
        <w:t xml:space="preserve">firm’s </w:t>
      </w:r>
      <w:r w:rsidR="005C06B3" w:rsidRPr="007B356C">
        <w:rPr>
          <w:rFonts w:ascii="Times New Roman" w:hAnsi="Times New Roman" w:cs="Times New Roman"/>
        </w:rPr>
        <w:t xml:space="preserve">legitimation. </w:t>
      </w:r>
      <w:r w:rsidR="008A3CFA" w:rsidRPr="007B356C">
        <w:rPr>
          <w:rFonts w:ascii="Times New Roman" w:hAnsi="Times New Roman" w:cs="Times New Roman"/>
        </w:rPr>
        <w:t xml:space="preserve">Determining </w:t>
      </w:r>
      <w:r w:rsidR="0057721A" w:rsidRPr="007B356C">
        <w:rPr>
          <w:rFonts w:ascii="Times New Roman" w:hAnsi="Times New Roman" w:cs="Times New Roman"/>
        </w:rPr>
        <w:t>where to focus on</w:t>
      </w:r>
      <w:r w:rsidR="005C06B3" w:rsidRPr="007B356C">
        <w:rPr>
          <w:rFonts w:ascii="Times New Roman" w:hAnsi="Times New Roman" w:cs="Times New Roman"/>
        </w:rPr>
        <w:t xml:space="preserve"> </w:t>
      </w:r>
      <w:r w:rsidR="008A3CFA" w:rsidRPr="007B356C">
        <w:rPr>
          <w:rFonts w:ascii="Times New Roman" w:hAnsi="Times New Roman" w:cs="Times New Roman"/>
        </w:rPr>
        <w:t xml:space="preserve">a </w:t>
      </w:r>
      <w:r w:rsidR="005C06B3" w:rsidRPr="007B356C">
        <w:rPr>
          <w:rFonts w:ascii="Times New Roman" w:hAnsi="Times New Roman" w:cs="Times New Roman"/>
        </w:rPr>
        <w:t>sustainability</w:t>
      </w:r>
      <w:r w:rsidR="0057721A" w:rsidRPr="007B356C">
        <w:rPr>
          <w:rFonts w:ascii="Times New Roman" w:hAnsi="Times New Roman" w:cs="Times New Roman"/>
        </w:rPr>
        <w:t xml:space="preserve"> agenda</w:t>
      </w:r>
      <w:r w:rsidR="005C06B3" w:rsidRPr="007B356C">
        <w:rPr>
          <w:rFonts w:ascii="Times New Roman" w:hAnsi="Times New Roman" w:cs="Times New Roman"/>
        </w:rPr>
        <w:t xml:space="preserve"> and how to </w:t>
      </w:r>
      <w:r w:rsidR="0057721A" w:rsidRPr="007B356C">
        <w:rPr>
          <w:rFonts w:ascii="Times New Roman" w:hAnsi="Times New Roman" w:cs="Times New Roman"/>
        </w:rPr>
        <w:t>operationali</w:t>
      </w:r>
      <w:r w:rsidR="008A3CFA" w:rsidRPr="007B356C">
        <w:rPr>
          <w:rFonts w:ascii="Times New Roman" w:hAnsi="Times New Roman" w:cs="Times New Roman"/>
        </w:rPr>
        <w:t>z</w:t>
      </w:r>
      <w:r w:rsidR="0057721A" w:rsidRPr="007B356C">
        <w:rPr>
          <w:rFonts w:ascii="Times New Roman" w:hAnsi="Times New Roman" w:cs="Times New Roman"/>
        </w:rPr>
        <w:t>e th</w:t>
      </w:r>
      <w:r w:rsidR="008A3CFA" w:rsidRPr="007B356C">
        <w:rPr>
          <w:rFonts w:ascii="Times New Roman" w:hAnsi="Times New Roman" w:cs="Times New Roman"/>
        </w:rPr>
        <w:t>is</w:t>
      </w:r>
      <w:r w:rsidR="0057721A" w:rsidRPr="007B356C">
        <w:rPr>
          <w:rFonts w:ascii="Times New Roman" w:hAnsi="Times New Roman" w:cs="Times New Roman"/>
        </w:rPr>
        <w:t xml:space="preserve"> agenda </w:t>
      </w:r>
      <w:r w:rsidR="005C06B3" w:rsidRPr="007B356C">
        <w:rPr>
          <w:rFonts w:ascii="Times New Roman" w:hAnsi="Times New Roman" w:cs="Times New Roman"/>
        </w:rPr>
        <w:t xml:space="preserve">is a key </w:t>
      </w:r>
      <w:r w:rsidR="0057721A" w:rsidRPr="007B356C">
        <w:rPr>
          <w:rFonts w:ascii="Times New Roman" w:hAnsi="Times New Roman" w:cs="Times New Roman"/>
        </w:rPr>
        <w:t>challenge for firms</w:t>
      </w:r>
      <w:r w:rsidR="008A3CFA" w:rsidRPr="007B356C">
        <w:rPr>
          <w:rFonts w:ascii="Times New Roman" w:hAnsi="Times New Roman" w:cs="Times New Roman"/>
        </w:rPr>
        <w:t>,</w:t>
      </w:r>
      <w:r w:rsidR="0057721A" w:rsidRPr="007B356C">
        <w:rPr>
          <w:rFonts w:ascii="Times New Roman" w:hAnsi="Times New Roman" w:cs="Times New Roman"/>
        </w:rPr>
        <w:t xml:space="preserve"> as</w:t>
      </w:r>
      <w:r w:rsidR="005C06B3" w:rsidRPr="007B356C">
        <w:rPr>
          <w:rFonts w:ascii="Times New Roman" w:hAnsi="Times New Roman" w:cs="Times New Roman"/>
        </w:rPr>
        <w:t xml:space="preserve"> </w:t>
      </w:r>
      <w:r w:rsidR="008F326A" w:rsidRPr="007B356C">
        <w:rPr>
          <w:rFonts w:ascii="Times New Roman" w:hAnsi="Times New Roman" w:cs="Times New Roman"/>
        </w:rPr>
        <w:t xml:space="preserve">innovation entails </w:t>
      </w:r>
      <w:r w:rsidR="0057721A" w:rsidRPr="007B356C">
        <w:rPr>
          <w:rFonts w:ascii="Times New Roman" w:hAnsi="Times New Roman" w:cs="Times New Roman"/>
        </w:rPr>
        <w:t>high risk in terms of</w:t>
      </w:r>
      <w:r w:rsidR="005C06B3" w:rsidRPr="007B356C">
        <w:rPr>
          <w:rFonts w:ascii="Times New Roman" w:hAnsi="Times New Roman" w:cs="Times New Roman"/>
        </w:rPr>
        <w:t xml:space="preserve"> investment</w:t>
      </w:r>
      <w:r w:rsidR="0057721A" w:rsidRPr="007B356C">
        <w:rPr>
          <w:rFonts w:ascii="Times New Roman" w:hAnsi="Times New Roman" w:cs="Times New Roman"/>
        </w:rPr>
        <w:t>, market share,</w:t>
      </w:r>
      <w:r w:rsidR="005C06B3" w:rsidRPr="007B356C">
        <w:rPr>
          <w:rFonts w:ascii="Times New Roman" w:hAnsi="Times New Roman" w:cs="Times New Roman"/>
        </w:rPr>
        <w:t xml:space="preserve"> revenue</w:t>
      </w:r>
      <w:r w:rsidR="008A3CFA" w:rsidRPr="007B356C">
        <w:rPr>
          <w:rFonts w:ascii="Times New Roman" w:hAnsi="Times New Roman" w:cs="Times New Roman"/>
        </w:rPr>
        <w:t>,</w:t>
      </w:r>
      <w:r w:rsidR="005C06B3" w:rsidRPr="007B356C">
        <w:rPr>
          <w:rFonts w:ascii="Times New Roman" w:hAnsi="Times New Roman" w:cs="Times New Roman"/>
        </w:rPr>
        <w:t xml:space="preserve"> </w:t>
      </w:r>
      <w:r w:rsidR="0057721A" w:rsidRPr="007B356C">
        <w:rPr>
          <w:rFonts w:ascii="Times New Roman" w:hAnsi="Times New Roman" w:cs="Times New Roman"/>
        </w:rPr>
        <w:t>and</w:t>
      </w:r>
      <w:r w:rsidR="005C06B3" w:rsidRPr="007B356C">
        <w:rPr>
          <w:rFonts w:ascii="Times New Roman" w:hAnsi="Times New Roman" w:cs="Times New Roman"/>
        </w:rPr>
        <w:t xml:space="preserve"> </w:t>
      </w:r>
      <w:r w:rsidR="008A3CFA" w:rsidRPr="007B356C">
        <w:rPr>
          <w:rFonts w:ascii="Times New Roman" w:hAnsi="Times New Roman" w:cs="Times New Roman"/>
        </w:rPr>
        <w:t xml:space="preserve">change </w:t>
      </w:r>
      <w:r w:rsidR="005C06B3" w:rsidRPr="007B356C">
        <w:rPr>
          <w:rFonts w:ascii="Times New Roman" w:hAnsi="Times New Roman" w:cs="Times New Roman"/>
        </w:rPr>
        <w:t>management</w:t>
      </w:r>
      <w:r w:rsidR="0057721A" w:rsidRPr="007B356C">
        <w:rPr>
          <w:rFonts w:ascii="Times New Roman" w:hAnsi="Times New Roman" w:cs="Times New Roman"/>
        </w:rPr>
        <w:t xml:space="preserve">. </w:t>
      </w:r>
    </w:p>
    <w:p w14:paraId="73A68516" w14:textId="77777777" w:rsidR="0057721A" w:rsidRPr="007B356C" w:rsidRDefault="0057721A" w:rsidP="007B356C">
      <w:pPr>
        <w:spacing w:line="480" w:lineRule="auto"/>
        <w:rPr>
          <w:rFonts w:ascii="Times New Roman" w:hAnsi="Times New Roman" w:cs="Times New Roman"/>
        </w:rPr>
      </w:pPr>
    </w:p>
    <w:p w14:paraId="6E2B35AE" w14:textId="0B480D3C" w:rsidR="004C753F" w:rsidRPr="007B356C" w:rsidRDefault="0057721A" w:rsidP="007B356C">
      <w:pPr>
        <w:spacing w:line="480" w:lineRule="auto"/>
        <w:ind w:firstLine="720"/>
        <w:rPr>
          <w:rFonts w:ascii="Times New Roman" w:hAnsi="Times New Roman" w:cs="Times New Roman"/>
        </w:rPr>
      </w:pPr>
      <w:r w:rsidRPr="007B356C">
        <w:rPr>
          <w:rFonts w:ascii="Times New Roman" w:hAnsi="Times New Roman" w:cs="Times New Roman"/>
        </w:rPr>
        <w:t>M</w:t>
      </w:r>
      <w:r w:rsidR="005C06B3" w:rsidRPr="007B356C">
        <w:rPr>
          <w:rFonts w:ascii="Times New Roman" w:hAnsi="Times New Roman" w:cs="Times New Roman"/>
        </w:rPr>
        <w:t>any organi</w:t>
      </w:r>
      <w:r w:rsidR="008A3CFA" w:rsidRPr="007B356C">
        <w:rPr>
          <w:rFonts w:ascii="Times New Roman" w:hAnsi="Times New Roman" w:cs="Times New Roman"/>
        </w:rPr>
        <w:t>z</w:t>
      </w:r>
      <w:r w:rsidR="005C06B3" w:rsidRPr="007B356C">
        <w:rPr>
          <w:rFonts w:ascii="Times New Roman" w:hAnsi="Times New Roman" w:cs="Times New Roman"/>
        </w:rPr>
        <w:t>ations, particularly</w:t>
      </w:r>
      <w:r w:rsidR="008A3CFA" w:rsidRPr="007B356C">
        <w:rPr>
          <w:rFonts w:ascii="Times New Roman" w:hAnsi="Times New Roman" w:cs="Times New Roman"/>
        </w:rPr>
        <w:t xml:space="preserve"> </w:t>
      </w:r>
      <w:r w:rsidRPr="007B356C">
        <w:rPr>
          <w:rFonts w:ascii="Times New Roman" w:hAnsi="Times New Roman" w:cs="Times New Roman"/>
        </w:rPr>
        <w:t>technology</w:t>
      </w:r>
      <w:r w:rsidR="008A3CFA" w:rsidRPr="007B356C">
        <w:rPr>
          <w:rFonts w:ascii="Times New Roman" w:hAnsi="Times New Roman" w:cs="Times New Roman"/>
        </w:rPr>
        <w:t>-</w:t>
      </w:r>
      <w:r w:rsidRPr="007B356C">
        <w:rPr>
          <w:rFonts w:ascii="Times New Roman" w:hAnsi="Times New Roman" w:cs="Times New Roman"/>
        </w:rPr>
        <w:t>rich</w:t>
      </w:r>
      <w:r w:rsidR="005C06B3" w:rsidRPr="007B356C">
        <w:rPr>
          <w:rFonts w:ascii="Times New Roman" w:hAnsi="Times New Roman" w:cs="Times New Roman"/>
        </w:rPr>
        <w:t xml:space="preserve"> firms, tend to </w:t>
      </w:r>
      <w:r w:rsidR="008F326A" w:rsidRPr="007B356C">
        <w:rPr>
          <w:rFonts w:ascii="Times New Roman" w:hAnsi="Times New Roman" w:cs="Times New Roman"/>
        </w:rPr>
        <w:t>use</w:t>
      </w:r>
      <w:r w:rsidR="005C06B3" w:rsidRPr="007B356C">
        <w:rPr>
          <w:rFonts w:ascii="Times New Roman" w:hAnsi="Times New Roman" w:cs="Times New Roman"/>
        </w:rPr>
        <w:t xml:space="preserve"> big</w:t>
      </w:r>
      <w:r w:rsidR="00B10B11" w:rsidRPr="007B356C">
        <w:rPr>
          <w:rFonts w:ascii="Times New Roman" w:hAnsi="Times New Roman" w:cs="Times New Roman"/>
        </w:rPr>
        <w:t>-</w:t>
      </w:r>
      <w:r w:rsidR="005C06B3" w:rsidRPr="007B356C">
        <w:rPr>
          <w:rFonts w:ascii="Times New Roman" w:hAnsi="Times New Roman" w:cs="Times New Roman"/>
        </w:rPr>
        <w:t>data or small</w:t>
      </w:r>
      <w:r w:rsidR="00B10B11" w:rsidRPr="007B356C">
        <w:rPr>
          <w:rFonts w:ascii="Times New Roman" w:hAnsi="Times New Roman" w:cs="Times New Roman"/>
        </w:rPr>
        <w:t>-</w:t>
      </w:r>
      <w:r w:rsidR="005C06B3" w:rsidRPr="007B356C">
        <w:rPr>
          <w:rFonts w:ascii="Times New Roman" w:hAnsi="Times New Roman" w:cs="Times New Roman"/>
        </w:rPr>
        <w:t xml:space="preserve">data analysis using artificial intelligence </w:t>
      </w:r>
      <w:r w:rsidR="008A3CFA" w:rsidRPr="007B356C">
        <w:rPr>
          <w:rFonts w:ascii="Times New Roman" w:hAnsi="Times New Roman" w:cs="Times New Roman"/>
        </w:rPr>
        <w:t xml:space="preserve">in order </w:t>
      </w:r>
      <w:r w:rsidR="005C06B3" w:rsidRPr="007B356C">
        <w:rPr>
          <w:rFonts w:ascii="Times New Roman" w:hAnsi="Times New Roman" w:cs="Times New Roman"/>
        </w:rPr>
        <w:t>to understand wha</w:t>
      </w:r>
      <w:r w:rsidRPr="007B356C">
        <w:rPr>
          <w:rFonts w:ascii="Times New Roman" w:hAnsi="Times New Roman" w:cs="Times New Roman"/>
        </w:rPr>
        <w:t>t competitors are doing</w:t>
      </w:r>
      <w:r w:rsidR="008A3CFA" w:rsidRPr="007B356C">
        <w:rPr>
          <w:rFonts w:ascii="Times New Roman" w:hAnsi="Times New Roman" w:cs="Times New Roman"/>
        </w:rPr>
        <w:t>,</w:t>
      </w:r>
      <w:r w:rsidRPr="007B356C">
        <w:rPr>
          <w:rFonts w:ascii="Times New Roman" w:hAnsi="Times New Roman" w:cs="Times New Roman"/>
        </w:rPr>
        <w:t xml:space="preserve"> what</w:t>
      </w:r>
      <w:r w:rsidR="005C06B3" w:rsidRPr="007B356C">
        <w:rPr>
          <w:rFonts w:ascii="Times New Roman" w:hAnsi="Times New Roman" w:cs="Times New Roman"/>
        </w:rPr>
        <w:t xml:space="preserve"> institutions and customers are expecting</w:t>
      </w:r>
      <w:r w:rsidR="008A3CFA" w:rsidRPr="007B356C">
        <w:rPr>
          <w:rFonts w:ascii="Times New Roman" w:hAnsi="Times New Roman" w:cs="Times New Roman"/>
        </w:rPr>
        <w:t>,</w:t>
      </w:r>
      <w:r w:rsidRPr="007B356C">
        <w:rPr>
          <w:rFonts w:ascii="Times New Roman" w:hAnsi="Times New Roman" w:cs="Times New Roman"/>
        </w:rPr>
        <w:t xml:space="preserve"> and how </w:t>
      </w:r>
      <w:r w:rsidR="008F326A" w:rsidRPr="007B356C">
        <w:rPr>
          <w:rFonts w:ascii="Times New Roman" w:hAnsi="Times New Roman" w:cs="Times New Roman"/>
        </w:rPr>
        <w:t xml:space="preserve">these contextual facts are </w:t>
      </w:r>
      <w:r w:rsidRPr="007B356C">
        <w:rPr>
          <w:rFonts w:ascii="Times New Roman" w:hAnsi="Times New Roman" w:cs="Times New Roman"/>
        </w:rPr>
        <w:t>changing</w:t>
      </w:r>
      <w:r w:rsidR="005C06B3" w:rsidRPr="007B356C">
        <w:rPr>
          <w:rFonts w:ascii="Times New Roman" w:hAnsi="Times New Roman" w:cs="Times New Roman"/>
        </w:rPr>
        <w:t xml:space="preserve"> (Nielsen &amp; Lund 2019). </w:t>
      </w:r>
      <w:r w:rsidR="009D31A2" w:rsidRPr="007B356C">
        <w:rPr>
          <w:rFonts w:ascii="Times New Roman" w:hAnsi="Times New Roman" w:cs="Times New Roman"/>
        </w:rPr>
        <w:t xml:space="preserve"> </w:t>
      </w:r>
      <w:r w:rsidR="00C77851" w:rsidRPr="007B356C">
        <w:rPr>
          <w:rFonts w:ascii="Times New Roman" w:hAnsi="Times New Roman" w:cs="Times New Roman"/>
        </w:rPr>
        <w:t>The experiences and intuitive capacities of e</w:t>
      </w:r>
      <w:r w:rsidR="005C06B3" w:rsidRPr="007B356C">
        <w:rPr>
          <w:rFonts w:ascii="Times New Roman" w:hAnsi="Times New Roman" w:cs="Times New Roman"/>
        </w:rPr>
        <w:t>ntrepreneurs or top managers play a vital role in sensing the right idea</w:t>
      </w:r>
      <w:r w:rsidR="008F326A" w:rsidRPr="007B356C">
        <w:rPr>
          <w:rFonts w:ascii="Times New Roman" w:hAnsi="Times New Roman" w:cs="Times New Roman"/>
        </w:rPr>
        <w:t>s</w:t>
      </w:r>
      <w:r w:rsidR="005C06B3" w:rsidRPr="007B356C">
        <w:rPr>
          <w:rFonts w:ascii="Times New Roman" w:hAnsi="Times New Roman" w:cs="Times New Roman"/>
        </w:rPr>
        <w:t xml:space="preserve"> and method</w:t>
      </w:r>
      <w:r w:rsidR="008F326A" w:rsidRPr="007B356C">
        <w:rPr>
          <w:rFonts w:ascii="Times New Roman" w:hAnsi="Times New Roman" w:cs="Times New Roman"/>
        </w:rPr>
        <w:t>s</w:t>
      </w:r>
      <w:r w:rsidR="005C06B3" w:rsidRPr="007B356C">
        <w:rPr>
          <w:rFonts w:ascii="Times New Roman" w:hAnsi="Times New Roman" w:cs="Times New Roman"/>
        </w:rPr>
        <w:t xml:space="preserve"> for innovating or reconfiguring organi</w:t>
      </w:r>
      <w:r w:rsidR="00C77851" w:rsidRPr="007B356C">
        <w:rPr>
          <w:rFonts w:ascii="Times New Roman" w:hAnsi="Times New Roman" w:cs="Times New Roman"/>
        </w:rPr>
        <w:t>z</w:t>
      </w:r>
      <w:r w:rsidR="005C06B3" w:rsidRPr="007B356C">
        <w:rPr>
          <w:rFonts w:ascii="Times New Roman" w:hAnsi="Times New Roman" w:cs="Times New Roman"/>
        </w:rPr>
        <w:t>ational design</w:t>
      </w:r>
      <w:r w:rsidR="008F326A" w:rsidRPr="007B356C">
        <w:rPr>
          <w:rFonts w:ascii="Times New Roman" w:hAnsi="Times New Roman" w:cs="Times New Roman"/>
        </w:rPr>
        <w:t>s</w:t>
      </w:r>
      <w:r w:rsidR="005C06B3" w:rsidRPr="007B356C">
        <w:rPr>
          <w:rFonts w:ascii="Times New Roman" w:hAnsi="Times New Roman" w:cs="Times New Roman"/>
        </w:rPr>
        <w:t xml:space="preserve"> and business model</w:t>
      </w:r>
      <w:r w:rsidR="008F326A" w:rsidRPr="007B356C">
        <w:rPr>
          <w:rFonts w:ascii="Times New Roman" w:hAnsi="Times New Roman" w:cs="Times New Roman"/>
        </w:rPr>
        <w:t>s</w:t>
      </w:r>
      <w:r w:rsidR="005C06B3" w:rsidRPr="007B356C">
        <w:rPr>
          <w:rFonts w:ascii="Times New Roman" w:hAnsi="Times New Roman" w:cs="Times New Roman"/>
        </w:rPr>
        <w:t xml:space="preserve">. </w:t>
      </w:r>
    </w:p>
    <w:p w14:paraId="49803722" w14:textId="7791E494" w:rsidR="004C753F" w:rsidRPr="007B356C" w:rsidRDefault="005C06B3" w:rsidP="007B356C">
      <w:pPr>
        <w:spacing w:line="480" w:lineRule="auto"/>
        <w:ind w:firstLine="720"/>
        <w:rPr>
          <w:rFonts w:ascii="Times New Roman" w:hAnsi="Times New Roman" w:cs="Times New Roman"/>
        </w:rPr>
      </w:pPr>
      <w:r w:rsidRPr="007B356C">
        <w:rPr>
          <w:rFonts w:ascii="Times New Roman" w:hAnsi="Times New Roman" w:cs="Times New Roman"/>
        </w:rPr>
        <w:t xml:space="preserve">The biggest challenge in sustainability-driven business </w:t>
      </w:r>
      <w:r w:rsidR="00D56FCD" w:rsidRPr="007B356C">
        <w:rPr>
          <w:rFonts w:ascii="Times New Roman" w:hAnsi="Times New Roman" w:cs="Times New Roman"/>
        </w:rPr>
        <w:t>modeling</w:t>
      </w:r>
      <w:r w:rsidRPr="007B356C">
        <w:rPr>
          <w:rFonts w:ascii="Times New Roman" w:hAnsi="Times New Roman" w:cs="Times New Roman"/>
        </w:rPr>
        <w:t xml:space="preserve">, however, is </w:t>
      </w:r>
      <w:r w:rsidR="00C77851" w:rsidRPr="007B356C">
        <w:rPr>
          <w:rFonts w:ascii="Times New Roman" w:hAnsi="Times New Roman" w:cs="Times New Roman"/>
        </w:rPr>
        <w:t>in</w:t>
      </w:r>
      <w:r w:rsidRPr="007B356C">
        <w:rPr>
          <w:rFonts w:ascii="Times New Roman" w:hAnsi="Times New Roman" w:cs="Times New Roman"/>
        </w:rPr>
        <w:t xml:space="preserve"> optimiz</w:t>
      </w:r>
      <w:r w:rsidR="00C77851" w:rsidRPr="007B356C">
        <w:rPr>
          <w:rFonts w:ascii="Times New Roman" w:hAnsi="Times New Roman" w:cs="Times New Roman"/>
        </w:rPr>
        <w:t>ing</w:t>
      </w:r>
      <w:r w:rsidRPr="007B356C">
        <w:rPr>
          <w:rFonts w:ascii="Times New Roman" w:hAnsi="Times New Roman" w:cs="Times New Roman"/>
        </w:rPr>
        <w:t xml:space="preserve"> balance and complementarity between sustainability</w:t>
      </w:r>
      <w:r w:rsidR="00C77851" w:rsidRPr="007B356C">
        <w:rPr>
          <w:rFonts w:ascii="Times New Roman" w:hAnsi="Times New Roman" w:cs="Times New Roman"/>
        </w:rPr>
        <w:t>-</w:t>
      </w:r>
      <w:r w:rsidRPr="007B356C">
        <w:rPr>
          <w:rFonts w:ascii="Times New Roman" w:hAnsi="Times New Roman" w:cs="Times New Roman"/>
        </w:rPr>
        <w:t>oriented vision</w:t>
      </w:r>
      <w:r w:rsidR="00C77851" w:rsidRPr="007B356C">
        <w:rPr>
          <w:rFonts w:ascii="Times New Roman" w:hAnsi="Times New Roman" w:cs="Times New Roman"/>
        </w:rPr>
        <w:t>s</w:t>
      </w:r>
      <w:r w:rsidRPr="007B356C">
        <w:rPr>
          <w:rFonts w:ascii="Times New Roman" w:hAnsi="Times New Roman" w:cs="Times New Roman"/>
        </w:rPr>
        <w:t xml:space="preserve"> and practices,</w:t>
      </w:r>
      <w:r w:rsidR="004C753F" w:rsidRPr="007B356C">
        <w:rPr>
          <w:rFonts w:ascii="Times New Roman" w:hAnsi="Times New Roman" w:cs="Times New Roman"/>
        </w:rPr>
        <w:t xml:space="preserve"> and</w:t>
      </w:r>
      <w:r w:rsidRPr="007B356C">
        <w:rPr>
          <w:rFonts w:ascii="Times New Roman" w:hAnsi="Times New Roman" w:cs="Times New Roman"/>
        </w:rPr>
        <w:t xml:space="preserve"> corporate revenue</w:t>
      </w:r>
      <w:r w:rsidR="004C753F" w:rsidRPr="007B356C">
        <w:rPr>
          <w:rFonts w:ascii="Times New Roman" w:hAnsi="Times New Roman" w:cs="Times New Roman"/>
        </w:rPr>
        <w:t xml:space="preserve"> goal</w:t>
      </w:r>
      <w:r w:rsidR="00C77851" w:rsidRPr="007B356C">
        <w:rPr>
          <w:rFonts w:ascii="Times New Roman" w:hAnsi="Times New Roman" w:cs="Times New Roman"/>
        </w:rPr>
        <w:t>s</w:t>
      </w:r>
      <w:r w:rsidRPr="007B356C">
        <w:rPr>
          <w:rFonts w:ascii="Times New Roman" w:hAnsi="Times New Roman" w:cs="Times New Roman"/>
        </w:rPr>
        <w:t xml:space="preserve"> and legitimacy. Often </w:t>
      </w:r>
      <w:r w:rsidR="00F63395" w:rsidRPr="007B356C">
        <w:rPr>
          <w:rFonts w:ascii="Times New Roman" w:hAnsi="Times New Roman" w:cs="Times New Roman"/>
        </w:rPr>
        <w:t xml:space="preserve">shareholders are not ready to accept the decision </w:t>
      </w:r>
      <w:r w:rsidR="008F326A" w:rsidRPr="007B356C">
        <w:rPr>
          <w:rFonts w:ascii="Times New Roman" w:hAnsi="Times New Roman" w:cs="Times New Roman"/>
        </w:rPr>
        <w:t>to shift to</w:t>
      </w:r>
      <w:r w:rsidR="00C77851" w:rsidRPr="007B356C">
        <w:rPr>
          <w:rFonts w:ascii="Times New Roman" w:hAnsi="Times New Roman" w:cs="Times New Roman"/>
        </w:rPr>
        <w:t xml:space="preserve"> </w:t>
      </w:r>
      <w:r w:rsidR="00F63395" w:rsidRPr="007B356C">
        <w:rPr>
          <w:rFonts w:ascii="Times New Roman" w:hAnsi="Times New Roman" w:cs="Times New Roman"/>
        </w:rPr>
        <w:t>SBM</w:t>
      </w:r>
      <w:r w:rsidR="008F326A" w:rsidRPr="007B356C">
        <w:rPr>
          <w:rFonts w:ascii="Times New Roman" w:hAnsi="Times New Roman" w:cs="Times New Roman"/>
        </w:rPr>
        <w:t xml:space="preserve"> as it is likely to result in </w:t>
      </w:r>
      <w:r w:rsidR="00F63395" w:rsidRPr="007B356C">
        <w:rPr>
          <w:rFonts w:ascii="Times New Roman" w:hAnsi="Times New Roman" w:cs="Times New Roman"/>
        </w:rPr>
        <w:t xml:space="preserve">revenue </w:t>
      </w:r>
      <w:r w:rsidR="008F326A" w:rsidRPr="007B356C">
        <w:rPr>
          <w:rFonts w:ascii="Times New Roman" w:hAnsi="Times New Roman" w:cs="Times New Roman"/>
        </w:rPr>
        <w:t xml:space="preserve">and profit </w:t>
      </w:r>
      <w:r w:rsidR="004C753F" w:rsidRPr="007B356C">
        <w:rPr>
          <w:rFonts w:ascii="Times New Roman" w:hAnsi="Times New Roman" w:cs="Times New Roman"/>
        </w:rPr>
        <w:t xml:space="preserve">loss </w:t>
      </w:r>
      <w:r w:rsidR="008F326A" w:rsidRPr="007B356C">
        <w:rPr>
          <w:rFonts w:ascii="Times New Roman" w:hAnsi="Times New Roman" w:cs="Times New Roman"/>
        </w:rPr>
        <w:t>in the short term</w:t>
      </w:r>
      <w:r w:rsidR="00C77851" w:rsidRPr="007B356C">
        <w:rPr>
          <w:rFonts w:ascii="Times New Roman" w:hAnsi="Times New Roman" w:cs="Times New Roman"/>
        </w:rPr>
        <w:t>,</w:t>
      </w:r>
      <w:r w:rsidR="004C753F" w:rsidRPr="007B356C">
        <w:rPr>
          <w:rFonts w:ascii="Times New Roman" w:hAnsi="Times New Roman" w:cs="Times New Roman"/>
        </w:rPr>
        <w:t xml:space="preserve"> even </w:t>
      </w:r>
      <w:r w:rsidR="00C77851" w:rsidRPr="007B356C">
        <w:rPr>
          <w:rFonts w:ascii="Times New Roman" w:hAnsi="Times New Roman" w:cs="Times New Roman"/>
        </w:rPr>
        <w:t>if</w:t>
      </w:r>
      <w:r w:rsidR="00F63395" w:rsidRPr="007B356C">
        <w:rPr>
          <w:rFonts w:ascii="Times New Roman" w:hAnsi="Times New Roman" w:cs="Times New Roman"/>
        </w:rPr>
        <w:t xml:space="preserve"> </w:t>
      </w:r>
      <w:r w:rsidR="00C77851" w:rsidRPr="007B356C">
        <w:rPr>
          <w:rFonts w:ascii="Times New Roman" w:hAnsi="Times New Roman" w:cs="Times New Roman"/>
        </w:rPr>
        <w:t>it could be lucrative</w:t>
      </w:r>
      <w:r w:rsidR="00F63395" w:rsidRPr="007B356C">
        <w:rPr>
          <w:rFonts w:ascii="Times New Roman" w:hAnsi="Times New Roman" w:cs="Times New Roman"/>
        </w:rPr>
        <w:t xml:space="preserve"> </w:t>
      </w:r>
      <w:r w:rsidR="004C753F" w:rsidRPr="007B356C">
        <w:rPr>
          <w:rFonts w:ascii="Times New Roman" w:hAnsi="Times New Roman" w:cs="Times New Roman"/>
        </w:rPr>
        <w:t>in</w:t>
      </w:r>
      <w:r w:rsidR="00F63395" w:rsidRPr="007B356C">
        <w:rPr>
          <w:rFonts w:ascii="Times New Roman" w:hAnsi="Times New Roman" w:cs="Times New Roman"/>
        </w:rPr>
        <w:t xml:space="preserve"> </w:t>
      </w:r>
      <w:r w:rsidR="00C77851" w:rsidRPr="007B356C">
        <w:rPr>
          <w:rFonts w:ascii="Times New Roman" w:hAnsi="Times New Roman" w:cs="Times New Roman"/>
        </w:rPr>
        <w:t xml:space="preserve">the </w:t>
      </w:r>
      <w:r w:rsidR="004C753F" w:rsidRPr="007B356C">
        <w:rPr>
          <w:rFonts w:ascii="Times New Roman" w:hAnsi="Times New Roman" w:cs="Times New Roman"/>
        </w:rPr>
        <w:t>long</w:t>
      </w:r>
      <w:r w:rsidR="00C77851" w:rsidRPr="007B356C">
        <w:rPr>
          <w:rFonts w:ascii="Times New Roman" w:hAnsi="Times New Roman" w:cs="Times New Roman"/>
        </w:rPr>
        <w:t>er</w:t>
      </w:r>
      <w:r w:rsidR="004C753F" w:rsidRPr="007B356C">
        <w:rPr>
          <w:rFonts w:ascii="Times New Roman" w:hAnsi="Times New Roman" w:cs="Times New Roman"/>
        </w:rPr>
        <w:t xml:space="preserve"> </w:t>
      </w:r>
      <w:r w:rsidR="00C77851" w:rsidRPr="007B356C">
        <w:rPr>
          <w:rFonts w:ascii="Times New Roman" w:hAnsi="Times New Roman" w:cs="Times New Roman"/>
        </w:rPr>
        <w:t>term</w:t>
      </w:r>
      <w:r w:rsidR="00F63395" w:rsidRPr="007B356C">
        <w:rPr>
          <w:rFonts w:ascii="Times New Roman" w:hAnsi="Times New Roman" w:cs="Times New Roman"/>
        </w:rPr>
        <w:t>. Foundation</w:t>
      </w:r>
      <w:r w:rsidR="008F326A" w:rsidRPr="007B356C">
        <w:rPr>
          <w:rFonts w:ascii="Times New Roman" w:hAnsi="Times New Roman" w:cs="Times New Roman"/>
        </w:rPr>
        <w:t>s</w:t>
      </w:r>
      <w:r w:rsidR="00F63395" w:rsidRPr="007B356C">
        <w:rPr>
          <w:rFonts w:ascii="Times New Roman" w:hAnsi="Times New Roman" w:cs="Times New Roman"/>
        </w:rPr>
        <w:t xml:space="preserve"> or pension funds that own significant shares </w:t>
      </w:r>
      <w:r w:rsidR="004C753F" w:rsidRPr="007B356C">
        <w:rPr>
          <w:rFonts w:ascii="Times New Roman" w:hAnsi="Times New Roman" w:cs="Times New Roman"/>
        </w:rPr>
        <w:t xml:space="preserve">of </w:t>
      </w:r>
      <w:r w:rsidR="00F63395" w:rsidRPr="007B356C">
        <w:rPr>
          <w:rFonts w:ascii="Times New Roman" w:hAnsi="Times New Roman" w:cs="Times New Roman"/>
        </w:rPr>
        <w:t xml:space="preserve">large firms, </w:t>
      </w:r>
      <w:r w:rsidR="00C77851" w:rsidRPr="007B356C">
        <w:rPr>
          <w:rFonts w:ascii="Times New Roman" w:hAnsi="Times New Roman" w:cs="Times New Roman"/>
        </w:rPr>
        <w:t xml:space="preserve">which are common </w:t>
      </w:r>
      <w:r w:rsidR="00F63395" w:rsidRPr="007B356C">
        <w:rPr>
          <w:rFonts w:ascii="Times New Roman" w:hAnsi="Times New Roman" w:cs="Times New Roman"/>
        </w:rPr>
        <w:t xml:space="preserve">in Denmark, are interested </w:t>
      </w:r>
      <w:r w:rsidR="00C77851" w:rsidRPr="007B356C">
        <w:rPr>
          <w:rFonts w:ascii="Times New Roman" w:hAnsi="Times New Roman" w:cs="Times New Roman"/>
        </w:rPr>
        <w:t>in</w:t>
      </w:r>
      <w:r w:rsidR="00F63395" w:rsidRPr="007B356C">
        <w:rPr>
          <w:rFonts w:ascii="Times New Roman" w:hAnsi="Times New Roman" w:cs="Times New Roman"/>
        </w:rPr>
        <w:t xml:space="preserve"> long-term investment for sustainability driven business modeling in case</w:t>
      </w:r>
      <w:r w:rsidR="00C77851" w:rsidRPr="007B356C">
        <w:rPr>
          <w:rFonts w:ascii="Times New Roman" w:hAnsi="Times New Roman" w:cs="Times New Roman"/>
        </w:rPr>
        <w:t>s</w:t>
      </w:r>
      <w:r w:rsidR="00F63395" w:rsidRPr="007B356C">
        <w:rPr>
          <w:rFonts w:ascii="Times New Roman" w:hAnsi="Times New Roman" w:cs="Times New Roman"/>
        </w:rPr>
        <w:t xml:space="preserve"> that show promising market position and </w:t>
      </w:r>
      <w:r w:rsidR="004C753F" w:rsidRPr="007B356C">
        <w:rPr>
          <w:rFonts w:ascii="Times New Roman" w:hAnsi="Times New Roman" w:cs="Times New Roman"/>
        </w:rPr>
        <w:t xml:space="preserve">competitive advantage. However, </w:t>
      </w:r>
      <w:r w:rsidR="00C77851" w:rsidRPr="007B356C">
        <w:rPr>
          <w:rFonts w:ascii="Times New Roman" w:hAnsi="Times New Roman" w:cs="Times New Roman"/>
        </w:rPr>
        <w:t xml:space="preserve">this </w:t>
      </w:r>
      <w:r w:rsidR="00F63395" w:rsidRPr="007B356C">
        <w:rPr>
          <w:rFonts w:ascii="Times New Roman" w:hAnsi="Times New Roman" w:cs="Times New Roman"/>
        </w:rPr>
        <w:t xml:space="preserve">is not the case in many countries. As a result, large MNEs whose key shareholders are striving for </w:t>
      </w:r>
      <w:r w:rsidR="00F63395" w:rsidRPr="007B356C">
        <w:rPr>
          <w:rFonts w:ascii="Times New Roman" w:hAnsi="Times New Roman" w:cs="Times New Roman"/>
        </w:rPr>
        <w:lastRenderedPageBreak/>
        <w:t>short</w:t>
      </w:r>
      <w:r w:rsidR="00C77851" w:rsidRPr="007B356C">
        <w:rPr>
          <w:rFonts w:ascii="Times New Roman" w:hAnsi="Times New Roman" w:cs="Times New Roman"/>
        </w:rPr>
        <w:t>-term</w:t>
      </w:r>
      <w:r w:rsidR="00F63395" w:rsidRPr="007B356C">
        <w:rPr>
          <w:rFonts w:ascii="Times New Roman" w:hAnsi="Times New Roman" w:cs="Times New Roman"/>
        </w:rPr>
        <w:t xml:space="preserve"> profit </w:t>
      </w:r>
      <w:r w:rsidR="004C753F" w:rsidRPr="007B356C">
        <w:rPr>
          <w:rFonts w:ascii="Times New Roman" w:hAnsi="Times New Roman" w:cs="Times New Roman"/>
        </w:rPr>
        <w:t xml:space="preserve">maximization </w:t>
      </w:r>
      <w:r w:rsidR="00BD32D0" w:rsidRPr="007B356C">
        <w:rPr>
          <w:rFonts w:ascii="Times New Roman" w:hAnsi="Times New Roman" w:cs="Times New Roman"/>
        </w:rPr>
        <w:t>are prevented from</w:t>
      </w:r>
      <w:r w:rsidRPr="007B356C">
        <w:rPr>
          <w:rFonts w:ascii="Times New Roman" w:hAnsi="Times New Roman" w:cs="Times New Roman"/>
        </w:rPr>
        <w:t xml:space="preserve"> </w:t>
      </w:r>
      <w:r w:rsidR="00F63395" w:rsidRPr="007B356C">
        <w:rPr>
          <w:rFonts w:ascii="Times New Roman" w:hAnsi="Times New Roman" w:cs="Times New Roman"/>
        </w:rPr>
        <w:t xml:space="preserve">innovating or reconfiguring </w:t>
      </w:r>
      <w:r w:rsidR="00BD32D0" w:rsidRPr="007B356C">
        <w:rPr>
          <w:rFonts w:ascii="Times New Roman" w:hAnsi="Times New Roman" w:cs="Times New Roman"/>
        </w:rPr>
        <w:t xml:space="preserve">organizational </w:t>
      </w:r>
      <w:r w:rsidR="00F63395" w:rsidRPr="007B356C">
        <w:rPr>
          <w:rFonts w:ascii="Times New Roman" w:hAnsi="Times New Roman" w:cs="Times New Roman"/>
        </w:rPr>
        <w:t>structure</w:t>
      </w:r>
      <w:r w:rsidR="00BD32D0" w:rsidRPr="007B356C">
        <w:rPr>
          <w:rFonts w:ascii="Times New Roman" w:hAnsi="Times New Roman" w:cs="Times New Roman"/>
        </w:rPr>
        <w:t>s</w:t>
      </w:r>
      <w:r w:rsidR="00F63395" w:rsidRPr="007B356C">
        <w:rPr>
          <w:rFonts w:ascii="Times New Roman" w:hAnsi="Times New Roman" w:cs="Times New Roman"/>
        </w:rPr>
        <w:t xml:space="preserve"> for </w:t>
      </w:r>
      <w:r w:rsidR="00C77851" w:rsidRPr="007B356C">
        <w:rPr>
          <w:rFonts w:ascii="Times New Roman" w:hAnsi="Times New Roman" w:cs="Times New Roman"/>
        </w:rPr>
        <w:t xml:space="preserve">an </w:t>
      </w:r>
      <w:r w:rsidR="00F63395" w:rsidRPr="007B356C">
        <w:rPr>
          <w:rFonts w:ascii="Times New Roman" w:hAnsi="Times New Roman" w:cs="Times New Roman"/>
        </w:rPr>
        <w:t xml:space="preserve">SBM that may hamper immediate revenue or require high investment </w:t>
      </w:r>
      <w:r w:rsidR="004C753F" w:rsidRPr="007B356C">
        <w:rPr>
          <w:rFonts w:ascii="Times New Roman" w:hAnsi="Times New Roman" w:cs="Times New Roman"/>
        </w:rPr>
        <w:t xml:space="preserve">that </w:t>
      </w:r>
      <w:r w:rsidR="00F63395" w:rsidRPr="007B356C">
        <w:rPr>
          <w:rFonts w:ascii="Times New Roman" w:hAnsi="Times New Roman" w:cs="Times New Roman"/>
        </w:rPr>
        <w:t>affect</w:t>
      </w:r>
      <w:r w:rsidR="004C753F" w:rsidRPr="007B356C">
        <w:rPr>
          <w:rFonts w:ascii="Times New Roman" w:hAnsi="Times New Roman" w:cs="Times New Roman"/>
        </w:rPr>
        <w:t>s</w:t>
      </w:r>
      <w:r w:rsidR="00F63395" w:rsidRPr="007B356C">
        <w:rPr>
          <w:rFonts w:ascii="Times New Roman" w:hAnsi="Times New Roman" w:cs="Times New Roman"/>
        </w:rPr>
        <w:t xml:space="preserve"> profitability. </w:t>
      </w:r>
    </w:p>
    <w:p w14:paraId="265B6B78" w14:textId="1C3096F5" w:rsidR="00F63395" w:rsidRPr="007B356C" w:rsidRDefault="00F63395" w:rsidP="007B356C">
      <w:pPr>
        <w:spacing w:line="480" w:lineRule="auto"/>
        <w:ind w:firstLine="720"/>
        <w:rPr>
          <w:rFonts w:ascii="Times New Roman" w:hAnsi="Times New Roman" w:cs="Times New Roman"/>
        </w:rPr>
      </w:pPr>
      <w:r w:rsidRPr="007B356C">
        <w:rPr>
          <w:rFonts w:ascii="Times New Roman" w:hAnsi="Times New Roman" w:cs="Times New Roman"/>
        </w:rPr>
        <w:t>In such case</w:t>
      </w:r>
      <w:r w:rsidR="00BD32D0" w:rsidRPr="007B356C">
        <w:rPr>
          <w:rFonts w:ascii="Times New Roman" w:hAnsi="Times New Roman" w:cs="Times New Roman"/>
        </w:rPr>
        <w:t>s</w:t>
      </w:r>
      <w:r w:rsidRPr="007B356C">
        <w:rPr>
          <w:rFonts w:ascii="Times New Roman" w:hAnsi="Times New Roman" w:cs="Times New Roman"/>
        </w:rPr>
        <w:t xml:space="preserve">, larger firms tend </w:t>
      </w:r>
      <w:r w:rsidR="00BD32D0" w:rsidRPr="007B356C">
        <w:rPr>
          <w:rFonts w:ascii="Times New Roman" w:hAnsi="Times New Roman" w:cs="Times New Roman"/>
        </w:rPr>
        <w:t xml:space="preserve">to </w:t>
      </w:r>
      <w:r w:rsidR="00903F6A" w:rsidRPr="007B356C">
        <w:rPr>
          <w:rFonts w:ascii="Times New Roman" w:hAnsi="Times New Roman" w:cs="Times New Roman"/>
        </w:rPr>
        <w:t>prefer</w:t>
      </w:r>
      <w:r w:rsidRPr="007B356C">
        <w:rPr>
          <w:rFonts w:ascii="Times New Roman" w:hAnsi="Times New Roman" w:cs="Times New Roman"/>
        </w:rPr>
        <w:t xml:space="preserve"> </w:t>
      </w:r>
      <w:r w:rsidR="00BD32D0" w:rsidRPr="007B356C">
        <w:rPr>
          <w:rFonts w:ascii="Times New Roman" w:hAnsi="Times New Roman" w:cs="Times New Roman"/>
        </w:rPr>
        <w:t xml:space="preserve">models of </w:t>
      </w:r>
      <w:r w:rsidRPr="007B356C">
        <w:rPr>
          <w:rFonts w:ascii="Times New Roman" w:hAnsi="Times New Roman" w:cs="Times New Roman"/>
        </w:rPr>
        <w:t>corporate social responsibilit</w:t>
      </w:r>
      <w:r w:rsidR="00BD32D0" w:rsidRPr="007B356C">
        <w:rPr>
          <w:rFonts w:ascii="Times New Roman" w:hAnsi="Times New Roman" w:cs="Times New Roman"/>
        </w:rPr>
        <w:t>y</w:t>
      </w:r>
      <w:r w:rsidRPr="007B356C">
        <w:rPr>
          <w:rFonts w:ascii="Times New Roman" w:hAnsi="Times New Roman" w:cs="Times New Roman"/>
        </w:rPr>
        <w:t xml:space="preserve"> that reflect </w:t>
      </w:r>
      <w:r w:rsidR="00903F6A" w:rsidRPr="007B356C">
        <w:rPr>
          <w:rFonts w:ascii="Times New Roman" w:hAnsi="Times New Roman" w:cs="Times New Roman"/>
        </w:rPr>
        <w:t xml:space="preserve">a </w:t>
      </w:r>
      <w:r w:rsidR="00BD32D0" w:rsidRPr="007B356C">
        <w:rPr>
          <w:rFonts w:ascii="Times New Roman" w:hAnsi="Times New Roman" w:cs="Times New Roman"/>
        </w:rPr>
        <w:t xml:space="preserve">limited </w:t>
      </w:r>
      <w:r w:rsidRPr="007B356C">
        <w:rPr>
          <w:rFonts w:ascii="Times New Roman" w:hAnsi="Times New Roman" w:cs="Times New Roman"/>
        </w:rPr>
        <w:t xml:space="preserve">sustainability </w:t>
      </w:r>
      <w:proofErr w:type="gramStart"/>
      <w:r w:rsidRPr="007B356C">
        <w:rPr>
          <w:rFonts w:ascii="Times New Roman" w:hAnsi="Times New Roman" w:cs="Times New Roman"/>
        </w:rPr>
        <w:t xml:space="preserve">agenda </w:t>
      </w:r>
      <w:r w:rsidR="00BD32D0" w:rsidRPr="007B356C">
        <w:rPr>
          <w:rFonts w:ascii="Times New Roman" w:hAnsi="Times New Roman" w:cs="Times New Roman"/>
        </w:rPr>
        <w:t xml:space="preserve"> sufficient</w:t>
      </w:r>
      <w:proofErr w:type="gramEnd"/>
      <w:r w:rsidR="00BD32D0" w:rsidRPr="007B356C">
        <w:rPr>
          <w:rFonts w:ascii="Times New Roman" w:hAnsi="Times New Roman" w:cs="Times New Roman"/>
        </w:rPr>
        <w:t xml:space="preserve"> to </w:t>
      </w:r>
      <w:r w:rsidRPr="007B356C">
        <w:rPr>
          <w:rFonts w:ascii="Times New Roman" w:hAnsi="Times New Roman" w:cs="Times New Roman"/>
        </w:rPr>
        <w:t xml:space="preserve">fulfil the local and multilateral institutional requirements </w:t>
      </w:r>
      <w:r w:rsidR="00BD32D0" w:rsidRPr="007B356C">
        <w:rPr>
          <w:rFonts w:ascii="Times New Roman" w:hAnsi="Times New Roman" w:cs="Times New Roman"/>
        </w:rPr>
        <w:t xml:space="preserve">and </w:t>
      </w:r>
      <w:r w:rsidR="00903F6A" w:rsidRPr="007B356C">
        <w:rPr>
          <w:rFonts w:ascii="Times New Roman" w:hAnsi="Times New Roman" w:cs="Times New Roman"/>
        </w:rPr>
        <w:t xml:space="preserve">establish a positive </w:t>
      </w:r>
      <w:r w:rsidRPr="007B356C">
        <w:rPr>
          <w:rFonts w:ascii="Times New Roman" w:hAnsi="Times New Roman" w:cs="Times New Roman"/>
        </w:rPr>
        <w:t>local image</w:t>
      </w:r>
      <w:r w:rsidR="004C753F" w:rsidRPr="007B356C">
        <w:rPr>
          <w:rFonts w:ascii="Times New Roman" w:hAnsi="Times New Roman" w:cs="Times New Roman"/>
        </w:rPr>
        <w:t xml:space="preserve"> and legitimacy</w:t>
      </w:r>
      <w:r w:rsidRPr="007B356C">
        <w:rPr>
          <w:rFonts w:ascii="Times New Roman" w:hAnsi="Times New Roman" w:cs="Times New Roman"/>
        </w:rPr>
        <w:t xml:space="preserve">. </w:t>
      </w:r>
      <w:r w:rsidR="007F0209" w:rsidRPr="007B356C">
        <w:rPr>
          <w:rFonts w:ascii="Times New Roman" w:hAnsi="Times New Roman" w:cs="Times New Roman"/>
        </w:rPr>
        <w:t>Cost is</w:t>
      </w:r>
      <w:r w:rsidR="00903F6A" w:rsidRPr="007B356C">
        <w:rPr>
          <w:rFonts w:ascii="Times New Roman" w:hAnsi="Times New Roman" w:cs="Times New Roman"/>
        </w:rPr>
        <w:t xml:space="preserve"> </w:t>
      </w:r>
      <w:r w:rsidR="007F0209" w:rsidRPr="007B356C">
        <w:rPr>
          <w:rFonts w:ascii="Times New Roman" w:hAnsi="Times New Roman" w:cs="Times New Roman"/>
        </w:rPr>
        <w:t>therefore</w:t>
      </w:r>
      <w:r w:rsidR="00903F6A" w:rsidRPr="007B356C">
        <w:rPr>
          <w:rFonts w:ascii="Times New Roman" w:hAnsi="Times New Roman" w:cs="Times New Roman"/>
        </w:rPr>
        <w:t xml:space="preserve"> </w:t>
      </w:r>
      <w:r w:rsidR="007F0209" w:rsidRPr="007B356C">
        <w:rPr>
          <w:rFonts w:ascii="Times New Roman" w:hAnsi="Times New Roman" w:cs="Times New Roman"/>
        </w:rPr>
        <w:t>one of</w:t>
      </w:r>
      <w:r w:rsidRPr="007B356C">
        <w:rPr>
          <w:rFonts w:ascii="Times New Roman" w:hAnsi="Times New Roman" w:cs="Times New Roman"/>
        </w:rPr>
        <w:t xml:space="preserve"> the biggest challenge</w:t>
      </w:r>
      <w:r w:rsidR="004C753F" w:rsidRPr="007B356C">
        <w:rPr>
          <w:rFonts w:ascii="Times New Roman" w:hAnsi="Times New Roman" w:cs="Times New Roman"/>
        </w:rPr>
        <w:t>s</w:t>
      </w:r>
      <w:r w:rsidRPr="007B356C">
        <w:rPr>
          <w:rFonts w:ascii="Times New Roman" w:hAnsi="Times New Roman" w:cs="Times New Roman"/>
        </w:rPr>
        <w:t xml:space="preserve"> that many firms </w:t>
      </w:r>
      <w:r w:rsidR="00BD32D0" w:rsidRPr="007B356C">
        <w:rPr>
          <w:rFonts w:ascii="Times New Roman" w:hAnsi="Times New Roman" w:cs="Times New Roman"/>
        </w:rPr>
        <w:t xml:space="preserve">face in </w:t>
      </w:r>
      <w:r w:rsidRPr="007B356C">
        <w:rPr>
          <w:rFonts w:ascii="Times New Roman" w:hAnsi="Times New Roman" w:cs="Times New Roman"/>
        </w:rPr>
        <w:t xml:space="preserve">innovating or developing SBM, and this is applicable </w:t>
      </w:r>
      <w:r w:rsidR="00903F6A" w:rsidRPr="007B356C">
        <w:rPr>
          <w:rFonts w:ascii="Times New Roman" w:hAnsi="Times New Roman" w:cs="Times New Roman"/>
        </w:rPr>
        <w:t xml:space="preserve">across </w:t>
      </w:r>
      <w:r w:rsidR="004C753F" w:rsidRPr="007B356C">
        <w:rPr>
          <w:rFonts w:ascii="Times New Roman" w:hAnsi="Times New Roman" w:cs="Times New Roman"/>
        </w:rPr>
        <w:t>many emerging econom</w:t>
      </w:r>
      <w:r w:rsidR="00BD32D0" w:rsidRPr="007B356C">
        <w:rPr>
          <w:rFonts w:ascii="Times New Roman" w:hAnsi="Times New Roman" w:cs="Times New Roman"/>
        </w:rPr>
        <w:t xml:space="preserve">ies </w:t>
      </w:r>
      <w:r w:rsidRPr="007B356C">
        <w:rPr>
          <w:rFonts w:ascii="Times New Roman" w:hAnsi="Times New Roman" w:cs="Times New Roman"/>
        </w:rPr>
        <w:t xml:space="preserve">where national institutions do not have necessary support </w:t>
      </w:r>
      <w:r w:rsidR="004C753F" w:rsidRPr="007B356C">
        <w:rPr>
          <w:rFonts w:ascii="Times New Roman" w:hAnsi="Times New Roman" w:cs="Times New Roman"/>
        </w:rPr>
        <w:t xml:space="preserve">systems, incentives, </w:t>
      </w:r>
      <w:r w:rsidRPr="007B356C">
        <w:rPr>
          <w:rFonts w:ascii="Times New Roman" w:hAnsi="Times New Roman" w:cs="Times New Roman"/>
        </w:rPr>
        <w:t xml:space="preserve">and </w:t>
      </w:r>
      <w:r w:rsidR="004C753F" w:rsidRPr="007B356C">
        <w:rPr>
          <w:rFonts w:ascii="Times New Roman" w:hAnsi="Times New Roman" w:cs="Times New Roman"/>
        </w:rPr>
        <w:t xml:space="preserve">consistent </w:t>
      </w:r>
      <w:r w:rsidRPr="007B356C">
        <w:rPr>
          <w:rFonts w:ascii="Times New Roman" w:hAnsi="Times New Roman" w:cs="Times New Roman"/>
        </w:rPr>
        <w:t xml:space="preserve">ecosystems to </w:t>
      </w:r>
      <w:r w:rsidR="00CF2986" w:rsidRPr="007B356C">
        <w:rPr>
          <w:rFonts w:ascii="Times New Roman" w:hAnsi="Times New Roman" w:cs="Times New Roman"/>
        </w:rPr>
        <w:t xml:space="preserve">support </w:t>
      </w:r>
      <w:r w:rsidRPr="007B356C">
        <w:rPr>
          <w:rFonts w:ascii="Times New Roman" w:hAnsi="Times New Roman" w:cs="Times New Roman"/>
        </w:rPr>
        <w:t>the development of SBM</w:t>
      </w:r>
      <w:r w:rsidR="00CF56C7">
        <w:rPr>
          <w:rFonts w:ascii="Times New Roman" w:hAnsi="Times New Roman" w:cs="Times New Roman"/>
        </w:rPr>
        <w:t xml:space="preserve"> (Rana and </w:t>
      </w:r>
      <w:proofErr w:type="spellStart"/>
      <w:r w:rsidR="00CF56C7">
        <w:rPr>
          <w:rFonts w:ascii="Times New Roman" w:hAnsi="Times New Roman" w:cs="Times New Roman"/>
        </w:rPr>
        <w:t>Sør</w:t>
      </w:r>
      <w:r w:rsidR="00592DB7">
        <w:rPr>
          <w:rFonts w:ascii="Times New Roman" w:hAnsi="Times New Roman" w:cs="Times New Roman"/>
        </w:rPr>
        <w:t>ensen</w:t>
      </w:r>
      <w:proofErr w:type="spellEnd"/>
      <w:r w:rsidR="00592DB7">
        <w:rPr>
          <w:rFonts w:ascii="Times New Roman" w:hAnsi="Times New Roman" w:cs="Times New Roman"/>
        </w:rPr>
        <w:t xml:space="preserve"> 2020; Rana and Allen, 2018</w:t>
      </w:r>
      <w:r w:rsidR="00CF56C7">
        <w:rPr>
          <w:rFonts w:ascii="Times New Roman" w:hAnsi="Times New Roman" w:cs="Times New Roman"/>
        </w:rPr>
        <w:t>)</w:t>
      </w:r>
      <w:r w:rsidRPr="007B356C">
        <w:rPr>
          <w:rFonts w:ascii="Times New Roman" w:hAnsi="Times New Roman" w:cs="Times New Roman"/>
        </w:rPr>
        <w:t>.</w:t>
      </w:r>
    </w:p>
    <w:p w14:paraId="3E49BAC5" w14:textId="540700ED" w:rsidR="007F0209" w:rsidRPr="007B356C" w:rsidRDefault="007F0209" w:rsidP="007B356C">
      <w:pPr>
        <w:spacing w:line="480" w:lineRule="auto"/>
        <w:ind w:firstLine="720"/>
        <w:rPr>
          <w:rFonts w:ascii="Times New Roman" w:hAnsi="Times New Roman" w:cs="Times New Roman"/>
        </w:rPr>
      </w:pPr>
      <w:r w:rsidRPr="007B356C">
        <w:rPr>
          <w:rFonts w:ascii="Times New Roman" w:hAnsi="Times New Roman" w:cs="Times New Roman"/>
        </w:rPr>
        <w:t xml:space="preserve">However, </w:t>
      </w:r>
      <w:r w:rsidR="009646C0" w:rsidRPr="007B356C">
        <w:rPr>
          <w:rFonts w:ascii="Times New Roman" w:hAnsi="Times New Roman" w:cs="Times New Roman"/>
        </w:rPr>
        <w:t xml:space="preserve">it is not </w:t>
      </w:r>
      <w:r w:rsidR="004C753F" w:rsidRPr="007B356C">
        <w:rPr>
          <w:rFonts w:ascii="Times New Roman" w:hAnsi="Times New Roman" w:cs="Times New Roman"/>
        </w:rPr>
        <w:t xml:space="preserve">only </w:t>
      </w:r>
      <w:r w:rsidR="009646C0" w:rsidRPr="007B356C">
        <w:rPr>
          <w:rFonts w:ascii="Times New Roman" w:hAnsi="Times New Roman" w:cs="Times New Roman"/>
        </w:rPr>
        <w:t>state support and consistent industry/ecosystem development</w:t>
      </w:r>
      <w:r w:rsidRPr="007B356C">
        <w:rPr>
          <w:rFonts w:ascii="Times New Roman" w:hAnsi="Times New Roman" w:cs="Times New Roman"/>
        </w:rPr>
        <w:t xml:space="preserve"> </w:t>
      </w:r>
      <w:r w:rsidR="009646C0" w:rsidRPr="007B356C">
        <w:rPr>
          <w:rFonts w:ascii="Times New Roman" w:hAnsi="Times New Roman" w:cs="Times New Roman"/>
        </w:rPr>
        <w:t xml:space="preserve">that </w:t>
      </w:r>
      <w:r w:rsidR="00F577BF" w:rsidRPr="007B356C">
        <w:rPr>
          <w:rFonts w:ascii="Times New Roman" w:hAnsi="Times New Roman" w:cs="Times New Roman"/>
        </w:rPr>
        <w:t xml:space="preserve">shapes </w:t>
      </w:r>
      <w:r w:rsidRPr="007B356C">
        <w:rPr>
          <w:rFonts w:ascii="Times New Roman" w:hAnsi="Times New Roman" w:cs="Times New Roman"/>
        </w:rPr>
        <w:t xml:space="preserve">how and whether firms </w:t>
      </w:r>
      <w:r w:rsidR="00BE38F5" w:rsidRPr="007B356C">
        <w:rPr>
          <w:rFonts w:ascii="Times New Roman" w:hAnsi="Times New Roman" w:cs="Times New Roman"/>
        </w:rPr>
        <w:t>can</w:t>
      </w:r>
      <w:r w:rsidRPr="007B356C">
        <w:rPr>
          <w:rFonts w:ascii="Times New Roman" w:hAnsi="Times New Roman" w:cs="Times New Roman"/>
        </w:rPr>
        <w:t xml:space="preserve"> </w:t>
      </w:r>
      <w:r w:rsidR="00F577BF" w:rsidRPr="007B356C">
        <w:rPr>
          <w:rFonts w:ascii="Times New Roman" w:hAnsi="Times New Roman" w:cs="Times New Roman"/>
        </w:rPr>
        <w:t xml:space="preserve">emphasize </w:t>
      </w:r>
      <w:r w:rsidRPr="007B356C">
        <w:rPr>
          <w:rFonts w:ascii="Times New Roman" w:hAnsi="Times New Roman" w:cs="Times New Roman"/>
        </w:rPr>
        <w:t xml:space="preserve">sustainability </w:t>
      </w:r>
      <w:r w:rsidR="00BE38F5" w:rsidRPr="007B356C">
        <w:rPr>
          <w:rFonts w:ascii="Times New Roman" w:hAnsi="Times New Roman" w:cs="Times New Roman"/>
        </w:rPr>
        <w:t xml:space="preserve">in business </w:t>
      </w:r>
      <w:r w:rsidR="00D56FCD" w:rsidRPr="007B356C">
        <w:rPr>
          <w:rFonts w:ascii="Times New Roman" w:hAnsi="Times New Roman" w:cs="Times New Roman"/>
        </w:rPr>
        <w:t>modeling</w:t>
      </w:r>
      <w:r w:rsidR="00CF2986" w:rsidRPr="007B356C">
        <w:rPr>
          <w:rFonts w:ascii="Times New Roman" w:hAnsi="Times New Roman" w:cs="Times New Roman"/>
        </w:rPr>
        <w:t>, but also consumer perception</w:t>
      </w:r>
      <w:r w:rsidRPr="007B356C">
        <w:rPr>
          <w:rFonts w:ascii="Times New Roman" w:hAnsi="Times New Roman" w:cs="Times New Roman"/>
        </w:rPr>
        <w:t xml:space="preserve">. As </w:t>
      </w:r>
      <w:r w:rsidR="006C73D0" w:rsidRPr="007B356C">
        <w:rPr>
          <w:rFonts w:ascii="Times New Roman" w:hAnsi="Times New Roman" w:cs="Times New Roman"/>
        </w:rPr>
        <w:t xml:space="preserve">sustainability development </w:t>
      </w:r>
      <w:r w:rsidRPr="007B356C">
        <w:rPr>
          <w:rFonts w:ascii="Times New Roman" w:hAnsi="Times New Roman" w:cs="Times New Roman"/>
        </w:rPr>
        <w:t xml:space="preserve">involves risks and </w:t>
      </w:r>
      <w:r w:rsidR="00BE38F5" w:rsidRPr="007B356C">
        <w:rPr>
          <w:rFonts w:ascii="Times New Roman" w:hAnsi="Times New Roman" w:cs="Times New Roman"/>
        </w:rPr>
        <w:t>high cost</w:t>
      </w:r>
      <w:r w:rsidR="00F577BF" w:rsidRPr="007B356C">
        <w:rPr>
          <w:rFonts w:ascii="Times New Roman" w:hAnsi="Times New Roman" w:cs="Times New Roman"/>
        </w:rPr>
        <w:t>s</w:t>
      </w:r>
      <w:r w:rsidR="00BE38F5" w:rsidRPr="007B356C">
        <w:rPr>
          <w:rFonts w:ascii="Times New Roman" w:hAnsi="Times New Roman" w:cs="Times New Roman"/>
        </w:rPr>
        <w:t xml:space="preserve">, </w:t>
      </w:r>
      <w:r w:rsidRPr="007B356C">
        <w:rPr>
          <w:rFonts w:ascii="Times New Roman" w:hAnsi="Times New Roman" w:cs="Times New Roman"/>
        </w:rPr>
        <w:t xml:space="preserve">though </w:t>
      </w:r>
      <w:r w:rsidR="00BE38F5" w:rsidRPr="007B356C">
        <w:rPr>
          <w:rFonts w:ascii="Times New Roman" w:hAnsi="Times New Roman" w:cs="Times New Roman"/>
        </w:rPr>
        <w:t>institutional</w:t>
      </w:r>
      <w:r w:rsidRPr="007B356C">
        <w:rPr>
          <w:rFonts w:ascii="Times New Roman" w:hAnsi="Times New Roman" w:cs="Times New Roman"/>
        </w:rPr>
        <w:t xml:space="preserve"> rules are in place</w:t>
      </w:r>
      <w:r w:rsidR="00BE38F5" w:rsidRPr="007B356C">
        <w:rPr>
          <w:rFonts w:ascii="Times New Roman" w:hAnsi="Times New Roman" w:cs="Times New Roman"/>
        </w:rPr>
        <w:t>,</w:t>
      </w:r>
      <w:r w:rsidRPr="007B356C">
        <w:rPr>
          <w:rFonts w:ascii="Times New Roman" w:hAnsi="Times New Roman" w:cs="Times New Roman"/>
        </w:rPr>
        <w:t xml:space="preserve"> </w:t>
      </w:r>
      <w:r w:rsidR="00BE38F5" w:rsidRPr="007B356C">
        <w:rPr>
          <w:rFonts w:ascii="Times New Roman" w:hAnsi="Times New Roman" w:cs="Times New Roman"/>
        </w:rPr>
        <w:t xml:space="preserve">if </w:t>
      </w:r>
      <w:r w:rsidR="00F577BF" w:rsidRPr="007B356C">
        <w:rPr>
          <w:rFonts w:ascii="Times New Roman" w:hAnsi="Times New Roman" w:cs="Times New Roman"/>
        </w:rPr>
        <w:t>the c</w:t>
      </w:r>
      <w:r w:rsidR="00BE38F5" w:rsidRPr="007B356C">
        <w:rPr>
          <w:rFonts w:ascii="Times New Roman" w:hAnsi="Times New Roman" w:cs="Times New Roman"/>
        </w:rPr>
        <w:t>onsumer mindset</w:t>
      </w:r>
      <w:r w:rsidR="006C73D0" w:rsidRPr="007B356C">
        <w:rPr>
          <w:rFonts w:ascii="Times New Roman" w:hAnsi="Times New Roman" w:cs="Times New Roman"/>
        </w:rPr>
        <w:t>s</w:t>
      </w:r>
      <w:r w:rsidR="00BE38F5" w:rsidRPr="007B356C">
        <w:rPr>
          <w:rFonts w:ascii="Times New Roman" w:hAnsi="Times New Roman" w:cs="Times New Roman"/>
        </w:rPr>
        <w:t xml:space="preserve"> and perception</w:t>
      </w:r>
      <w:r w:rsidR="006C73D0" w:rsidRPr="007B356C">
        <w:rPr>
          <w:rFonts w:ascii="Times New Roman" w:hAnsi="Times New Roman" w:cs="Times New Roman"/>
        </w:rPr>
        <w:t>s</w:t>
      </w:r>
      <w:r w:rsidR="00BE38F5" w:rsidRPr="007B356C">
        <w:rPr>
          <w:rFonts w:ascii="Times New Roman" w:hAnsi="Times New Roman" w:cs="Times New Roman"/>
        </w:rPr>
        <w:t xml:space="preserve"> are</w:t>
      </w:r>
      <w:r w:rsidRPr="007B356C">
        <w:rPr>
          <w:rFonts w:ascii="Times New Roman" w:hAnsi="Times New Roman" w:cs="Times New Roman"/>
        </w:rPr>
        <w:t xml:space="preserve"> not consistently in line with </w:t>
      </w:r>
      <w:r w:rsidR="00BE38F5" w:rsidRPr="007B356C">
        <w:rPr>
          <w:rFonts w:ascii="Times New Roman" w:hAnsi="Times New Roman" w:cs="Times New Roman"/>
        </w:rPr>
        <w:t>sustainability</w:t>
      </w:r>
      <w:r w:rsidRPr="007B356C">
        <w:rPr>
          <w:rFonts w:ascii="Times New Roman" w:hAnsi="Times New Roman" w:cs="Times New Roman"/>
        </w:rPr>
        <w:t xml:space="preserve">, investment </w:t>
      </w:r>
      <w:r w:rsidR="00BE38F5" w:rsidRPr="007B356C">
        <w:rPr>
          <w:rFonts w:ascii="Times New Roman" w:hAnsi="Times New Roman" w:cs="Times New Roman"/>
        </w:rPr>
        <w:t>in</w:t>
      </w:r>
      <w:r w:rsidRPr="007B356C">
        <w:rPr>
          <w:rFonts w:ascii="Times New Roman" w:hAnsi="Times New Roman" w:cs="Times New Roman"/>
        </w:rPr>
        <w:t xml:space="preserve"> </w:t>
      </w:r>
      <w:r w:rsidR="00BE38F5" w:rsidRPr="007B356C">
        <w:rPr>
          <w:rFonts w:ascii="Times New Roman" w:hAnsi="Times New Roman" w:cs="Times New Roman"/>
        </w:rPr>
        <w:t>sustainable</w:t>
      </w:r>
      <w:r w:rsidRPr="007B356C">
        <w:rPr>
          <w:rFonts w:ascii="Times New Roman" w:hAnsi="Times New Roman" w:cs="Times New Roman"/>
        </w:rPr>
        <w:t xml:space="preserve"> product </w:t>
      </w:r>
      <w:r w:rsidR="00BE38F5" w:rsidRPr="007B356C">
        <w:rPr>
          <w:rFonts w:ascii="Times New Roman" w:hAnsi="Times New Roman" w:cs="Times New Roman"/>
        </w:rPr>
        <w:t xml:space="preserve">development </w:t>
      </w:r>
      <w:r w:rsidRPr="007B356C">
        <w:rPr>
          <w:rFonts w:ascii="Times New Roman" w:hAnsi="Times New Roman" w:cs="Times New Roman"/>
        </w:rPr>
        <w:t>and operation</w:t>
      </w:r>
      <w:r w:rsidR="00BE38F5" w:rsidRPr="007B356C">
        <w:rPr>
          <w:rFonts w:ascii="Times New Roman" w:hAnsi="Times New Roman" w:cs="Times New Roman"/>
        </w:rPr>
        <w:t xml:space="preserve"> </w:t>
      </w:r>
      <w:r w:rsidR="006C73D0" w:rsidRPr="007B356C">
        <w:rPr>
          <w:rFonts w:ascii="Times New Roman" w:hAnsi="Times New Roman" w:cs="Times New Roman"/>
        </w:rPr>
        <w:t>may not be seen as beneficial even where institutional supports are in place</w:t>
      </w:r>
      <w:r w:rsidR="00BE38F5" w:rsidRPr="007B356C">
        <w:rPr>
          <w:rFonts w:ascii="Times New Roman" w:hAnsi="Times New Roman" w:cs="Times New Roman"/>
        </w:rPr>
        <w:t xml:space="preserve">. </w:t>
      </w:r>
      <w:r w:rsidR="004D07E6" w:rsidRPr="007B356C">
        <w:rPr>
          <w:rFonts w:ascii="Times New Roman" w:hAnsi="Times New Roman" w:cs="Times New Roman"/>
        </w:rPr>
        <w:t>C</w:t>
      </w:r>
      <w:r w:rsidRPr="007B356C">
        <w:rPr>
          <w:rFonts w:ascii="Times New Roman" w:hAnsi="Times New Roman" w:cs="Times New Roman"/>
        </w:rPr>
        <w:t xml:space="preserve">onsumers may </w:t>
      </w:r>
      <w:r w:rsidR="002E5CBB" w:rsidRPr="007B356C">
        <w:rPr>
          <w:rFonts w:ascii="Times New Roman" w:hAnsi="Times New Roman" w:cs="Times New Roman"/>
        </w:rPr>
        <w:t>not</w:t>
      </w:r>
      <w:r w:rsidRPr="007B356C">
        <w:rPr>
          <w:rFonts w:ascii="Times New Roman" w:hAnsi="Times New Roman" w:cs="Times New Roman"/>
        </w:rPr>
        <w:t xml:space="preserve"> be ready to pay the price or perceive the </w:t>
      </w:r>
      <w:r w:rsidR="00BE38F5" w:rsidRPr="007B356C">
        <w:rPr>
          <w:rFonts w:ascii="Times New Roman" w:hAnsi="Times New Roman" w:cs="Times New Roman"/>
        </w:rPr>
        <w:t xml:space="preserve">value proposition </w:t>
      </w:r>
      <w:r w:rsidR="004D07E6" w:rsidRPr="007B356C">
        <w:rPr>
          <w:rFonts w:ascii="Times New Roman" w:hAnsi="Times New Roman" w:cs="Times New Roman"/>
        </w:rPr>
        <w:t xml:space="preserve">as </w:t>
      </w:r>
      <w:r w:rsidR="00BE38F5" w:rsidRPr="007B356C">
        <w:rPr>
          <w:rFonts w:ascii="Times New Roman" w:hAnsi="Times New Roman" w:cs="Times New Roman"/>
        </w:rPr>
        <w:t>differentiated and unique</w:t>
      </w:r>
      <w:r w:rsidRPr="007B356C">
        <w:rPr>
          <w:rFonts w:ascii="Times New Roman" w:hAnsi="Times New Roman" w:cs="Times New Roman"/>
        </w:rPr>
        <w:t>,</w:t>
      </w:r>
      <w:r w:rsidR="00BE38F5" w:rsidRPr="007B356C">
        <w:rPr>
          <w:rFonts w:ascii="Times New Roman" w:hAnsi="Times New Roman" w:cs="Times New Roman"/>
        </w:rPr>
        <w:t xml:space="preserve"> thus</w:t>
      </w:r>
      <w:r w:rsidRPr="007B356C">
        <w:rPr>
          <w:rFonts w:ascii="Times New Roman" w:hAnsi="Times New Roman" w:cs="Times New Roman"/>
        </w:rPr>
        <w:t xml:space="preserve"> leaving no impact on the competitive advantage for firms in competition. However, </w:t>
      </w:r>
      <w:r w:rsidR="004F1FAA" w:rsidRPr="007B356C">
        <w:rPr>
          <w:rFonts w:ascii="Times New Roman" w:hAnsi="Times New Roman" w:cs="Times New Roman"/>
        </w:rPr>
        <w:t>differences in ownership structure and governance, particularly in global firms, underpin</w:t>
      </w:r>
      <w:r w:rsidRPr="007B356C">
        <w:rPr>
          <w:rFonts w:ascii="Times New Roman" w:hAnsi="Times New Roman" w:cs="Times New Roman"/>
        </w:rPr>
        <w:t xml:space="preserve"> how MNEs would configure SBM.</w:t>
      </w:r>
    </w:p>
    <w:p w14:paraId="2A90A395" w14:textId="77777777" w:rsidR="00F011DF" w:rsidRPr="007B356C" w:rsidRDefault="00F011DF" w:rsidP="007B356C">
      <w:pPr>
        <w:spacing w:line="480" w:lineRule="auto"/>
        <w:ind w:firstLine="720"/>
        <w:rPr>
          <w:rFonts w:ascii="Times New Roman" w:hAnsi="Times New Roman" w:cs="Times New Roman"/>
        </w:rPr>
      </w:pPr>
    </w:p>
    <w:p w14:paraId="51A82A25" w14:textId="1ED42509" w:rsidR="004C753F" w:rsidRPr="007B356C" w:rsidRDefault="00245267" w:rsidP="007B356C">
      <w:pPr>
        <w:spacing w:line="480" w:lineRule="auto"/>
        <w:ind w:firstLine="720"/>
        <w:rPr>
          <w:rFonts w:ascii="Times New Roman" w:hAnsi="Times New Roman" w:cs="Times New Roman"/>
        </w:rPr>
      </w:pPr>
      <w:r w:rsidRPr="007B356C">
        <w:rPr>
          <w:rFonts w:ascii="Times New Roman" w:hAnsi="Times New Roman" w:cs="Times New Roman"/>
        </w:rPr>
        <w:lastRenderedPageBreak/>
        <w:t xml:space="preserve">A comparison between two MNEs can better illuminate this argument. H&amp;M and </w:t>
      </w:r>
      <w:proofErr w:type="spellStart"/>
      <w:r w:rsidR="00245992" w:rsidRPr="007B356C">
        <w:rPr>
          <w:rFonts w:ascii="Times New Roman" w:hAnsi="Times New Roman" w:cs="Times New Roman"/>
        </w:rPr>
        <w:t>Inditex</w:t>
      </w:r>
      <w:proofErr w:type="spellEnd"/>
      <w:r w:rsidR="00245992" w:rsidRPr="007B356C">
        <w:rPr>
          <w:rFonts w:ascii="Times New Roman" w:hAnsi="Times New Roman" w:cs="Times New Roman"/>
        </w:rPr>
        <w:t xml:space="preserve"> (</w:t>
      </w:r>
      <w:r w:rsidR="0005792C" w:rsidRPr="007B356C">
        <w:rPr>
          <w:rFonts w:ascii="Times New Roman" w:hAnsi="Times New Roman" w:cs="Times New Roman"/>
        </w:rPr>
        <w:t xml:space="preserve">owner of the Zara fashion </w:t>
      </w:r>
      <w:r w:rsidR="00245992" w:rsidRPr="007B356C">
        <w:rPr>
          <w:rFonts w:ascii="Times New Roman" w:hAnsi="Times New Roman" w:cs="Times New Roman"/>
        </w:rPr>
        <w:t>brand)</w:t>
      </w:r>
      <w:r w:rsidRPr="007B356C">
        <w:rPr>
          <w:rFonts w:ascii="Times New Roman" w:hAnsi="Times New Roman" w:cs="Times New Roman"/>
        </w:rPr>
        <w:t xml:space="preserve">, two global firms in </w:t>
      </w:r>
      <w:r w:rsidR="004D07E6" w:rsidRPr="007B356C">
        <w:rPr>
          <w:rFonts w:ascii="Times New Roman" w:hAnsi="Times New Roman" w:cs="Times New Roman"/>
        </w:rPr>
        <w:t xml:space="preserve">the </w:t>
      </w:r>
      <w:r w:rsidRPr="007B356C">
        <w:rPr>
          <w:rFonts w:ascii="Times New Roman" w:hAnsi="Times New Roman" w:cs="Times New Roman"/>
        </w:rPr>
        <w:t xml:space="preserve">apparel industry, have addressed sustainability differently in their business modeling due to differences in </w:t>
      </w:r>
      <w:r w:rsidR="004D07E6" w:rsidRPr="007B356C">
        <w:rPr>
          <w:rFonts w:ascii="Times New Roman" w:hAnsi="Times New Roman" w:cs="Times New Roman"/>
        </w:rPr>
        <w:t xml:space="preserve">the </w:t>
      </w:r>
      <w:r w:rsidRPr="007B356C">
        <w:rPr>
          <w:rFonts w:ascii="Times New Roman" w:hAnsi="Times New Roman" w:cs="Times New Roman"/>
        </w:rPr>
        <w:t>ownership structure</w:t>
      </w:r>
      <w:r w:rsidR="0005792C" w:rsidRPr="007B356C">
        <w:rPr>
          <w:rFonts w:ascii="Times New Roman" w:hAnsi="Times New Roman" w:cs="Times New Roman"/>
        </w:rPr>
        <w:t>s</w:t>
      </w:r>
      <w:r w:rsidRPr="007B356C">
        <w:rPr>
          <w:rFonts w:ascii="Times New Roman" w:hAnsi="Times New Roman" w:cs="Times New Roman"/>
        </w:rPr>
        <w:t xml:space="preserve"> of the</w:t>
      </w:r>
      <w:r w:rsidR="0005792C" w:rsidRPr="007B356C">
        <w:rPr>
          <w:rFonts w:ascii="Times New Roman" w:hAnsi="Times New Roman" w:cs="Times New Roman"/>
        </w:rPr>
        <w:t>ir respective</w:t>
      </w:r>
      <w:r w:rsidRPr="007B356C">
        <w:rPr>
          <w:rFonts w:ascii="Times New Roman" w:hAnsi="Times New Roman" w:cs="Times New Roman"/>
        </w:rPr>
        <w:t xml:space="preserve"> retail stores and </w:t>
      </w:r>
      <w:r w:rsidR="0005792C" w:rsidRPr="007B356C">
        <w:rPr>
          <w:rFonts w:ascii="Times New Roman" w:hAnsi="Times New Roman" w:cs="Times New Roman"/>
        </w:rPr>
        <w:t xml:space="preserve">in </w:t>
      </w:r>
      <w:r w:rsidRPr="007B356C">
        <w:rPr>
          <w:rFonts w:ascii="Times New Roman" w:hAnsi="Times New Roman" w:cs="Times New Roman"/>
        </w:rPr>
        <w:t>the way</w:t>
      </w:r>
      <w:r w:rsidR="0005792C" w:rsidRPr="007B356C">
        <w:rPr>
          <w:rFonts w:ascii="Times New Roman" w:hAnsi="Times New Roman" w:cs="Times New Roman"/>
        </w:rPr>
        <w:t>s</w:t>
      </w:r>
      <w:r w:rsidRPr="007B356C">
        <w:rPr>
          <w:rFonts w:ascii="Times New Roman" w:hAnsi="Times New Roman" w:cs="Times New Roman"/>
        </w:rPr>
        <w:t xml:space="preserve"> they govern suppliers.</w:t>
      </w:r>
      <w:r w:rsidR="003C1441" w:rsidRPr="007B356C">
        <w:rPr>
          <w:rFonts w:ascii="Times New Roman" w:hAnsi="Times New Roman" w:cs="Times New Roman"/>
        </w:rPr>
        <w:t xml:space="preserve"> Although H&amp;M and Zara</w:t>
      </w:r>
      <w:r w:rsidR="004D07E6" w:rsidRPr="007B356C">
        <w:rPr>
          <w:rFonts w:ascii="Times New Roman" w:hAnsi="Times New Roman" w:cs="Times New Roman"/>
        </w:rPr>
        <w:t xml:space="preserve"> both</w:t>
      </w:r>
      <w:r w:rsidR="003C1441" w:rsidRPr="007B356C">
        <w:rPr>
          <w:rFonts w:ascii="Times New Roman" w:hAnsi="Times New Roman" w:cs="Times New Roman"/>
        </w:rPr>
        <w:t xml:space="preserve"> sell a</w:t>
      </w:r>
      <w:r w:rsidR="004C753F" w:rsidRPr="007B356C">
        <w:rPr>
          <w:rFonts w:ascii="Times New Roman" w:hAnsi="Times New Roman" w:cs="Times New Roman"/>
        </w:rPr>
        <w:t>pparel</w:t>
      </w:r>
      <w:r w:rsidR="003C1441" w:rsidRPr="007B356C">
        <w:rPr>
          <w:rFonts w:ascii="Times New Roman" w:hAnsi="Times New Roman" w:cs="Times New Roman"/>
        </w:rPr>
        <w:t xml:space="preserve">, H&amp;M primarily sells </w:t>
      </w:r>
      <w:r w:rsidR="004D07E6" w:rsidRPr="007B356C">
        <w:rPr>
          <w:rFonts w:ascii="Times New Roman" w:hAnsi="Times New Roman" w:cs="Times New Roman"/>
        </w:rPr>
        <w:t>low-cost work wear</w:t>
      </w:r>
      <w:r w:rsidR="003C1441" w:rsidRPr="007B356C">
        <w:rPr>
          <w:rFonts w:ascii="Times New Roman" w:hAnsi="Times New Roman" w:cs="Times New Roman"/>
        </w:rPr>
        <w:t xml:space="preserve"> while Zara primarily sells </w:t>
      </w:r>
      <w:r w:rsidR="0005792C" w:rsidRPr="007B356C">
        <w:rPr>
          <w:rFonts w:ascii="Times New Roman" w:hAnsi="Times New Roman" w:cs="Times New Roman"/>
        </w:rPr>
        <w:t xml:space="preserve">higher-priced </w:t>
      </w:r>
      <w:r w:rsidR="003C1441" w:rsidRPr="007B356C">
        <w:rPr>
          <w:rFonts w:ascii="Times New Roman" w:hAnsi="Times New Roman" w:cs="Times New Roman"/>
        </w:rPr>
        <w:t>fashion</w:t>
      </w:r>
      <w:r w:rsidR="0005792C" w:rsidRPr="007B356C">
        <w:rPr>
          <w:rFonts w:ascii="Times New Roman" w:hAnsi="Times New Roman" w:cs="Times New Roman"/>
        </w:rPr>
        <w:t>s</w:t>
      </w:r>
      <w:r w:rsidR="003C1441" w:rsidRPr="007B356C">
        <w:rPr>
          <w:rFonts w:ascii="Times New Roman" w:hAnsi="Times New Roman" w:cs="Times New Roman"/>
        </w:rPr>
        <w:t xml:space="preserve"> and work wear</w:t>
      </w:r>
      <w:r w:rsidR="0005792C" w:rsidRPr="007B356C">
        <w:rPr>
          <w:rFonts w:ascii="Times New Roman" w:hAnsi="Times New Roman" w:cs="Times New Roman"/>
        </w:rPr>
        <w:t>. B</w:t>
      </w:r>
      <w:r w:rsidR="003C1441" w:rsidRPr="007B356C">
        <w:rPr>
          <w:rFonts w:ascii="Times New Roman" w:hAnsi="Times New Roman" w:cs="Times New Roman"/>
        </w:rPr>
        <w:t xml:space="preserve">oth firms intend to </w:t>
      </w:r>
      <w:r w:rsidR="00B10B11" w:rsidRPr="007B356C">
        <w:rPr>
          <w:rFonts w:ascii="Times New Roman" w:hAnsi="Times New Roman" w:cs="Times New Roman"/>
        </w:rPr>
        <w:t>respond to the emergence of fast fashion as an industry trend</w:t>
      </w:r>
      <w:r w:rsidR="00B10B11" w:rsidRPr="007B356C" w:rsidDel="00B10B11">
        <w:rPr>
          <w:rFonts w:ascii="Times New Roman" w:hAnsi="Times New Roman" w:cs="Times New Roman"/>
        </w:rPr>
        <w:t xml:space="preserve"> </w:t>
      </w:r>
      <w:r w:rsidR="004D07E6" w:rsidRPr="007B356C">
        <w:rPr>
          <w:rFonts w:ascii="Times New Roman" w:hAnsi="Times New Roman" w:cs="Times New Roman"/>
        </w:rPr>
        <w:t xml:space="preserve">in </w:t>
      </w:r>
      <w:r w:rsidR="003C1441" w:rsidRPr="007B356C">
        <w:rPr>
          <w:rFonts w:ascii="Times New Roman" w:hAnsi="Times New Roman" w:cs="Times New Roman"/>
        </w:rPr>
        <w:t>nearly 70 countries.</w:t>
      </w:r>
      <w:r w:rsidR="00245992" w:rsidRPr="007B356C">
        <w:rPr>
          <w:rFonts w:ascii="Times New Roman" w:hAnsi="Times New Roman" w:cs="Times New Roman"/>
        </w:rPr>
        <w:t xml:space="preserve"> H&amp;M has introduced a separate circular economy model parallel to its existing business model</w:t>
      </w:r>
      <w:r w:rsidR="004D07E6" w:rsidRPr="007B356C">
        <w:rPr>
          <w:rFonts w:ascii="Times New Roman" w:hAnsi="Times New Roman" w:cs="Times New Roman"/>
        </w:rPr>
        <w:t>,</w:t>
      </w:r>
      <w:r w:rsidR="00245992" w:rsidRPr="007B356C">
        <w:rPr>
          <w:rFonts w:ascii="Times New Roman" w:hAnsi="Times New Roman" w:cs="Times New Roman"/>
        </w:rPr>
        <w:t xml:space="preserve"> and has undertaken initiatives </w:t>
      </w:r>
      <w:r w:rsidR="0005792C" w:rsidRPr="007B356C">
        <w:rPr>
          <w:rFonts w:ascii="Times New Roman" w:hAnsi="Times New Roman" w:cs="Times New Roman"/>
        </w:rPr>
        <w:t xml:space="preserve">to reduce </w:t>
      </w:r>
      <w:r w:rsidR="00245992" w:rsidRPr="007B356C">
        <w:rPr>
          <w:rFonts w:ascii="Times New Roman" w:hAnsi="Times New Roman" w:cs="Times New Roman"/>
        </w:rPr>
        <w:t>CO</w:t>
      </w:r>
      <w:r w:rsidR="00245992" w:rsidRPr="007B356C">
        <w:rPr>
          <w:rFonts w:ascii="Times New Roman" w:hAnsi="Times New Roman" w:cs="Times New Roman"/>
          <w:vertAlign w:val="subscript"/>
        </w:rPr>
        <w:t>2</w:t>
      </w:r>
      <w:r w:rsidR="00245992" w:rsidRPr="007B356C">
        <w:rPr>
          <w:rFonts w:ascii="Times New Roman" w:hAnsi="Times New Roman" w:cs="Times New Roman"/>
        </w:rPr>
        <w:t xml:space="preserve"> emission</w:t>
      </w:r>
      <w:r w:rsidR="0005792C" w:rsidRPr="007B356C">
        <w:rPr>
          <w:rFonts w:ascii="Times New Roman" w:hAnsi="Times New Roman" w:cs="Times New Roman"/>
        </w:rPr>
        <w:t>s</w:t>
      </w:r>
      <w:r w:rsidR="00245992" w:rsidRPr="007B356C">
        <w:rPr>
          <w:rFonts w:ascii="Times New Roman" w:hAnsi="Times New Roman" w:cs="Times New Roman"/>
        </w:rPr>
        <w:t xml:space="preserve"> and water consumption and</w:t>
      </w:r>
      <w:r w:rsidR="0005792C" w:rsidRPr="007B356C">
        <w:rPr>
          <w:rFonts w:ascii="Times New Roman" w:hAnsi="Times New Roman" w:cs="Times New Roman"/>
        </w:rPr>
        <w:t xml:space="preserve"> increase</w:t>
      </w:r>
      <w:r w:rsidR="00245992" w:rsidRPr="007B356C">
        <w:rPr>
          <w:rFonts w:ascii="Times New Roman" w:hAnsi="Times New Roman" w:cs="Times New Roman"/>
        </w:rPr>
        <w:t xml:space="preserve"> recycling of cloth</w:t>
      </w:r>
      <w:r w:rsidR="004D07E6" w:rsidRPr="007B356C">
        <w:rPr>
          <w:rFonts w:ascii="Times New Roman" w:hAnsi="Times New Roman" w:cs="Times New Roman"/>
        </w:rPr>
        <w:t>e</w:t>
      </w:r>
      <w:r w:rsidR="00245992" w:rsidRPr="007B356C">
        <w:rPr>
          <w:rFonts w:ascii="Times New Roman" w:hAnsi="Times New Roman" w:cs="Times New Roman"/>
        </w:rPr>
        <w:t xml:space="preserve">s. It has been very successful in </w:t>
      </w:r>
      <w:r w:rsidR="004D07E6" w:rsidRPr="007B356C">
        <w:rPr>
          <w:rFonts w:ascii="Times New Roman" w:hAnsi="Times New Roman" w:cs="Times New Roman"/>
        </w:rPr>
        <w:t>this regard,</w:t>
      </w:r>
      <w:r w:rsidR="004C753F" w:rsidRPr="007B356C">
        <w:rPr>
          <w:rFonts w:ascii="Times New Roman" w:hAnsi="Times New Roman" w:cs="Times New Roman"/>
        </w:rPr>
        <w:t xml:space="preserve"> </w:t>
      </w:r>
      <w:r w:rsidR="0005792C" w:rsidRPr="007B356C">
        <w:rPr>
          <w:rFonts w:ascii="Times New Roman" w:hAnsi="Times New Roman" w:cs="Times New Roman"/>
        </w:rPr>
        <w:t xml:space="preserve">due partly to the fact that </w:t>
      </w:r>
      <w:r w:rsidR="004C753F" w:rsidRPr="007B356C">
        <w:rPr>
          <w:rFonts w:ascii="Times New Roman" w:hAnsi="Times New Roman" w:cs="Times New Roman"/>
        </w:rPr>
        <w:t>it owns nearly all</w:t>
      </w:r>
      <w:r w:rsidR="00245992" w:rsidRPr="007B356C">
        <w:rPr>
          <w:rFonts w:ascii="Times New Roman" w:hAnsi="Times New Roman" w:cs="Times New Roman"/>
        </w:rPr>
        <w:t xml:space="preserve"> </w:t>
      </w:r>
      <w:r w:rsidR="004D07E6" w:rsidRPr="007B356C">
        <w:rPr>
          <w:rFonts w:ascii="Times New Roman" w:hAnsi="Times New Roman" w:cs="Times New Roman"/>
        </w:rPr>
        <w:t>4</w:t>
      </w:r>
      <w:r w:rsidR="00750154" w:rsidRPr="007B356C">
        <w:rPr>
          <w:rFonts w:ascii="Times New Roman" w:hAnsi="Times New Roman" w:cs="Times New Roman"/>
        </w:rPr>
        <w:t>,</w:t>
      </w:r>
      <w:r w:rsidR="004D07E6" w:rsidRPr="007B356C">
        <w:rPr>
          <w:rFonts w:ascii="Times New Roman" w:hAnsi="Times New Roman" w:cs="Times New Roman"/>
        </w:rPr>
        <w:t xml:space="preserve">900 of its </w:t>
      </w:r>
      <w:r w:rsidR="00245992" w:rsidRPr="007B356C">
        <w:rPr>
          <w:rFonts w:ascii="Times New Roman" w:hAnsi="Times New Roman" w:cs="Times New Roman"/>
        </w:rPr>
        <w:t>stores</w:t>
      </w:r>
      <w:r w:rsidR="004C753F" w:rsidRPr="007B356C">
        <w:rPr>
          <w:rFonts w:ascii="Times New Roman" w:hAnsi="Times New Roman" w:cs="Times New Roman"/>
        </w:rPr>
        <w:t xml:space="preserve"> </w:t>
      </w:r>
      <w:r w:rsidR="00245992" w:rsidRPr="007B356C">
        <w:rPr>
          <w:rFonts w:ascii="Times New Roman" w:hAnsi="Times New Roman" w:cs="Times New Roman"/>
        </w:rPr>
        <w:t xml:space="preserve">and thus can ensure </w:t>
      </w:r>
      <w:r w:rsidR="004D07E6" w:rsidRPr="007B356C">
        <w:rPr>
          <w:rFonts w:ascii="Times New Roman" w:hAnsi="Times New Roman" w:cs="Times New Roman"/>
        </w:rPr>
        <w:t xml:space="preserve">the </w:t>
      </w:r>
      <w:r w:rsidR="00245992" w:rsidRPr="007B356C">
        <w:rPr>
          <w:rFonts w:ascii="Times New Roman" w:hAnsi="Times New Roman" w:cs="Times New Roman"/>
        </w:rPr>
        <w:t>quick collection of used cloth</w:t>
      </w:r>
      <w:r w:rsidR="004D07E6" w:rsidRPr="007B356C">
        <w:rPr>
          <w:rFonts w:ascii="Times New Roman" w:hAnsi="Times New Roman" w:cs="Times New Roman"/>
        </w:rPr>
        <w:t>e</w:t>
      </w:r>
      <w:r w:rsidR="00245992" w:rsidRPr="007B356C">
        <w:rPr>
          <w:rFonts w:ascii="Times New Roman" w:hAnsi="Times New Roman" w:cs="Times New Roman"/>
        </w:rPr>
        <w:t xml:space="preserve">s. However, it does not own any </w:t>
      </w:r>
      <w:r w:rsidR="0005792C" w:rsidRPr="007B356C">
        <w:rPr>
          <w:rFonts w:ascii="Times New Roman" w:hAnsi="Times New Roman" w:cs="Times New Roman"/>
        </w:rPr>
        <w:t xml:space="preserve">of its </w:t>
      </w:r>
      <w:r w:rsidR="00245992" w:rsidRPr="007B356C">
        <w:rPr>
          <w:rFonts w:ascii="Times New Roman" w:hAnsi="Times New Roman" w:cs="Times New Roman"/>
        </w:rPr>
        <w:t>supplier</w:t>
      </w:r>
      <w:r w:rsidR="0005792C" w:rsidRPr="007B356C">
        <w:rPr>
          <w:rFonts w:ascii="Times New Roman" w:hAnsi="Times New Roman" w:cs="Times New Roman"/>
        </w:rPr>
        <w:t>s</w:t>
      </w:r>
      <w:r w:rsidR="00456FD9" w:rsidRPr="007B356C">
        <w:rPr>
          <w:rFonts w:ascii="Times New Roman" w:hAnsi="Times New Roman" w:cs="Times New Roman"/>
        </w:rPr>
        <w:t xml:space="preserve"> and has developed arms-length governance </w:t>
      </w:r>
      <w:r w:rsidR="0005792C" w:rsidRPr="007B356C">
        <w:rPr>
          <w:rFonts w:ascii="Times New Roman" w:hAnsi="Times New Roman" w:cs="Times New Roman"/>
        </w:rPr>
        <w:t xml:space="preserve">relationships </w:t>
      </w:r>
      <w:r w:rsidR="00456FD9" w:rsidRPr="007B356C">
        <w:rPr>
          <w:rFonts w:ascii="Times New Roman" w:hAnsi="Times New Roman" w:cs="Times New Roman"/>
        </w:rPr>
        <w:t>with nearly</w:t>
      </w:r>
      <w:r w:rsidR="00245992" w:rsidRPr="007B356C">
        <w:rPr>
          <w:rFonts w:ascii="Times New Roman" w:hAnsi="Times New Roman" w:cs="Times New Roman"/>
        </w:rPr>
        <w:t xml:space="preserve"> 800</w:t>
      </w:r>
      <w:r w:rsidR="00456FD9" w:rsidRPr="007B356C">
        <w:rPr>
          <w:rFonts w:ascii="Times New Roman" w:hAnsi="Times New Roman" w:cs="Times New Roman"/>
        </w:rPr>
        <w:t xml:space="preserve"> suppliers </w:t>
      </w:r>
      <w:r w:rsidR="004D07E6" w:rsidRPr="007B356C">
        <w:rPr>
          <w:rFonts w:ascii="Times New Roman" w:hAnsi="Times New Roman" w:cs="Times New Roman"/>
        </w:rPr>
        <w:t>across</w:t>
      </w:r>
      <w:r w:rsidR="00245992" w:rsidRPr="007B356C">
        <w:rPr>
          <w:rFonts w:ascii="Times New Roman" w:hAnsi="Times New Roman" w:cs="Times New Roman"/>
        </w:rPr>
        <w:t xml:space="preserve"> Asia, Africa, Europe, and Latin America</w:t>
      </w:r>
      <w:r w:rsidR="00456FD9" w:rsidRPr="007B356C">
        <w:rPr>
          <w:rFonts w:ascii="Times New Roman" w:hAnsi="Times New Roman" w:cs="Times New Roman"/>
        </w:rPr>
        <w:t xml:space="preserve">. </w:t>
      </w:r>
      <w:r w:rsidR="0005792C" w:rsidRPr="007B356C">
        <w:rPr>
          <w:rFonts w:ascii="Times New Roman" w:hAnsi="Times New Roman" w:cs="Times New Roman"/>
        </w:rPr>
        <w:t>Thus</w:t>
      </w:r>
      <w:r w:rsidR="000C34FC" w:rsidRPr="007B356C">
        <w:rPr>
          <w:rFonts w:ascii="Times New Roman" w:hAnsi="Times New Roman" w:cs="Times New Roman"/>
        </w:rPr>
        <w:t xml:space="preserve"> it cannot </w:t>
      </w:r>
      <w:r w:rsidR="0005792C" w:rsidRPr="007B356C">
        <w:rPr>
          <w:rFonts w:ascii="Times New Roman" w:hAnsi="Times New Roman" w:cs="Times New Roman"/>
        </w:rPr>
        <w:t xml:space="preserve">force </w:t>
      </w:r>
      <w:r w:rsidR="000C34FC" w:rsidRPr="007B356C">
        <w:rPr>
          <w:rFonts w:ascii="Times New Roman" w:hAnsi="Times New Roman" w:cs="Times New Roman"/>
        </w:rPr>
        <w:t xml:space="preserve">all suppliers to comply with circular production and </w:t>
      </w:r>
      <w:r w:rsidR="0005792C" w:rsidRPr="007B356C">
        <w:rPr>
          <w:rFonts w:ascii="Times New Roman" w:hAnsi="Times New Roman" w:cs="Times New Roman"/>
        </w:rPr>
        <w:t xml:space="preserve">sustainability </w:t>
      </w:r>
      <w:r w:rsidR="000C34FC" w:rsidRPr="007B356C">
        <w:rPr>
          <w:rFonts w:ascii="Times New Roman" w:hAnsi="Times New Roman" w:cs="Times New Roman"/>
        </w:rPr>
        <w:t>operation</w:t>
      </w:r>
      <w:r w:rsidR="0005792C" w:rsidRPr="007B356C">
        <w:rPr>
          <w:rFonts w:ascii="Times New Roman" w:hAnsi="Times New Roman" w:cs="Times New Roman"/>
        </w:rPr>
        <w:t>s</w:t>
      </w:r>
      <w:r w:rsidR="000C34FC" w:rsidRPr="007B356C">
        <w:rPr>
          <w:rFonts w:ascii="Times New Roman" w:hAnsi="Times New Roman" w:cs="Times New Roman"/>
        </w:rPr>
        <w:t xml:space="preserve">. </w:t>
      </w:r>
      <w:r w:rsidR="00456FD9" w:rsidRPr="007B356C">
        <w:rPr>
          <w:rFonts w:ascii="Times New Roman" w:hAnsi="Times New Roman" w:cs="Times New Roman"/>
        </w:rPr>
        <w:t xml:space="preserve">Sourcing from distant locations has </w:t>
      </w:r>
      <w:r w:rsidR="0005792C" w:rsidRPr="007B356C">
        <w:rPr>
          <w:rFonts w:ascii="Times New Roman" w:hAnsi="Times New Roman" w:cs="Times New Roman"/>
        </w:rPr>
        <w:t xml:space="preserve">increased </w:t>
      </w:r>
      <w:r w:rsidR="00456FD9" w:rsidRPr="007B356C">
        <w:rPr>
          <w:rFonts w:ascii="Times New Roman" w:hAnsi="Times New Roman" w:cs="Times New Roman"/>
        </w:rPr>
        <w:t>H&amp;M’s lead time</w:t>
      </w:r>
      <w:r w:rsidR="004D07E6" w:rsidRPr="007B356C">
        <w:rPr>
          <w:rFonts w:ascii="Times New Roman" w:hAnsi="Times New Roman" w:cs="Times New Roman"/>
        </w:rPr>
        <w:t>s</w:t>
      </w:r>
      <w:r w:rsidR="00456FD9" w:rsidRPr="007B356C">
        <w:rPr>
          <w:rFonts w:ascii="Times New Roman" w:hAnsi="Times New Roman" w:cs="Times New Roman"/>
        </w:rPr>
        <w:t xml:space="preserve"> (</w:t>
      </w:r>
      <w:r w:rsidR="0005792C" w:rsidRPr="007B356C">
        <w:rPr>
          <w:rFonts w:ascii="Times New Roman" w:hAnsi="Times New Roman" w:cs="Times New Roman"/>
        </w:rPr>
        <w:t xml:space="preserve">adding, on average, </w:t>
      </w:r>
      <w:r w:rsidR="00245992" w:rsidRPr="007B356C">
        <w:rPr>
          <w:rFonts w:ascii="Times New Roman" w:hAnsi="Times New Roman" w:cs="Times New Roman"/>
        </w:rPr>
        <w:t xml:space="preserve">two weeks) to </w:t>
      </w:r>
      <w:r w:rsidR="004C753F" w:rsidRPr="007B356C">
        <w:rPr>
          <w:rFonts w:ascii="Times New Roman" w:hAnsi="Times New Roman" w:cs="Times New Roman"/>
        </w:rPr>
        <w:t>bring fashion</w:t>
      </w:r>
      <w:r w:rsidR="00245992" w:rsidRPr="007B356C">
        <w:rPr>
          <w:rFonts w:ascii="Times New Roman" w:hAnsi="Times New Roman" w:cs="Times New Roman"/>
        </w:rPr>
        <w:t xml:space="preserve">s </w:t>
      </w:r>
      <w:r w:rsidR="004D07E6" w:rsidRPr="007B356C">
        <w:rPr>
          <w:rFonts w:ascii="Times New Roman" w:hAnsi="Times New Roman" w:cs="Times New Roman"/>
        </w:rPr>
        <w:t xml:space="preserve">to the </w:t>
      </w:r>
      <w:r w:rsidR="00245992" w:rsidRPr="007B356C">
        <w:rPr>
          <w:rFonts w:ascii="Times New Roman" w:hAnsi="Times New Roman" w:cs="Times New Roman"/>
        </w:rPr>
        <w:t>market</w:t>
      </w:r>
      <w:r w:rsidR="004D07E6" w:rsidRPr="007B356C">
        <w:rPr>
          <w:rFonts w:ascii="Times New Roman" w:hAnsi="Times New Roman" w:cs="Times New Roman"/>
        </w:rPr>
        <w:t>,</w:t>
      </w:r>
      <w:r w:rsidR="004C753F" w:rsidRPr="007B356C">
        <w:rPr>
          <w:rFonts w:ascii="Times New Roman" w:hAnsi="Times New Roman" w:cs="Times New Roman"/>
        </w:rPr>
        <w:t xml:space="preserve"> making it slower in responding to fashion change</w:t>
      </w:r>
      <w:r w:rsidR="004D07E6" w:rsidRPr="007B356C">
        <w:rPr>
          <w:rFonts w:ascii="Times New Roman" w:hAnsi="Times New Roman" w:cs="Times New Roman"/>
        </w:rPr>
        <w:t>s</w:t>
      </w:r>
      <w:r w:rsidR="00456FD9" w:rsidRPr="007B356C">
        <w:rPr>
          <w:rFonts w:ascii="Times New Roman" w:hAnsi="Times New Roman" w:cs="Times New Roman"/>
        </w:rPr>
        <w:t xml:space="preserve"> </w:t>
      </w:r>
      <w:r w:rsidR="004C753F" w:rsidRPr="007B356C">
        <w:rPr>
          <w:rFonts w:ascii="Times New Roman" w:hAnsi="Times New Roman" w:cs="Times New Roman"/>
        </w:rPr>
        <w:t>than</w:t>
      </w:r>
      <w:r w:rsidR="00456FD9" w:rsidRPr="007B356C">
        <w:rPr>
          <w:rFonts w:ascii="Times New Roman" w:hAnsi="Times New Roman" w:cs="Times New Roman"/>
        </w:rPr>
        <w:t xml:space="preserve"> Zara</w:t>
      </w:r>
      <w:r w:rsidR="000C34FC" w:rsidRPr="007B356C">
        <w:rPr>
          <w:rFonts w:ascii="Times New Roman" w:hAnsi="Times New Roman" w:cs="Times New Roman"/>
        </w:rPr>
        <w:t xml:space="preserve">. However, this </w:t>
      </w:r>
      <w:r w:rsidR="0005792C" w:rsidRPr="007B356C">
        <w:rPr>
          <w:rFonts w:ascii="Times New Roman" w:hAnsi="Times New Roman" w:cs="Times New Roman"/>
        </w:rPr>
        <w:t xml:space="preserve">externalization </w:t>
      </w:r>
      <w:r w:rsidR="000C34FC" w:rsidRPr="007B356C">
        <w:rPr>
          <w:rFonts w:ascii="Times New Roman" w:hAnsi="Times New Roman" w:cs="Times New Roman"/>
        </w:rPr>
        <w:t>of supply network</w:t>
      </w:r>
      <w:r w:rsidR="0005792C" w:rsidRPr="007B356C">
        <w:rPr>
          <w:rFonts w:ascii="Times New Roman" w:hAnsi="Times New Roman" w:cs="Times New Roman"/>
        </w:rPr>
        <w:t>s</w:t>
      </w:r>
      <w:r w:rsidR="000C34FC" w:rsidRPr="007B356C">
        <w:rPr>
          <w:rFonts w:ascii="Times New Roman" w:hAnsi="Times New Roman" w:cs="Times New Roman"/>
        </w:rPr>
        <w:t xml:space="preserve"> </w:t>
      </w:r>
      <w:r w:rsidR="00456FD9" w:rsidRPr="007B356C">
        <w:rPr>
          <w:rFonts w:ascii="Times New Roman" w:hAnsi="Times New Roman" w:cs="Times New Roman"/>
        </w:rPr>
        <w:t>has reduced the cost of production and investment</w:t>
      </w:r>
      <w:r w:rsidR="000C34FC" w:rsidRPr="007B356C">
        <w:rPr>
          <w:rFonts w:ascii="Times New Roman" w:hAnsi="Times New Roman" w:cs="Times New Roman"/>
        </w:rPr>
        <w:t xml:space="preserve"> for H&amp;M</w:t>
      </w:r>
      <w:r w:rsidR="00456FD9" w:rsidRPr="007B356C">
        <w:rPr>
          <w:rFonts w:ascii="Times New Roman" w:hAnsi="Times New Roman" w:cs="Times New Roman"/>
        </w:rPr>
        <w:t>.</w:t>
      </w:r>
      <w:r w:rsidR="00245992" w:rsidRPr="007B356C">
        <w:rPr>
          <w:rFonts w:ascii="Times New Roman" w:hAnsi="Times New Roman" w:cs="Times New Roman"/>
        </w:rPr>
        <w:t xml:space="preserve"> </w:t>
      </w:r>
    </w:p>
    <w:p w14:paraId="17745085" w14:textId="77777777" w:rsidR="00F40A06" w:rsidRPr="007B356C" w:rsidRDefault="00F40A06" w:rsidP="007B356C">
      <w:pPr>
        <w:spacing w:line="480" w:lineRule="auto"/>
        <w:ind w:firstLine="720"/>
        <w:rPr>
          <w:rFonts w:ascii="Times New Roman" w:hAnsi="Times New Roman" w:cs="Times New Roman"/>
        </w:rPr>
      </w:pPr>
    </w:p>
    <w:p w14:paraId="5BB73C39" w14:textId="59D3546C" w:rsidR="000C34FC" w:rsidRPr="007B356C" w:rsidRDefault="00456FD9" w:rsidP="007B356C">
      <w:pPr>
        <w:spacing w:line="480" w:lineRule="auto"/>
        <w:ind w:firstLine="720"/>
        <w:rPr>
          <w:rFonts w:ascii="Times New Roman" w:hAnsi="Times New Roman" w:cs="Times New Roman"/>
        </w:rPr>
      </w:pPr>
      <w:r w:rsidRPr="007B356C">
        <w:rPr>
          <w:rFonts w:ascii="Times New Roman" w:hAnsi="Times New Roman" w:cs="Times New Roman"/>
        </w:rPr>
        <w:t xml:space="preserve">On the </w:t>
      </w:r>
      <w:r w:rsidR="0005792C" w:rsidRPr="007B356C">
        <w:rPr>
          <w:rFonts w:ascii="Times New Roman" w:hAnsi="Times New Roman" w:cs="Times New Roman"/>
        </w:rPr>
        <w:t>other hand</w:t>
      </w:r>
      <w:r w:rsidRPr="007B356C">
        <w:rPr>
          <w:rFonts w:ascii="Times New Roman" w:hAnsi="Times New Roman" w:cs="Times New Roman"/>
        </w:rPr>
        <w:t xml:space="preserve">, </w:t>
      </w:r>
      <w:proofErr w:type="spellStart"/>
      <w:r w:rsidRPr="007B356C">
        <w:rPr>
          <w:rFonts w:ascii="Times New Roman" w:hAnsi="Times New Roman" w:cs="Times New Roman"/>
        </w:rPr>
        <w:t>Inditex</w:t>
      </w:r>
      <w:proofErr w:type="spellEnd"/>
      <w:r w:rsidRPr="007B356C">
        <w:rPr>
          <w:rFonts w:ascii="Times New Roman" w:hAnsi="Times New Roman" w:cs="Times New Roman"/>
        </w:rPr>
        <w:t xml:space="preserve"> </w:t>
      </w:r>
      <w:r w:rsidR="0005792C" w:rsidRPr="007B356C">
        <w:rPr>
          <w:rFonts w:ascii="Times New Roman" w:hAnsi="Times New Roman" w:cs="Times New Roman"/>
        </w:rPr>
        <w:t xml:space="preserve">has internalized its product network, and </w:t>
      </w:r>
      <w:r w:rsidRPr="007B356C">
        <w:rPr>
          <w:rFonts w:ascii="Times New Roman" w:hAnsi="Times New Roman" w:cs="Times New Roman"/>
        </w:rPr>
        <w:t>owns</w:t>
      </w:r>
      <w:r w:rsidR="004D07E6" w:rsidRPr="007B356C">
        <w:rPr>
          <w:rFonts w:ascii="Times New Roman" w:hAnsi="Times New Roman" w:cs="Times New Roman"/>
        </w:rPr>
        <w:t xml:space="preserve"> </w:t>
      </w:r>
      <w:r w:rsidR="00B10B11" w:rsidRPr="007B356C">
        <w:rPr>
          <w:rFonts w:ascii="Times New Roman" w:hAnsi="Times New Roman" w:cs="Times New Roman"/>
        </w:rPr>
        <w:t xml:space="preserve">most </w:t>
      </w:r>
      <w:r w:rsidR="0005792C" w:rsidRPr="007B356C">
        <w:rPr>
          <w:rFonts w:ascii="Times New Roman" w:hAnsi="Times New Roman" w:cs="Times New Roman"/>
        </w:rPr>
        <w:t xml:space="preserve">of </w:t>
      </w:r>
      <w:r w:rsidRPr="007B356C">
        <w:rPr>
          <w:rFonts w:ascii="Times New Roman" w:hAnsi="Times New Roman" w:cs="Times New Roman"/>
        </w:rPr>
        <w:t>its suppliers located in geographical proximity</w:t>
      </w:r>
      <w:r w:rsidR="0005792C" w:rsidRPr="007B356C">
        <w:rPr>
          <w:rFonts w:ascii="Times New Roman" w:hAnsi="Times New Roman" w:cs="Times New Roman"/>
        </w:rPr>
        <w:t xml:space="preserve"> to its headquarters</w:t>
      </w:r>
      <w:r w:rsidRPr="007B356C">
        <w:rPr>
          <w:rFonts w:ascii="Times New Roman" w:hAnsi="Times New Roman" w:cs="Times New Roman"/>
        </w:rPr>
        <w:t>, i.e. in Turkey, Spain, Portugal, and Eastern Europe</w:t>
      </w:r>
      <w:r w:rsidR="004D07E6" w:rsidRPr="007B356C">
        <w:rPr>
          <w:rFonts w:ascii="Times New Roman" w:hAnsi="Times New Roman" w:cs="Times New Roman"/>
        </w:rPr>
        <w:t>.</w:t>
      </w:r>
      <w:r w:rsidR="004C753F" w:rsidRPr="007B356C">
        <w:rPr>
          <w:rFonts w:ascii="Times New Roman" w:hAnsi="Times New Roman" w:cs="Times New Roman"/>
        </w:rPr>
        <w:t xml:space="preserve"> </w:t>
      </w:r>
      <w:r w:rsidR="004D07E6" w:rsidRPr="007B356C">
        <w:rPr>
          <w:rFonts w:ascii="Times New Roman" w:hAnsi="Times New Roman" w:cs="Times New Roman"/>
        </w:rPr>
        <w:t>T</w:t>
      </w:r>
      <w:r w:rsidRPr="007B356C">
        <w:rPr>
          <w:rFonts w:ascii="Times New Roman" w:hAnsi="Times New Roman" w:cs="Times New Roman"/>
        </w:rPr>
        <w:t>hus</w:t>
      </w:r>
      <w:r w:rsidR="004D07E6" w:rsidRPr="007B356C">
        <w:rPr>
          <w:rFonts w:ascii="Times New Roman" w:hAnsi="Times New Roman" w:cs="Times New Roman"/>
        </w:rPr>
        <w:t>, it has an</w:t>
      </w:r>
      <w:r w:rsidRPr="007B356C">
        <w:rPr>
          <w:rFonts w:ascii="Times New Roman" w:hAnsi="Times New Roman" w:cs="Times New Roman"/>
        </w:rPr>
        <w:t xml:space="preserve"> advantage </w:t>
      </w:r>
      <w:r w:rsidR="004D07E6" w:rsidRPr="007B356C">
        <w:rPr>
          <w:rFonts w:ascii="Times New Roman" w:hAnsi="Times New Roman" w:cs="Times New Roman"/>
        </w:rPr>
        <w:t>in</w:t>
      </w:r>
      <w:r w:rsidRPr="007B356C">
        <w:rPr>
          <w:rFonts w:ascii="Times New Roman" w:hAnsi="Times New Roman" w:cs="Times New Roman"/>
        </w:rPr>
        <w:t xml:space="preserve"> </w:t>
      </w:r>
      <w:r w:rsidR="004D07E6" w:rsidRPr="007B356C">
        <w:rPr>
          <w:rFonts w:ascii="Times New Roman" w:hAnsi="Times New Roman" w:cs="Times New Roman"/>
        </w:rPr>
        <w:t xml:space="preserve">being able to </w:t>
      </w:r>
      <w:r w:rsidRPr="007B356C">
        <w:rPr>
          <w:rFonts w:ascii="Times New Roman" w:hAnsi="Times New Roman" w:cs="Times New Roman"/>
        </w:rPr>
        <w:t>bring fashion</w:t>
      </w:r>
      <w:r w:rsidR="004D07E6" w:rsidRPr="007B356C">
        <w:rPr>
          <w:rFonts w:ascii="Times New Roman" w:hAnsi="Times New Roman" w:cs="Times New Roman"/>
        </w:rPr>
        <w:t>s</w:t>
      </w:r>
      <w:r w:rsidRPr="007B356C">
        <w:rPr>
          <w:rFonts w:ascii="Times New Roman" w:hAnsi="Times New Roman" w:cs="Times New Roman"/>
        </w:rPr>
        <w:t xml:space="preserve"> </w:t>
      </w:r>
      <w:r w:rsidR="004D07E6" w:rsidRPr="007B356C">
        <w:rPr>
          <w:rFonts w:ascii="Times New Roman" w:hAnsi="Times New Roman" w:cs="Times New Roman"/>
        </w:rPr>
        <w:t xml:space="preserve">to </w:t>
      </w:r>
      <w:r w:rsidR="004D07E6" w:rsidRPr="007B356C">
        <w:rPr>
          <w:rFonts w:ascii="Times New Roman" w:hAnsi="Times New Roman" w:cs="Times New Roman"/>
        </w:rPr>
        <w:lastRenderedPageBreak/>
        <w:t xml:space="preserve">the market </w:t>
      </w:r>
      <w:r w:rsidRPr="007B356C">
        <w:rPr>
          <w:rFonts w:ascii="Times New Roman" w:hAnsi="Times New Roman" w:cs="Times New Roman"/>
        </w:rPr>
        <w:t>faster than H&amp;M</w:t>
      </w:r>
      <w:r w:rsidR="004D07E6" w:rsidRPr="007B356C">
        <w:rPr>
          <w:rFonts w:ascii="Times New Roman" w:hAnsi="Times New Roman" w:cs="Times New Roman"/>
        </w:rPr>
        <w:t>—albeit at a</w:t>
      </w:r>
      <w:r w:rsidRPr="007B356C">
        <w:rPr>
          <w:rFonts w:ascii="Times New Roman" w:hAnsi="Times New Roman" w:cs="Times New Roman"/>
        </w:rPr>
        <w:t xml:space="preserve"> higher cost and </w:t>
      </w:r>
      <w:r w:rsidR="004D07E6" w:rsidRPr="007B356C">
        <w:rPr>
          <w:rFonts w:ascii="Times New Roman" w:hAnsi="Times New Roman" w:cs="Times New Roman"/>
        </w:rPr>
        <w:t xml:space="preserve">with more </w:t>
      </w:r>
      <w:r w:rsidRPr="007B356C">
        <w:rPr>
          <w:rFonts w:ascii="Times New Roman" w:hAnsi="Times New Roman" w:cs="Times New Roman"/>
        </w:rPr>
        <w:t xml:space="preserve">intensive management </w:t>
      </w:r>
      <w:r w:rsidR="0005792C" w:rsidRPr="007B356C">
        <w:rPr>
          <w:rFonts w:ascii="Times New Roman" w:hAnsi="Times New Roman" w:cs="Times New Roman"/>
        </w:rPr>
        <w:t>requirements</w:t>
      </w:r>
      <w:r w:rsidRPr="007B356C">
        <w:rPr>
          <w:rFonts w:ascii="Times New Roman" w:hAnsi="Times New Roman" w:cs="Times New Roman"/>
        </w:rPr>
        <w:t xml:space="preserve">. </w:t>
      </w:r>
      <w:r w:rsidR="00495F7D" w:rsidRPr="007B356C">
        <w:rPr>
          <w:rFonts w:ascii="Times New Roman" w:hAnsi="Times New Roman" w:cs="Times New Roman"/>
        </w:rPr>
        <w:t>Thus, i</w:t>
      </w:r>
      <w:r w:rsidRPr="007B356C">
        <w:rPr>
          <w:rFonts w:ascii="Times New Roman" w:hAnsi="Times New Roman" w:cs="Times New Roman"/>
        </w:rPr>
        <w:t>t is</w:t>
      </w:r>
      <w:r w:rsidR="004D07E6" w:rsidRPr="007B356C">
        <w:rPr>
          <w:rFonts w:ascii="Times New Roman" w:hAnsi="Times New Roman" w:cs="Times New Roman"/>
        </w:rPr>
        <w:t xml:space="preserve"> </w:t>
      </w:r>
      <w:r w:rsidR="0005792C" w:rsidRPr="007B356C">
        <w:rPr>
          <w:rFonts w:ascii="Times New Roman" w:hAnsi="Times New Roman" w:cs="Times New Roman"/>
        </w:rPr>
        <w:t xml:space="preserve">easier </w:t>
      </w:r>
      <w:r w:rsidR="000C34FC" w:rsidRPr="007B356C">
        <w:rPr>
          <w:rFonts w:ascii="Times New Roman" w:hAnsi="Times New Roman" w:cs="Times New Roman"/>
        </w:rPr>
        <w:t xml:space="preserve">for </w:t>
      </w:r>
      <w:proofErr w:type="spellStart"/>
      <w:r w:rsidR="000C34FC" w:rsidRPr="007B356C">
        <w:rPr>
          <w:rFonts w:ascii="Times New Roman" w:hAnsi="Times New Roman" w:cs="Times New Roman"/>
        </w:rPr>
        <w:t>Inditex</w:t>
      </w:r>
      <w:proofErr w:type="spellEnd"/>
      <w:r w:rsidRPr="007B356C">
        <w:rPr>
          <w:rFonts w:ascii="Times New Roman" w:hAnsi="Times New Roman" w:cs="Times New Roman"/>
        </w:rPr>
        <w:t xml:space="preserve"> to reconfigure the supply network to introduc</w:t>
      </w:r>
      <w:r w:rsidR="000C34FC" w:rsidRPr="007B356C">
        <w:rPr>
          <w:rFonts w:ascii="Times New Roman" w:hAnsi="Times New Roman" w:cs="Times New Roman"/>
        </w:rPr>
        <w:t xml:space="preserve">e circular production </w:t>
      </w:r>
      <w:r w:rsidRPr="007B356C">
        <w:rPr>
          <w:rFonts w:ascii="Times New Roman" w:hAnsi="Times New Roman" w:cs="Times New Roman"/>
        </w:rPr>
        <w:t>compared to H&amp;M</w:t>
      </w:r>
      <w:r w:rsidR="000C34FC" w:rsidRPr="007B356C">
        <w:rPr>
          <w:rFonts w:ascii="Times New Roman" w:hAnsi="Times New Roman" w:cs="Times New Roman"/>
        </w:rPr>
        <w:t xml:space="preserve">. </w:t>
      </w:r>
      <w:r w:rsidR="004C753F" w:rsidRPr="007B356C">
        <w:rPr>
          <w:rFonts w:ascii="Times New Roman" w:hAnsi="Times New Roman" w:cs="Times New Roman"/>
        </w:rPr>
        <w:t xml:space="preserve">However, as </w:t>
      </w:r>
      <w:proofErr w:type="spellStart"/>
      <w:r w:rsidR="004C753F" w:rsidRPr="007B356C">
        <w:rPr>
          <w:rFonts w:ascii="Times New Roman" w:hAnsi="Times New Roman" w:cs="Times New Roman"/>
        </w:rPr>
        <w:t>Inditex</w:t>
      </w:r>
      <w:proofErr w:type="spellEnd"/>
      <w:r w:rsidR="004C753F" w:rsidRPr="007B356C">
        <w:rPr>
          <w:rFonts w:ascii="Times New Roman" w:hAnsi="Times New Roman" w:cs="Times New Roman"/>
        </w:rPr>
        <w:t xml:space="preserve"> </w:t>
      </w:r>
      <w:r w:rsidR="00495F7D" w:rsidRPr="007B356C">
        <w:rPr>
          <w:rFonts w:ascii="Times New Roman" w:hAnsi="Times New Roman" w:cs="Times New Roman"/>
        </w:rPr>
        <w:t xml:space="preserve">only owns </w:t>
      </w:r>
      <w:r w:rsidR="0005792C" w:rsidRPr="007B356C">
        <w:rPr>
          <w:rFonts w:ascii="Times New Roman" w:hAnsi="Times New Roman" w:cs="Times New Roman"/>
        </w:rPr>
        <w:t>o</w:t>
      </w:r>
      <w:r w:rsidR="00495F7D" w:rsidRPr="007B356C">
        <w:rPr>
          <w:rFonts w:ascii="Times New Roman" w:hAnsi="Times New Roman" w:cs="Times New Roman"/>
        </w:rPr>
        <w:t>ne-third of its</w:t>
      </w:r>
      <w:r w:rsidR="00EB60C1" w:rsidRPr="007B356C">
        <w:rPr>
          <w:rFonts w:ascii="Times New Roman" w:hAnsi="Times New Roman" w:cs="Times New Roman"/>
        </w:rPr>
        <w:t xml:space="preserve"> retail stores, its volume of used cloth</w:t>
      </w:r>
      <w:r w:rsidR="0067017E" w:rsidRPr="007B356C">
        <w:rPr>
          <w:rFonts w:ascii="Times New Roman" w:hAnsi="Times New Roman" w:cs="Times New Roman"/>
        </w:rPr>
        <w:t>es</w:t>
      </w:r>
      <w:r w:rsidR="00EB60C1" w:rsidRPr="007B356C">
        <w:rPr>
          <w:rFonts w:ascii="Times New Roman" w:hAnsi="Times New Roman" w:cs="Times New Roman"/>
        </w:rPr>
        <w:t xml:space="preserve"> collection is not </w:t>
      </w:r>
      <w:r w:rsidR="0067017E" w:rsidRPr="007B356C">
        <w:rPr>
          <w:rFonts w:ascii="Times New Roman" w:hAnsi="Times New Roman" w:cs="Times New Roman"/>
        </w:rPr>
        <w:t>as</w:t>
      </w:r>
      <w:r w:rsidR="00EB60C1" w:rsidRPr="007B356C">
        <w:rPr>
          <w:rFonts w:ascii="Times New Roman" w:hAnsi="Times New Roman" w:cs="Times New Roman"/>
        </w:rPr>
        <w:t xml:space="preserve"> high as H&amp;M</w:t>
      </w:r>
      <w:r w:rsidR="0005792C" w:rsidRPr="007B356C">
        <w:rPr>
          <w:rFonts w:ascii="Times New Roman" w:hAnsi="Times New Roman" w:cs="Times New Roman"/>
        </w:rPr>
        <w:t>'s</w:t>
      </w:r>
      <w:r w:rsidR="00EB60C1" w:rsidRPr="007B356C">
        <w:rPr>
          <w:rFonts w:ascii="Times New Roman" w:hAnsi="Times New Roman" w:cs="Times New Roman"/>
        </w:rPr>
        <w:t xml:space="preserve">. </w:t>
      </w:r>
      <w:r w:rsidR="000C34FC" w:rsidRPr="007B356C">
        <w:rPr>
          <w:rFonts w:ascii="Times New Roman" w:hAnsi="Times New Roman" w:cs="Times New Roman"/>
        </w:rPr>
        <w:t>This is the reason H&amp;M</w:t>
      </w:r>
      <w:r w:rsidRPr="007B356C">
        <w:rPr>
          <w:rFonts w:ascii="Times New Roman" w:hAnsi="Times New Roman" w:cs="Times New Roman"/>
        </w:rPr>
        <w:t xml:space="preserve"> introduce</w:t>
      </w:r>
      <w:r w:rsidR="0067017E" w:rsidRPr="007B356C">
        <w:rPr>
          <w:rFonts w:ascii="Times New Roman" w:hAnsi="Times New Roman" w:cs="Times New Roman"/>
        </w:rPr>
        <w:t>d a</w:t>
      </w:r>
      <w:r w:rsidRPr="007B356C">
        <w:rPr>
          <w:rFonts w:ascii="Times New Roman" w:hAnsi="Times New Roman" w:cs="Times New Roman"/>
        </w:rPr>
        <w:t xml:space="preserve"> separate circular business model</w:t>
      </w:r>
      <w:r w:rsidR="0067017E" w:rsidRPr="007B356C">
        <w:rPr>
          <w:rFonts w:ascii="Times New Roman" w:hAnsi="Times New Roman" w:cs="Times New Roman"/>
        </w:rPr>
        <w:t>,</w:t>
      </w:r>
      <w:r w:rsidRPr="007B356C">
        <w:rPr>
          <w:rFonts w:ascii="Times New Roman" w:hAnsi="Times New Roman" w:cs="Times New Roman"/>
        </w:rPr>
        <w:t xml:space="preserve"> </w:t>
      </w:r>
      <w:r w:rsidR="00714BE7" w:rsidRPr="007B356C">
        <w:rPr>
          <w:rFonts w:ascii="Times New Roman" w:hAnsi="Times New Roman" w:cs="Times New Roman"/>
        </w:rPr>
        <w:t xml:space="preserve">working with </w:t>
      </w:r>
      <w:r w:rsidR="000C34FC" w:rsidRPr="007B356C">
        <w:rPr>
          <w:rFonts w:ascii="Times New Roman" w:hAnsi="Times New Roman" w:cs="Times New Roman"/>
        </w:rPr>
        <w:t xml:space="preserve">the </w:t>
      </w:r>
      <w:r w:rsidR="00714BE7" w:rsidRPr="007B356C">
        <w:rPr>
          <w:rFonts w:ascii="Times New Roman" w:hAnsi="Times New Roman" w:cs="Times New Roman"/>
        </w:rPr>
        <w:t xml:space="preserve">smaller selection of </w:t>
      </w:r>
      <w:r w:rsidR="000C34FC" w:rsidRPr="007B356C">
        <w:rPr>
          <w:rFonts w:ascii="Times New Roman" w:hAnsi="Times New Roman" w:cs="Times New Roman"/>
        </w:rPr>
        <w:t>suppliers</w:t>
      </w:r>
      <w:r w:rsidRPr="007B356C">
        <w:rPr>
          <w:rFonts w:ascii="Times New Roman" w:hAnsi="Times New Roman" w:cs="Times New Roman"/>
        </w:rPr>
        <w:t xml:space="preserve"> who c</w:t>
      </w:r>
      <w:r w:rsidR="0067017E" w:rsidRPr="007B356C">
        <w:rPr>
          <w:rFonts w:ascii="Times New Roman" w:hAnsi="Times New Roman" w:cs="Times New Roman"/>
        </w:rPr>
        <w:t>ould</w:t>
      </w:r>
      <w:r w:rsidRPr="007B356C">
        <w:rPr>
          <w:rFonts w:ascii="Times New Roman" w:hAnsi="Times New Roman" w:cs="Times New Roman"/>
        </w:rPr>
        <w:t xml:space="preserve"> afford to </w:t>
      </w:r>
      <w:r w:rsidR="000C34FC" w:rsidRPr="007B356C">
        <w:rPr>
          <w:rFonts w:ascii="Times New Roman" w:hAnsi="Times New Roman" w:cs="Times New Roman"/>
        </w:rPr>
        <w:t>reconfigure their production and operation</w:t>
      </w:r>
      <w:r w:rsidR="00714BE7" w:rsidRPr="007B356C">
        <w:rPr>
          <w:rFonts w:ascii="Times New Roman" w:hAnsi="Times New Roman" w:cs="Times New Roman"/>
        </w:rPr>
        <w:t>s</w:t>
      </w:r>
      <w:r w:rsidR="000C34FC" w:rsidRPr="007B356C">
        <w:rPr>
          <w:rFonts w:ascii="Times New Roman" w:hAnsi="Times New Roman" w:cs="Times New Roman"/>
        </w:rPr>
        <w:t xml:space="preserve"> management</w:t>
      </w:r>
      <w:r w:rsidR="0067017E" w:rsidRPr="007B356C">
        <w:rPr>
          <w:rFonts w:ascii="Times New Roman" w:hAnsi="Times New Roman" w:cs="Times New Roman"/>
        </w:rPr>
        <w:t>,</w:t>
      </w:r>
      <w:r w:rsidR="00EB60C1" w:rsidRPr="007B356C">
        <w:rPr>
          <w:rFonts w:ascii="Times New Roman" w:hAnsi="Times New Roman" w:cs="Times New Roman"/>
        </w:rPr>
        <w:t xml:space="preserve"> while </w:t>
      </w:r>
      <w:proofErr w:type="spellStart"/>
      <w:r w:rsidR="00EB60C1" w:rsidRPr="007B356C">
        <w:rPr>
          <w:rFonts w:ascii="Times New Roman" w:hAnsi="Times New Roman" w:cs="Times New Roman"/>
        </w:rPr>
        <w:t>Inditex</w:t>
      </w:r>
      <w:proofErr w:type="spellEnd"/>
      <w:r w:rsidR="00EB60C1" w:rsidRPr="007B356C">
        <w:rPr>
          <w:rFonts w:ascii="Times New Roman" w:hAnsi="Times New Roman" w:cs="Times New Roman"/>
        </w:rPr>
        <w:t xml:space="preserve"> could</w:t>
      </w:r>
      <w:r w:rsidR="00714BE7" w:rsidRPr="007B356C">
        <w:rPr>
          <w:rFonts w:ascii="Times New Roman" w:hAnsi="Times New Roman" w:cs="Times New Roman"/>
        </w:rPr>
        <w:t xml:space="preserve"> institute such a </w:t>
      </w:r>
      <w:r w:rsidR="00B10B11" w:rsidRPr="007B356C">
        <w:rPr>
          <w:rFonts w:ascii="Times New Roman" w:hAnsi="Times New Roman" w:cs="Times New Roman"/>
        </w:rPr>
        <w:t>change internally</w:t>
      </w:r>
      <w:r w:rsidRPr="007B356C">
        <w:rPr>
          <w:rFonts w:ascii="Times New Roman" w:hAnsi="Times New Roman" w:cs="Times New Roman"/>
        </w:rPr>
        <w:t>. However, both have been very serious in responding to climate change issues in operation</w:t>
      </w:r>
      <w:r w:rsidR="00714BE7" w:rsidRPr="007B356C">
        <w:rPr>
          <w:rFonts w:ascii="Times New Roman" w:hAnsi="Times New Roman" w:cs="Times New Roman"/>
        </w:rPr>
        <w:t>s</w:t>
      </w:r>
      <w:r w:rsidRPr="007B356C">
        <w:rPr>
          <w:rFonts w:ascii="Times New Roman" w:hAnsi="Times New Roman" w:cs="Times New Roman"/>
        </w:rPr>
        <w:t xml:space="preserve"> and business </w:t>
      </w:r>
      <w:r w:rsidR="00D56FCD" w:rsidRPr="007B356C">
        <w:rPr>
          <w:rFonts w:ascii="Times New Roman" w:hAnsi="Times New Roman" w:cs="Times New Roman"/>
        </w:rPr>
        <w:t>modeling</w:t>
      </w:r>
      <w:r w:rsidRPr="007B356C">
        <w:rPr>
          <w:rFonts w:ascii="Times New Roman" w:hAnsi="Times New Roman" w:cs="Times New Roman"/>
        </w:rPr>
        <w:t>.</w:t>
      </w:r>
      <w:r w:rsidR="000C34FC" w:rsidRPr="007B356C">
        <w:rPr>
          <w:rFonts w:ascii="Times New Roman" w:hAnsi="Times New Roman" w:cs="Times New Roman"/>
        </w:rPr>
        <w:t xml:space="preserve"> </w:t>
      </w:r>
    </w:p>
    <w:p w14:paraId="287EC235" w14:textId="0B015123" w:rsidR="0067017E" w:rsidRPr="007B356C" w:rsidRDefault="0067017E" w:rsidP="007B356C">
      <w:pPr>
        <w:spacing w:line="480" w:lineRule="auto"/>
        <w:rPr>
          <w:rFonts w:ascii="Times New Roman" w:hAnsi="Times New Roman" w:cs="Times New Roman"/>
        </w:rPr>
      </w:pPr>
    </w:p>
    <w:p w14:paraId="4A75A7D6" w14:textId="1E8F08E4" w:rsidR="00561C39" w:rsidRPr="007B356C" w:rsidRDefault="00714BE7" w:rsidP="007B356C">
      <w:pPr>
        <w:spacing w:line="480" w:lineRule="auto"/>
        <w:rPr>
          <w:rFonts w:ascii="Times New Roman" w:hAnsi="Times New Roman" w:cs="Times New Roman"/>
          <w:b/>
        </w:rPr>
      </w:pPr>
      <w:r w:rsidRPr="007B356C">
        <w:rPr>
          <w:rFonts w:ascii="Times New Roman" w:hAnsi="Times New Roman" w:cs="Times New Roman"/>
        </w:rPr>
        <w:t>Al</w:t>
      </w:r>
      <w:r w:rsidR="000C34FC" w:rsidRPr="007B356C">
        <w:rPr>
          <w:rFonts w:ascii="Times New Roman" w:hAnsi="Times New Roman" w:cs="Times New Roman"/>
        </w:rPr>
        <w:t xml:space="preserve">though </w:t>
      </w:r>
      <w:r w:rsidRPr="007B356C">
        <w:rPr>
          <w:rFonts w:ascii="Times New Roman" w:hAnsi="Times New Roman" w:cs="Times New Roman"/>
        </w:rPr>
        <w:t xml:space="preserve">many </w:t>
      </w:r>
      <w:r w:rsidR="000C34FC" w:rsidRPr="007B356C">
        <w:rPr>
          <w:rFonts w:ascii="Times New Roman" w:hAnsi="Times New Roman" w:cs="Times New Roman"/>
        </w:rPr>
        <w:t xml:space="preserve">global firms </w:t>
      </w:r>
      <w:r w:rsidRPr="007B356C">
        <w:rPr>
          <w:rFonts w:ascii="Times New Roman" w:hAnsi="Times New Roman" w:cs="Times New Roman"/>
        </w:rPr>
        <w:t xml:space="preserve">are working to </w:t>
      </w:r>
      <w:r w:rsidR="000C34FC" w:rsidRPr="007B356C">
        <w:rPr>
          <w:rFonts w:ascii="Times New Roman" w:hAnsi="Times New Roman" w:cs="Times New Roman"/>
        </w:rPr>
        <w:t>develop sustainability</w:t>
      </w:r>
      <w:r w:rsidR="0067017E" w:rsidRPr="007B356C">
        <w:rPr>
          <w:rFonts w:ascii="Times New Roman" w:hAnsi="Times New Roman" w:cs="Times New Roman"/>
        </w:rPr>
        <w:t>-</w:t>
      </w:r>
      <w:r w:rsidR="000C34FC" w:rsidRPr="007B356C">
        <w:rPr>
          <w:rFonts w:ascii="Times New Roman" w:hAnsi="Times New Roman" w:cs="Times New Roman"/>
        </w:rPr>
        <w:t>driven business model</w:t>
      </w:r>
      <w:r w:rsidR="0067017E" w:rsidRPr="007B356C">
        <w:rPr>
          <w:rFonts w:ascii="Times New Roman" w:hAnsi="Times New Roman" w:cs="Times New Roman"/>
        </w:rPr>
        <w:t>s</w:t>
      </w:r>
      <w:r w:rsidRPr="007B356C">
        <w:rPr>
          <w:rFonts w:ascii="Times New Roman" w:hAnsi="Times New Roman" w:cs="Times New Roman"/>
        </w:rPr>
        <w:t>,</w:t>
      </w:r>
      <w:r w:rsidR="000C34FC" w:rsidRPr="007B356C">
        <w:rPr>
          <w:rFonts w:ascii="Times New Roman" w:hAnsi="Times New Roman" w:cs="Times New Roman"/>
        </w:rPr>
        <w:t xml:space="preserve"> they cannot </w:t>
      </w:r>
      <w:r w:rsidRPr="007B356C">
        <w:rPr>
          <w:rFonts w:ascii="Times New Roman" w:hAnsi="Times New Roman" w:cs="Times New Roman"/>
        </w:rPr>
        <w:t xml:space="preserve">all </w:t>
      </w:r>
      <w:r w:rsidR="000C34FC" w:rsidRPr="007B356C">
        <w:rPr>
          <w:rFonts w:ascii="Times New Roman" w:hAnsi="Times New Roman" w:cs="Times New Roman"/>
        </w:rPr>
        <w:t xml:space="preserve">implement strategies used </w:t>
      </w:r>
      <w:r w:rsidR="00BB3271" w:rsidRPr="007B356C">
        <w:rPr>
          <w:rFonts w:ascii="Times New Roman" w:hAnsi="Times New Roman" w:cs="Times New Roman"/>
        </w:rPr>
        <w:t>in</w:t>
      </w:r>
      <w:r w:rsidR="000C34FC" w:rsidRPr="007B356C">
        <w:rPr>
          <w:rFonts w:ascii="Times New Roman" w:hAnsi="Times New Roman" w:cs="Times New Roman"/>
        </w:rPr>
        <w:t xml:space="preserve"> SBM in the same </w:t>
      </w:r>
      <w:proofErr w:type="spellStart"/>
      <w:r w:rsidR="0067017E" w:rsidRPr="007B356C">
        <w:rPr>
          <w:rFonts w:ascii="Times New Roman" w:hAnsi="Times New Roman" w:cs="Times New Roman"/>
        </w:rPr>
        <w:t>way</w:t>
      </w:r>
      <w:r w:rsidR="00BB3271" w:rsidRPr="007B356C">
        <w:rPr>
          <w:rFonts w:ascii="Times New Roman" w:hAnsi="Times New Roman" w:cs="Times New Roman"/>
        </w:rPr>
        <w:t>in</w:t>
      </w:r>
      <w:proofErr w:type="spellEnd"/>
      <w:r w:rsidR="00BB3271" w:rsidRPr="007B356C">
        <w:rPr>
          <w:rFonts w:ascii="Times New Roman" w:hAnsi="Times New Roman" w:cs="Times New Roman"/>
        </w:rPr>
        <w:t xml:space="preserve"> all countries</w:t>
      </w:r>
      <w:r w:rsidR="000C34FC" w:rsidRPr="007B356C">
        <w:rPr>
          <w:rFonts w:ascii="Times New Roman" w:hAnsi="Times New Roman" w:cs="Times New Roman"/>
        </w:rPr>
        <w:t xml:space="preserve">, </w:t>
      </w:r>
      <w:r w:rsidR="0067017E" w:rsidRPr="007B356C">
        <w:rPr>
          <w:rFonts w:ascii="Times New Roman" w:hAnsi="Times New Roman" w:cs="Times New Roman"/>
        </w:rPr>
        <w:t xml:space="preserve">and </w:t>
      </w:r>
      <w:r w:rsidR="000C34FC" w:rsidRPr="007B356C">
        <w:rPr>
          <w:rFonts w:ascii="Times New Roman" w:hAnsi="Times New Roman" w:cs="Times New Roman"/>
        </w:rPr>
        <w:t>neither can they offer the same value proposition in the same way</w:t>
      </w:r>
      <w:r w:rsidR="0067017E" w:rsidRPr="007B356C">
        <w:rPr>
          <w:rFonts w:ascii="Times New Roman" w:hAnsi="Times New Roman" w:cs="Times New Roman"/>
        </w:rPr>
        <w:t>s</w:t>
      </w:r>
      <w:r w:rsidR="000C34FC" w:rsidRPr="007B356C">
        <w:rPr>
          <w:rFonts w:ascii="Times New Roman" w:hAnsi="Times New Roman" w:cs="Times New Roman"/>
        </w:rPr>
        <w:t>, because of the differences in regulative, normative</w:t>
      </w:r>
      <w:r w:rsidR="0067017E" w:rsidRPr="007B356C">
        <w:rPr>
          <w:rFonts w:ascii="Times New Roman" w:hAnsi="Times New Roman" w:cs="Times New Roman"/>
        </w:rPr>
        <w:t>,</w:t>
      </w:r>
      <w:r w:rsidR="000C34FC" w:rsidRPr="007B356C">
        <w:rPr>
          <w:rFonts w:ascii="Times New Roman" w:hAnsi="Times New Roman" w:cs="Times New Roman"/>
        </w:rPr>
        <w:t xml:space="preserve"> and cognitive institutions and markets. Thus, adaptation</w:t>
      </w:r>
      <w:r w:rsidR="00BB3271" w:rsidRPr="007B356C">
        <w:rPr>
          <w:rFonts w:ascii="Times New Roman" w:hAnsi="Times New Roman" w:cs="Times New Roman"/>
        </w:rPr>
        <w:t>, capability development</w:t>
      </w:r>
      <w:r w:rsidR="0067017E" w:rsidRPr="007B356C">
        <w:rPr>
          <w:rFonts w:ascii="Times New Roman" w:hAnsi="Times New Roman" w:cs="Times New Roman"/>
        </w:rPr>
        <w:t>,</w:t>
      </w:r>
      <w:r w:rsidR="000C34FC" w:rsidRPr="007B356C">
        <w:rPr>
          <w:rFonts w:ascii="Times New Roman" w:hAnsi="Times New Roman" w:cs="Times New Roman"/>
        </w:rPr>
        <w:t xml:space="preserve"> and legitimation are the key </w:t>
      </w:r>
      <w:r w:rsidR="00BB3271" w:rsidRPr="007B356C">
        <w:rPr>
          <w:rFonts w:ascii="Times New Roman" w:hAnsi="Times New Roman" w:cs="Times New Roman"/>
        </w:rPr>
        <w:t xml:space="preserve">factors </w:t>
      </w:r>
      <w:r w:rsidR="000C34FC" w:rsidRPr="007B356C">
        <w:rPr>
          <w:rFonts w:ascii="Times New Roman" w:hAnsi="Times New Roman" w:cs="Times New Roman"/>
        </w:rPr>
        <w:t xml:space="preserve">that global firms </w:t>
      </w:r>
      <w:r w:rsidR="00BB3271" w:rsidRPr="007B356C">
        <w:rPr>
          <w:rFonts w:ascii="Times New Roman" w:hAnsi="Times New Roman" w:cs="Times New Roman"/>
        </w:rPr>
        <w:t>should take into consideration in order to embrace and apply sustainability agenda in business modeling and organi</w:t>
      </w:r>
      <w:r w:rsidRPr="007B356C">
        <w:rPr>
          <w:rFonts w:ascii="Times New Roman" w:hAnsi="Times New Roman" w:cs="Times New Roman"/>
        </w:rPr>
        <w:t>z</w:t>
      </w:r>
      <w:r w:rsidR="00BB3271" w:rsidRPr="007B356C">
        <w:rPr>
          <w:rFonts w:ascii="Times New Roman" w:hAnsi="Times New Roman" w:cs="Times New Roman"/>
        </w:rPr>
        <w:t>ational design.</w:t>
      </w:r>
    </w:p>
    <w:p w14:paraId="3793C1E5" w14:textId="77777777" w:rsidR="009266A7" w:rsidRPr="007B356C" w:rsidRDefault="009266A7" w:rsidP="007B356C">
      <w:pPr>
        <w:spacing w:line="480" w:lineRule="auto"/>
        <w:rPr>
          <w:rFonts w:ascii="Times New Roman" w:hAnsi="Times New Roman" w:cs="Times New Roman"/>
          <w:b/>
          <w:sz w:val="28"/>
          <w:szCs w:val="28"/>
        </w:rPr>
      </w:pPr>
    </w:p>
    <w:p w14:paraId="6258DC5F" w14:textId="675BCD72" w:rsidR="004F1FAA" w:rsidRPr="007B356C" w:rsidRDefault="00212CA3" w:rsidP="007B356C">
      <w:pPr>
        <w:spacing w:line="480" w:lineRule="auto"/>
        <w:rPr>
          <w:rFonts w:ascii="Times New Roman" w:hAnsi="Times New Roman" w:cs="Times New Roman"/>
          <w:sz w:val="28"/>
          <w:szCs w:val="28"/>
        </w:rPr>
      </w:pPr>
      <w:r w:rsidRPr="007B356C">
        <w:rPr>
          <w:rFonts w:ascii="Times New Roman" w:hAnsi="Times New Roman" w:cs="Times New Roman"/>
          <w:b/>
          <w:sz w:val="28"/>
          <w:szCs w:val="28"/>
        </w:rPr>
        <w:t>Conclusion:</w:t>
      </w:r>
    </w:p>
    <w:p w14:paraId="79EBB3AD" w14:textId="77C00201" w:rsidR="004F1FAA" w:rsidRPr="007B356C" w:rsidRDefault="004F1FAA" w:rsidP="007B356C">
      <w:pPr>
        <w:spacing w:line="480" w:lineRule="auto"/>
        <w:ind w:firstLine="720"/>
        <w:rPr>
          <w:rFonts w:ascii="Times New Roman" w:eastAsia="Times New Roman" w:hAnsi="Times New Roman" w:cs="Times New Roman"/>
          <w:color w:val="000000"/>
          <w:shd w:val="clear" w:color="auto" w:fill="FFFFFF"/>
        </w:rPr>
      </w:pPr>
      <w:r w:rsidRPr="007B356C">
        <w:rPr>
          <w:rFonts w:ascii="Times New Roman" w:hAnsi="Times New Roman" w:cs="Times New Roman"/>
        </w:rPr>
        <w:t xml:space="preserve">In this chapter, </w:t>
      </w:r>
      <w:r w:rsidRPr="007B356C">
        <w:rPr>
          <w:rFonts w:ascii="Times New Roman" w:eastAsia="Times New Roman" w:hAnsi="Times New Roman" w:cs="Times New Roman"/>
          <w:color w:val="000000"/>
          <w:shd w:val="clear" w:color="auto" w:fill="FFFFFF"/>
        </w:rPr>
        <w:t xml:space="preserve">we </w:t>
      </w:r>
      <w:r w:rsidR="0067017E" w:rsidRPr="007B356C">
        <w:rPr>
          <w:rFonts w:ascii="Times New Roman" w:eastAsia="Times New Roman" w:hAnsi="Times New Roman" w:cs="Times New Roman"/>
          <w:color w:val="000000"/>
          <w:shd w:val="clear" w:color="auto" w:fill="FFFFFF"/>
        </w:rPr>
        <w:t xml:space="preserve">have </w:t>
      </w:r>
      <w:r w:rsidRPr="007B356C">
        <w:rPr>
          <w:rFonts w:ascii="Times New Roman" w:eastAsia="Times New Roman" w:hAnsi="Times New Roman" w:cs="Times New Roman"/>
          <w:color w:val="000000"/>
          <w:shd w:val="clear" w:color="auto" w:fill="FFFFFF"/>
        </w:rPr>
        <w:t>provid</w:t>
      </w:r>
      <w:r w:rsidR="008E53A9" w:rsidRPr="007B356C">
        <w:rPr>
          <w:rFonts w:ascii="Times New Roman" w:eastAsia="Times New Roman" w:hAnsi="Times New Roman" w:cs="Times New Roman"/>
          <w:color w:val="000000"/>
          <w:shd w:val="clear" w:color="auto" w:fill="FFFFFF"/>
        </w:rPr>
        <w:t>e</w:t>
      </w:r>
      <w:r w:rsidR="00880A04" w:rsidRPr="007B356C">
        <w:rPr>
          <w:rFonts w:ascii="Times New Roman" w:eastAsia="Times New Roman" w:hAnsi="Times New Roman" w:cs="Times New Roman"/>
          <w:color w:val="000000"/>
          <w:shd w:val="clear" w:color="auto" w:fill="FFFFFF"/>
        </w:rPr>
        <w:t>d</w:t>
      </w:r>
      <w:r w:rsidRPr="007B356C">
        <w:rPr>
          <w:rFonts w:ascii="Times New Roman" w:eastAsia="Times New Roman" w:hAnsi="Times New Roman" w:cs="Times New Roman"/>
          <w:color w:val="000000"/>
          <w:shd w:val="clear" w:color="auto" w:fill="FFFFFF"/>
        </w:rPr>
        <w:t xml:space="preserve"> a conceptual overview of a sustainability-driven business modeling</w:t>
      </w:r>
      <w:r w:rsidR="007C7C61" w:rsidRPr="007B356C">
        <w:rPr>
          <w:rFonts w:ascii="Times New Roman" w:eastAsia="Times New Roman" w:hAnsi="Times New Roman" w:cs="Times New Roman"/>
          <w:color w:val="000000"/>
          <w:shd w:val="clear" w:color="auto" w:fill="FFFFFF"/>
        </w:rPr>
        <w:t xml:space="preserve"> (SBM)</w:t>
      </w:r>
      <w:r w:rsidRPr="007B356C">
        <w:rPr>
          <w:rFonts w:ascii="Times New Roman" w:eastAsia="Times New Roman" w:hAnsi="Times New Roman" w:cs="Times New Roman"/>
          <w:color w:val="000000"/>
          <w:shd w:val="clear" w:color="auto" w:fill="FFFFFF"/>
        </w:rPr>
        <w:t xml:space="preserve"> strategy </w:t>
      </w:r>
      <w:r w:rsidR="00714BE7" w:rsidRPr="007B356C">
        <w:rPr>
          <w:rFonts w:ascii="Times New Roman" w:eastAsia="Times New Roman" w:hAnsi="Times New Roman" w:cs="Times New Roman"/>
          <w:color w:val="000000"/>
          <w:shd w:val="clear" w:color="auto" w:fill="FFFFFF"/>
        </w:rPr>
        <w:t xml:space="preserve">within </w:t>
      </w:r>
      <w:r w:rsidRPr="007B356C">
        <w:rPr>
          <w:rFonts w:ascii="Times New Roman" w:eastAsia="Times New Roman" w:hAnsi="Times New Roman" w:cs="Times New Roman"/>
          <w:color w:val="000000"/>
          <w:shd w:val="clear" w:color="auto" w:fill="FFFFFF"/>
        </w:rPr>
        <w:t xml:space="preserve">a storytelling science paradigm. Storytelling science uses C.S. Peirce’s AID </w:t>
      </w:r>
      <w:r w:rsidR="00846FBB" w:rsidRPr="007B356C">
        <w:rPr>
          <w:rFonts w:ascii="Times New Roman" w:eastAsia="Times New Roman" w:hAnsi="Times New Roman" w:cs="Times New Roman"/>
          <w:color w:val="000000"/>
          <w:shd w:val="clear" w:color="auto" w:fill="FFFFFF"/>
        </w:rPr>
        <w:t xml:space="preserve">approach </w:t>
      </w:r>
      <w:r w:rsidRPr="007B356C">
        <w:rPr>
          <w:rFonts w:ascii="Times New Roman" w:eastAsia="Times New Roman" w:hAnsi="Times New Roman" w:cs="Times New Roman"/>
          <w:color w:val="000000"/>
          <w:shd w:val="clear" w:color="auto" w:fill="FFFFFF"/>
        </w:rPr>
        <w:t xml:space="preserve">in </w:t>
      </w:r>
      <w:r w:rsidR="00846FBB" w:rsidRPr="007B356C">
        <w:rPr>
          <w:rFonts w:ascii="Times New Roman" w:eastAsia="Times New Roman" w:hAnsi="Times New Roman" w:cs="Times New Roman"/>
          <w:color w:val="000000"/>
          <w:shd w:val="clear" w:color="auto" w:fill="FFFFFF"/>
        </w:rPr>
        <w:t xml:space="preserve">an </w:t>
      </w:r>
      <w:r w:rsidR="007C7C61" w:rsidRPr="007B356C">
        <w:rPr>
          <w:rFonts w:ascii="Times New Roman" w:eastAsia="Times New Roman" w:hAnsi="Times New Roman" w:cs="Times New Roman"/>
          <w:color w:val="000000"/>
          <w:shd w:val="clear" w:color="auto" w:fill="FFFFFF"/>
        </w:rPr>
        <w:t xml:space="preserve">iterative </w:t>
      </w:r>
      <w:r w:rsidR="00846FBB" w:rsidRPr="007B356C">
        <w:rPr>
          <w:rFonts w:ascii="Times New Roman" w:eastAsia="Times New Roman" w:hAnsi="Times New Roman" w:cs="Times New Roman"/>
          <w:color w:val="000000"/>
          <w:shd w:val="clear" w:color="auto" w:fill="FFFFFF"/>
        </w:rPr>
        <w:t xml:space="preserve">stages </w:t>
      </w:r>
      <w:proofErr w:type="gramStart"/>
      <w:r w:rsidR="007C7C61" w:rsidRPr="007B356C">
        <w:rPr>
          <w:rFonts w:ascii="Times New Roman" w:eastAsia="Times New Roman" w:hAnsi="Times New Roman" w:cs="Times New Roman"/>
          <w:color w:val="000000"/>
          <w:shd w:val="clear" w:color="auto" w:fill="FFFFFF"/>
        </w:rPr>
        <w:t>of</w:t>
      </w:r>
      <w:r w:rsidRPr="007B356C">
        <w:rPr>
          <w:rFonts w:ascii="Times New Roman" w:eastAsia="Times New Roman" w:hAnsi="Times New Roman" w:cs="Times New Roman"/>
          <w:color w:val="000000"/>
          <w:shd w:val="clear" w:color="auto" w:fill="FFFFFF"/>
        </w:rPr>
        <w:t xml:space="preserve"> </w:t>
      </w:r>
      <w:r w:rsidR="0067017E" w:rsidRPr="007B356C">
        <w:rPr>
          <w:rFonts w:ascii="Times New Roman" w:eastAsia="Times New Roman" w:hAnsi="Times New Roman" w:cs="Times New Roman"/>
          <w:color w:val="000000"/>
          <w:shd w:val="clear" w:color="auto" w:fill="FFFFFF"/>
        </w:rPr>
        <w:t xml:space="preserve"> </w:t>
      </w:r>
      <w:r w:rsidRPr="007B356C">
        <w:rPr>
          <w:rFonts w:ascii="Times New Roman" w:eastAsia="Times New Roman" w:hAnsi="Times New Roman" w:cs="Times New Roman"/>
          <w:color w:val="000000"/>
          <w:shd w:val="clear" w:color="auto" w:fill="FFFFFF"/>
        </w:rPr>
        <w:t>self</w:t>
      </w:r>
      <w:proofErr w:type="gramEnd"/>
      <w:r w:rsidRPr="007B356C">
        <w:rPr>
          <w:rFonts w:ascii="Times New Roman" w:eastAsia="Times New Roman" w:hAnsi="Times New Roman" w:cs="Times New Roman"/>
          <w:color w:val="000000"/>
          <w:shd w:val="clear" w:color="auto" w:fill="FFFFFF"/>
        </w:rPr>
        <w:t xml:space="preserve">-correcting </w:t>
      </w:r>
      <w:r w:rsidR="007C7C61" w:rsidRPr="007B356C">
        <w:rPr>
          <w:rFonts w:ascii="Times New Roman" w:eastAsia="Times New Roman" w:hAnsi="Times New Roman" w:cs="Times New Roman"/>
          <w:color w:val="000000"/>
          <w:shd w:val="clear" w:color="auto" w:fill="FFFFFF"/>
        </w:rPr>
        <w:t xml:space="preserve">investigative </w:t>
      </w:r>
      <w:r w:rsidRPr="007B356C">
        <w:rPr>
          <w:rFonts w:ascii="Times New Roman" w:eastAsia="Times New Roman" w:hAnsi="Times New Roman" w:cs="Times New Roman"/>
          <w:color w:val="000000"/>
          <w:shd w:val="clear" w:color="auto" w:fill="FFFFFF"/>
        </w:rPr>
        <w:t>cycles</w:t>
      </w:r>
      <w:r w:rsidR="0067017E" w:rsidRPr="007B356C">
        <w:rPr>
          <w:rFonts w:ascii="Times New Roman" w:eastAsia="Times New Roman" w:hAnsi="Times New Roman" w:cs="Times New Roman"/>
          <w:color w:val="000000"/>
          <w:shd w:val="clear" w:color="auto" w:fill="FFFFFF"/>
        </w:rPr>
        <w:t>,</w:t>
      </w:r>
      <w:r w:rsidR="007C7C61" w:rsidRPr="007B356C">
        <w:rPr>
          <w:rFonts w:ascii="Times New Roman" w:eastAsia="Times New Roman" w:hAnsi="Times New Roman" w:cs="Times New Roman"/>
          <w:color w:val="000000"/>
          <w:shd w:val="clear" w:color="auto" w:fill="FFFFFF"/>
        </w:rPr>
        <w:t xml:space="preserve"> in order</w:t>
      </w:r>
      <w:r w:rsidRPr="007B356C">
        <w:rPr>
          <w:rFonts w:ascii="Times New Roman" w:eastAsia="Times New Roman" w:hAnsi="Times New Roman" w:cs="Times New Roman"/>
          <w:color w:val="000000"/>
          <w:shd w:val="clear" w:color="auto" w:fill="FFFFFF"/>
        </w:rPr>
        <w:t xml:space="preserve"> to </w:t>
      </w:r>
      <w:r w:rsidR="007C7C61" w:rsidRPr="007B356C">
        <w:rPr>
          <w:rFonts w:ascii="Times New Roman" w:eastAsia="Times New Roman" w:hAnsi="Times New Roman" w:cs="Times New Roman"/>
          <w:color w:val="000000"/>
          <w:shd w:val="clear" w:color="auto" w:fill="FFFFFF"/>
        </w:rPr>
        <w:t xml:space="preserve">deconstruct regimes of truth about sustainability that are </w:t>
      </w:r>
      <w:r w:rsidR="007C7C61" w:rsidRPr="007B356C">
        <w:rPr>
          <w:rFonts w:ascii="Times New Roman" w:eastAsia="Times New Roman" w:hAnsi="Times New Roman" w:cs="Times New Roman"/>
          <w:color w:val="000000"/>
          <w:shd w:val="clear" w:color="auto" w:fill="FFFFFF"/>
        </w:rPr>
        <w:lastRenderedPageBreak/>
        <w:t xml:space="preserve">unjustified, </w:t>
      </w:r>
      <w:r w:rsidR="00846FBB" w:rsidRPr="007B356C">
        <w:rPr>
          <w:rFonts w:ascii="Times New Roman" w:eastAsia="Times New Roman" w:hAnsi="Times New Roman" w:cs="Times New Roman"/>
          <w:color w:val="000000"/>
          <w:shd w:val="clear" w:color="auto" w:fill="FFFFFF"/>
        </w:rPr>
        <w:t>or fail to account for</w:t>
      </w:r>
      <w:r w:rsidR="007C7C61" w:rsidRPr="007B356C">
        <w:rPr>
          <w:rFonts w:ascii="Times New Roman" w:eastAsia="Times New Roman" w:hAnsi="Times New Roman" w:cs="Times New Roman"/>
          <w:color w:val="000000"/>
          <w:shd w:val="clear" w:color="auto" w:fill="FFFFFF"/>
        </w:rPr>
        <w:t xml:space="preserve"> carrying capacities. </w:t>
      </w:r>
      <w:r w:rsidR="00846FBB" w:rsidRPr="007B356C">
        <w:rPr>
          <w:rFonts w:ascii="Times New Roman" w:eastAsia="Times New Roman" w:hAnsi="Times New Roman" w:cs="Times New Roman"/>
          <w:color w:val="000000"/>
          <w:shd w:val="clear" w:color="auto" w:fill="FFFFFF"/>
        </w:rPr>
        <w:t xml:space="preserve">While </w:t>
      </w:r>
      <w:r w:rsidR="007C7C61" w:rsidRPr="007B356C">
        <w:rPr>
          <w:rFonts w:ascii="Times New Roman" w:eastAsia="Times New Roman" w:hAnsi="Times New Roman" w:cs="Times New Roman"/>
          <w:color w:val="000000"/>
          <w:shd w:val="clear" w:color="auto" w:fill="FFFFFF"/>
        </w:rPr>
        <w:t xml:space="preserve">there are always </w:t>
      </w:r>
      <w:r w:rsidR="00846FBB" w:rsidRPr="007B356C">
        <w:rPr>
          <w:rFonts w:ascii="Times New Roman" w:eastAsia="Times New Roman" w:hAnsi="Times New Roman" w:cs="Times New Roman"/>
          <w:color w:val="000000"/>
          <w:shd w:val="clear" w:color="auto" w:fill="FFFFFF"/>
        </w:rPr>
        <w:t xml:space="preserve">multiple </w:t>
      </w:r>
      <w:r w:rsidR="007C7C61" w:rsidRPr="007B356C">
        <w:rPr>
          <w:rFonts w:ascii="Times New Roman" w:eastAsia="Times New Roman" w:hAnsi="Times New Roman" w:cs="Times New Roman"/>
          <w:color w:val="000000"/>
          <w:shd w:val="clear" w:color="auto" w:fill="FFFFFF"/>
        </w:rPr>
        <w:t xml:space="preserve">versions of </w:t>
      </w:r>
      <w:r w:rsidR="00846FBB" w:rsidRPr="007B356C">
        <w:rPr>
          <w:rFonts w:ascii="Times New Roman" w:eastAsia="Times New Roman" w:hAnsi="Times New Roman" w:cs="Times New Roman"/>
          <w:color w:val="000000"/>
          <w:shd w:val="clear" w:color="auto" w:fill="FFFFFF"/>
        </w:rPr>
        <w:t xml:space="preserve">a given </w:t>
      </w:r>
      <w:r w:rsidR="007C7C61" w:rsidRPr="007B356C">
        <w:rPr>
          <w:rFonts w:ascii="Times New Roman" w:eastAsia="Times New Roman" w:hAnsi="Times New Roman" w:cs="Times New Roman"/>
          <w:color w:val="000000"/>
          <w:shd w:val="clear" w:color="auto" w:fill="FFFFFF"/>
        </w:rPr>
        <w:t xml:space="preserve">story, some </w:t>
      </w:r>
      <w:r w:rsidR="00B10B11" w:rsidRPr="007B356C">
        <w:rPr>
          <w:rFonts w:ascii="Times New Roman" w:hAnsi="Times New Roman" w:cs="Times New Roman"/>
        </w:rPr>
        <w:t>maybe truer and more artificial</w:t>
      </w:r>
      <w:r w:rsidR="00B10B11" w:rsidRPr="007B356C" w:rsidDel="00B10B11">
        <w:rPr>
          <w:rFonts w:ascii="Times New Roman" w:eastAsia="Times New Roman" w:hAnsi="Times New Roman" w:cs="Times New Roman"/>
          <w:color w:val="000000"/>
          <w:shd w:val="clear" w:color="auto" w:fill="FFFFFF"/>
        </w:rPr>
        <w:t xml:space="preserve"> </w:t>
      </w:r>
      <w:r w:rsidR="007C7C61" w:rsidRPr="007B356C">
        <w:rPr>
          <w:rFonts w:ascii="Times New Roman" w:eastAsia="Times New Roman" w:hAnsi="Times New Roman" w:cs="Times New Roman"/>
          <w:color w:val="000000"/>
          <w:shd w:val="clear" w:color="auto" w:fill="FFFFFF"/>
        </w:rPr>
        <w:t>than others</w:t>
      </w:r>
      <w:r w:rsidRPr="007B356C">
        <w:rPr>
          <w:rFonts w:ascii="Times New Roman" w:eastAsia="Times New Roman" w:hAnsi="Times New Roman" w:cs="Times New Roman"/>
          <w:color w:val="000000"/>
          <w:shd w:val="clear" w:color="auto" w:fill="FFFFFF"/>
        </w:rPr>
        <w:t xml:space="preserve">. We </w:t>
      </w:r>
      <w:r w:rsidR="0067017E" w:rsidRPr="007B356C">
        <w:rPr>
          <w:rFonts w:ascii="Times New Roman" w:eastAsia="Times New Roman" w:hAnsi="Times New Roman" w:cs="Times New Roman"/>
          <w:color w:val="000000"/>
          <w:shd w:val="clear" w:color="auto" w:fill="FFFFFF"/>
        </w:rPr>
        <w:t xml:space="preserve">have </w:t>
      </w:r>
      <w:r w:rsidR="00846FBB" w:rsidRPr="007B356C">
        <w:rPr>
          <w:rFonts w:ascii="Times New Roman" w:eastAsia="Times New Roman" w:hAnsi="Times New Roman" w:cs="Times New Roman"/>
          <w:color w:val="000000"/>
          <w:shd w:val="clear" w:color="auto" w:fill="FFFFFF"/>
        </w:rPr>
        <w:t>shown that</w:t>
      </w:r>
      <w:r w:rsidR="0067017E" w:rsidRPr="007B356C">
        <w:rPr>
          <w:rFonts w:ascii="Times New Roman" w:eastAsia="Times New Roman" w:hAnsi="Times New Roman" w:cs="Times New Roman"/>
          <w:color w:val="000000"/>
          <w:shd w:val="clear" w:color="auto" w:fill="FFFFFF"/>
        </w:rPr>
        <w:t xml:space="preserve"> </w:t>
      </w:r>
      <w:r w:rsidRPr="007B356C">
        <w:rPr>
          <w:rFonts w:ascii="Times New Roman" w:eastAsia="Times New Roman" w:hAnsi="Times New Roman" w:cs="Times New Roman"/>
          <w:color w:val="000000"/>
          <w:shd w:val="clear" w:color="auto" w:fill="FFFFFF"/>
        </w:rPr>
        <w:t xml:space="preserve">storytelling science </w:t>
      </w:r>
      <w:r w:rsidR="00846FBB" w:rsidRPr="007B356C">
        <w:rPr>
          <w:rFonts w:ascii="Times New Roman" w:eastAsia="Times New Roman" w:hAnsi="Times New Roman" w:cs="Times New Roman"/>
          <w:color w:val="000000"/>
          <w:shd w:val="clear" w:color="auto" w:fill="FFFFFF"/>
        </w:rPr>
        <w:t xml:space="preserve">can be a useful tool in accounting for the </w:t>
      </w:r>
      <w:r w:rsidR="005C4250" w:rsidRPr="007B356C">
        <w:rPr>
          <w:rFonts w:ascii="Times New Roman" w:eastAsia="Times New Roman" w:hAnsi="Times New Roman" w:cs="Times New Roman"/>
          <w:color w:val="000000"/>
          <w:shd w:val="clear" w:color="auto" w:fill="FFFFFF"/>
        </w:rPr>
        <w:t xml:space="preserve">variations and characteristics of firms and </w:t>
      </w:r>
      <w:r w:rsidR="0067017E" w:rsidRPr="007B356C">
        <w:rPr>
          <w:rFonts w:ascii="Times New Roman" w:eastAsia="Times New Roman" w:hAnsi="Times New Roman" w:cs="Times New Roman"/>
          <w:color w:val="000000"/>
          <w:shd w:val="clear" w:color="auto" w:fill="FFFFFF"/>
        </w:rPr>
        <w:t xml:space="preserve">surrounding forms of </w:t>
      </w:r>
      <w:r w:rsidR="005C4250" w:rsidRPr="007B356C">
        <w:rPr>
          <w:rFonts w:ascii="Times New Roman" w:eastAsia="Times New Roman" w:hAnsi="Times New Roman" w:cs="Times New Roman"/>
          <w:color w:val="000000"/>
          <w:shd w:val="clear" w:color="auto" w:fill="FFFFFF"/>
        </w:rPr>
        <w:t xml:space="preserve">capitalism can </w:t>
      </w:r>
      <w:r w:rsidR="0067017E" w:rsidRPr="007B356C">
        <w:rPr>
          <w:rFonts w:ascii="Times New Roman" w:eastAsia="Times New Roman" w:hAnsi="Times New Roman" w:cs="Times New Roman"/>
          <w:color w:val="000000"/>
          <w:shd w:val="clear" w:color="auto" w:fill="FFFFFF"/>
        </w:rPr>
        <w:t xml:space="preserve">impact </w:t>
      </w:r>
      <w:r w:rsidR="005C4250" w:rsidRPr="007B356C">
        <w:rPr>
          <w:rFonts w:ascii="Times New Roman" w:eastAsia="Times New Roman" w:hAnsi="Times New Roman" w:cs="Times New Roman"/>
          <w:color w:val="000000"/>
          <w:shd w:val="clear" w:color="auto" w:fill="FFFFFF"/>
        </w:rPr>
        <w:t xml:space="preserve">SBM. We </w:t>
      </w:r>
      <w:r w:rsidR="0067017E" w:rsidRPr="007B356C">
        <w:rPr>
          <w:rFonts w:ascii="Times New Roman" w:eastAsia="Times New Roman" w:hAnsi="Times New Roman" w:cs="Times New Roman"/>
          <w:color w:val="000000"/>
          <w:shd w:val="clear" w:color="auto" w:fill="FFFFFF"/>
        </w:rPr>
        <w:t xml:space="preserve">have </w:t>
      </w:r>
      <w:r w:rsidR="005C4250" w:rsidRPr="007B356C">
        <w:rPr>
          <w:rFonts w:ascii="Times New Roman" w:eastAsia="Times New Roman" w:hAnsi="Times New Roman" w:cs="Times New Roman"/>
          <w:color w:val="000000"/>
          <w:shd w:val="clear" w:color="auto" w:fill="FFFFFF"/>
        </w:rPr>
        <w:t>also propose</w:t>
      </w:r>
      <w:r w:rsidR="00880A04" w:rsidRPr="007B356C">
        <w:rPr>
          <w:rFonts w:ascii="Times New Roman" w:eastAsia="Times New Roman" w:hAnsi="Times New Roman" w:cs="Times New Roman"/>
          <w:color w:val="000000"/>
          <w:shd w:val="clear" w:color="auto" w:fill="FFFFFF"/>
        </w:rPr>
        <w:t>d</w:t>
      </w:r>
      <w:r w:rsidR="005C4250" w:rsidRPr="007B356C">
        <w:rPr>
          <w:rFonts w:ascii="Times New Roman" w:eastAsia="Times New Roman" w:hAnsi="Times New Roman" w:cs="Times New Roman"/>
          <w:color w:val="000000"/>
          <w:shd w:val="clear" w:color="auto" w:fill="FFFFFF"/>
        </w:rPr>
        <w:t xml:space="preserve"> </w:t>
      </w:r>
      <w:r w:rsidR="0067017E" w:rsidRPr="007B356C">
        <w:rPr>
          <w:rFonts w:ascii="Times New Roman" w:eastAsia="Times New Roman" w:hAnsi="Times New Roman" w:cs="Times New Roman"/>
          <w:color w:val="000000"/>
          <w:shd w:val="clear" w:color="auto" w:fill="FFFFFF"/>
        </w:rPr>
        <w:t>ways of</w:t>
      </w:r>
      <w:r w:rsidR="005C4250" w:rsidRPr="007B356C">
        <w:rPr>
          <w:rFonts w:ascii="Times New Roman" w:eastAsia="Times New Roman" w:hAnsi="Times New Roman" w:cs="Times New Roman"/>
          <w:color w:val="000000"/>
          <w:shd w:val="clear" w:color="auto" w:fill="FFFFFF"/>
        </w:rPr>
        <w:t xml:space="preserve"> integrat</w:t>
      </w:r>
      <w:r w:rsidR="0067017E" w:rsidRPr="007B356C">
        <w:rPr>
          <w:rFonts w:ascii="Times New Roman" w:eastAsia="Times New Roman" w:hAnsi="Times New Roman" w:cs="Times New Roman"/>
          <w:color w:val="000000"/>
          <w:shd w:val="clear" w:color="auto" w:fill="FFFFFF"/>
        </w:rPr>
        <w:t>ing</w:t>
      </w:r>
      <w:r w:rsidR="005C4250" w:rsidRPr="007B356C">
        <w:rPr>
          <w:rFonts w:ascii="Times New Roman" w:eastAsia="Times New Roman" w:hAnsi="Times New Roman" w:cs="Times New Roman"/>
          <w:color w:val="000000"/>
          <w:shd w:val="clear" w:color="auto" w:fill="FFFFFF"/>
        </w:rPr>
        <w:t xml:space="preserve"> storytelling science with SBM</w:t>
      </w:r>
      <w:r w:rsidR="0067017E" w:rsidRPr="007B356C">
        <w:rPr>
          <w:rFonts w:ascii="Times New Roman" w:eastAsia="Times New Roman" w:hAnsi="Times New Roman" w:cs="Times New Roman"/>
          <w:color w:val="000000"/>
          <w:shd w:val="clear" w:color="auto" w:fill="FFFFFF"/>
        </w:rPr>
        <w:t>,</w:t>
      </w:r>
      <w:r w:rsidR="005C4250" w:rsidRPr="007B356C">
        <w:rPr>
          <w:rFonts w:ascii="Times New Roman" w:eastAsia="Times New Roman" w:hAnsi="Times New Roman" w:cs="Times New Roman"/>
          <w:color w:val="000000"/>
          <w:shd w:val="clear" w:color="auto" w:fill="FFFFFF"/>
        </w:rPr>
        <w:t xml:space="preserve"> and </w:t>
      </w:r>
      <w:r w:rsidR="00846FBB" w:rsidRPr="007B356C">
        <w:rPr>
          <w:rFonts w:ascii="Times New Roman" w:eastAsia="Times New Roman" w:hAnsi="Times New Roman" w:cs="Times New Roman"/>
          <w:color w:val="000000"/>
          <w:shd w:val="clear" w:color="auto" w:fill="FFFFFF"/>
        </w:rPr>
        <w:t xml:space="preserve">described </w:t>
      </w:r>
      <w:r w:rsidR="005C4250" w:rsidRPr="007B356C">
        <w:rPr>
          <w:rFonts w:ascii="Times New Roman" w:eastAsia="Times New Roman" w:hAnsi="Times New Roman" w:cs="Times New Roman"/>
          <w:color w:val="000000"/>
          <w:shd w:val="clear" w:color="auto" w:fill="FFFFFF"/>
        </w:rPr>
        <w:t xml:space="preserve">the methodological and philosophical perspectives in SBM research. Finally, we </w:t>
      </w:r>
      <w:r w:rsidR="0067017E" w:rsidRPr="007B356C">
        <w:rPr>
          <w:rFonts w:ascii="Times New Roman" w:eastAsia="Times New Roman" w:hAnsi="Times New Roman" w:cs="Times New Roman"/>
          <w:color w:val="000000"/>
          <w:shd w:val="clear" w:color="auto" w:fill="FFFFFF"/>
        </w:rPr>
        <w:t xml:space="preserve">have </w:t>
      </w:r>
      <w:r w:rsidR="005C4250" w:rsidRPr="007B356C">
        <w:rPr>
          <w:rFonts w:ascii="Times New Roman" w:eastAsia="Times New Roman" w:hAnsi="Times New Roman" w:cs="Times New Roman"/>
          <w:color w:val="000000"/>
          <w:shd w:val="clear" w:color="auto" w:fill="FFFFFF"/>
        </w:rPr>
        <w:t>present</w:t>
      </w:r>
      <w:r w:rsidR="00880A04" w:rsidRPr="007B356C">
        <w:rPr>
          <w:rFonts w:ascii="Times New Roman" w:eastAsia="Times New Roman" w:hAnsi="Times New Roman" w:cs="Times New Roman"/>
          <w:color w:val="000000"/>
          <w:shd w:val="clear" w:color="auto" w:fill="FFFFFF"/>
        </w:rPr>
        <w:t>ed</w:t>
      </w:r>
      <w:r w:rsidR="005C4250" w:rsidRPr="007B356C">
        <w:rPr>
          <w:rFonts w:ascii="Times New Roman" w:eastAsia="Times New Roman" w:hAnsi="Times New Roman" w:cs="Times New Roman"/>
          <w:color w:val="000000"/>
          <w:shd w:val="clear" w:color="auto" w:fill="FFFFFF"/>
        </w:rPr>
        <w:t xml:space="preserve"> </w:t>
      </w:r>
      <w:proofErr w:type="spellStart"/>
      <w:r w:rsidR="005C4250" w:rsidRPr="007B356C">
        <w:rPr>
          <w:rFonts w:ascii="Times New Roman" w:eastAsia="Times New Roman" w:hAnsi="Times New Roman" w:cs="Times New Roman"/>
          <w:color w:val="000000"/>
          <w:shd w:val="clear" w:color="auto" w:fill="FFFFFF"/>
        </w:rPr>
        <w:t>a</w:t>
      </w:r>
      <w:proofErr w:type="spellEnd"/>
      <w:r w:rsidR="005C4250" w:rsidRPr="007B356C">
        <w:rPr>
          <w:rFonts w:ascii="Times New Roman" w:eastAsia="Times New Roman" w:hAnsi="Times New Roman" w:cs="Times New Roman"/>
          <w:color w:val="000000"/>
          <w:shd w:val="clear" w:color="auto" w:fill="FFFFFF"/>
        </w:rPr>
        <w:t xml:space="preserve"> </w:t>
      </w:r>
      <w:r w:rsidR="00B10B11" w:rsidRPr="007B356C">
        <w:rPr>
          <w:rFonts w:ascii="Times New Roman" w:eastAsia="Times New Roman" w:hAnsi="Times New Roman" w:cs="Times New Roman"/>
          <w:color w:val="000000"/>
          <w:shd w:val="clear" w:color="auto" w:fill="FFFFFF"/>
        </w:rPr>
        <w:t xml:space="preserve">extensive </w:t>
      </w:r>
      <w:r w:rsidR="005C4250" w:rsidRPr="007B356C">
        <w:rPr>
          <w:rFonts w:ascii="Times New Roman" w:eastAsia="Times New Roman" w:hAnsi="Times New Roman" w:cs="Times New Roman"/>
          <w:color w:val="000000"/>
          <w:shd w:val="clear" w:color="auto" w:fill="FFFFFF"/>
        </w:rPr>
        <w:t xml:space="preserve"> discussion </w:t>
      </w:r>
      <w:r w:rsidR="0067017E" w:rsidRPr="007B356C">
        <w:rPr>
          <w:rFonts w:ascii="Times New Roman" w:eastAsia="Times New Roman" w:hAnsi="Times New Roman" w:cs="Times New Roman"/>
          <w:color w:val="000000"/>
          <w:shd w:val="clear" w:color="auto" w:fill="FFFFFF"/>
        </w:rPr>
        <w:t xml:space="preserve">as to </w:t>
      </w:r>
      <w:r w:rsidR="00F3770E" w:rsidRPr="007B356C">
        <w:rPr>
          <w:rFonts w:ascii="Times New Roman" w:eastAsia="Times New Roman" w:hAnsi="Times New Roman" w:cs="Times New Roman"/>
          <w:color w:val="000000"/>
          <w:shd w:val="clear" w:color="auto" w:fill="FFFFFF"/>
        </w:rPr>
        <w:t xml:space="preserve">how </w:t>
      </w:r>
      <w:r w:rsidRPr="007B356C">
        <w:rPr>
          <w:rFonts w:ascii="Times New Roman" w:eastAsia="Times New Roman" w:hAnsi="Times New Roman" w:cs="Times New Roman"/>
          <w:color w:val="000000"/>
          <w:shd w:val="clear" w:color="auto" w:fill="FFFFFF"/>
        </w:rPr>
        <w:t>drivers</w:t>
      </w:r>
      <w:r w:rsidR="00846FBB" w:rsidRPr="007B356C">
        <w:rPr>
          <w:rFonts w:ascii="Times New Roman" w:eastAsia="Times New Roman" w:hAnsi="Times New Roman" w:cs="Times New Roman"/>
          <w:color w:val="000000"/>
          <w:shd w:val="clear" w:color="auto" w:fill="FFFFFF"/>
        </w:rPr>
        <w:t xml:space="preserve"> of </w:t>
      </w:r>
      <w:r w:rsidRPr="007B356C">
        <w:rPr>
          <w:rFonts w:ascii="Times New Roman" w:eastAsia="Times New Roman" w:hAnsi="Times New Roman" w:cs="Times New Roman"/>
          <w:color w:val="000000"/>
          <w:shd w:val="clear" w:color="auto" w:fill="FFFFFF"/>
        </w:rPr>
        <w:t xml:space="preserve">and barriers </w:t>
      </w:r>
      <w:r w:rsidR="00846FBB" w:rsidRPr="007B356C">
        <w:rPr>
          <w:rFonts w:ascii="Times New Roman" w:eastAsia="Times New Roman" w:hAnsi="Times New Roman" w:cs="Times New Roman"/>
          <w:color w:val="000000"/>
          <w:shd w:val="clear" w:color="auto" w:fill="FFFFFF"/>
        </w:rPr>
        <w:t xml:space="preserve">to </w:t>
      </w:r>
      <w:r w:rsidRPr="007B356C">
        <w:rPr>
          <w:rFonts w:ascii="Times New Roman" w:eastAsia="Times New Roman" w:hAnsi="Times New Roman" w:cs="Times New Roman"/>
          <w:color w:val="000000"/>
          <w:shd w:val="clear" w:color="auto" w:fill="FFFFFF"/>
        </w:rPr>
        <w:t xml:space="preserve">implementing a sustainability-driven business modeling strategy </w:t>
      </w:r>
      <w:r w:rsidR="00F3770E" w:rsidRPr="007B356C">
        <w:rPr>
          <w:rFonts w:ascii="Times New Roman" w:eastAsia="Times New Roman" w:hAnsi="Times New Roman" w:cs="Times New Roman"/>
          <w:color w:val="000000"/>
          <w:shd w:val="clear" w:color="auto" w:fill="FFFFFF"/>
        </w:rPr>
        <w:t>can be understood</w:t>
      </w:r>
      <w:r w:rsidR="0067017E" w:rsidRPr="007B356C">
        <w:rPr>
          <w:rFonts w:ascii="Times New Roman" w:eastAsia="Times New Roman" w:hAnsi="Times New Roman" w:cs="Times New Roman"/>
          <w:color w:val="000000"/>
          <w:shd w:val="clear" w:color="auto" w:fill="FFFFFF"/>
        </w:rPr>
        <w:t xml:space="preserve">; namely, by </w:t>
      </w:r>
      <w:r w:rsidRPr="007B356C">
        <w:rPr>
          <w:rFonts w:ascii="Times New Roman" w:eastAsia="Times New Roman" w:hAnsi="Times New Roman" w:cs="Times New Roman"/>
          <w:color w:val="000000"/>
          <w:shd w:val="clear" w:color="auto" w:fill="FFFFFF"/>
        </w:rPr>
        <w:t>focus</w:t>
      </w:r>
      <w:r w:rsidR="00F3770E" w:rsidRPr="007B356C">
        <w:rPr>
          <w:rFonts w:ascii="Times New Roman" w:eastAsia="Times New Roman" w:hAnsi="Times New Roman" w:cs="Times New Roman"/>
          <w:color w:val="000000"/>
          <w:shd w:val="clear" w:color="auto" w:fill="FFFFFF"/>
        </w:rPr>
        <w:t>ing</w:t>
      </w:r>
      <w:r w:rsidRPr="007B356C">
        <w:rPr>
          <w:rFonts w:ascii="Times New Roman" w:eastAsia="Times New Roman" w:hAnsi="Times New Roman" w:cs="Times New Roman"/>
          <w:color w:val="000000"/>
          <w:shd w:val="clear" w:color="auto" w:fill="FFFFFF"/>
        </w:rPr>
        <w:t xml:space="preserve"> on what is socially </w:t>
      </w:r>
      <w:r w:rsidR="0067017E" w:rsidRPr="007B356C">
        <w:rPr>
          <w:rFonts w:ascii="Times New Roman" w:eastAsia="Times New Roman" w:hAnsi="Times New Roman" w:cs="Times New Roman"/>
          <w:color w:val="000000"/>
          <w:shd w:val="clear" w:color="auto" w:fill="FFFFFF"/>
        </w:rPr>
        <w:t>and</w:t>
      </w:r>
      <w:r w:rsidRPr="007B356C">
        <w:rPr>
          <w:rFonts w:ascii="Times New Roman" w:eastAsia="Times New Roman" w:hAnsi="Times New Roman" w:cs="Times New Roman"/>
          <w:color w:val="000000"/>
          <w:shd w:val="clear" w:color="auto" w:fill="FFFFFF"/>
        </w:rPr>
        <w:t xml:space="preserve"> ecologically sustainable rather than only </w:t>
      </w:r>
      <w:r w:rsidR="0067017E" w:rsidRPr="007B356C">
        <w:rPr>
          <w:rFonts w:ascii="Times New Roman" w:eastAsia="Times New Roman" w:hAnsi="Times New Roman" w:cs="Times New Roman"/>
          <w:color w:val="000000"/>
          <w:shd w:val="clear" w:color="auto" w:fill="FFFFFF"/>
        </w:rPr>
        <w:t xml:space="preserve">on </w:t>
      </w:r>
      <w:r w:rsidRPr="007B356C">
        <w:rPr>
          <w:rFonts w:ascii="Times New Roman" w:eastAsia="Times New Roman" w:hAnsi="Times New Roman" w:cs="Times New Roman"/>
          <w:color w:val="000000"/>
          <w:shd w:val="clear" w:color="auto" w:fill="FFFFFF"/>
        </w:rPr>
        <w:t xml:space="preserve">what is profitable. </w:t>
      </w:r>
    </w:p>
    <w:p w14:paraId="1A55ED80" w14:textId="77777777" w:rsidR="00381EAD" w:rsidRPr="007B356C" w:rsidRDefault="00381EAD" w:rsidP="007B356C">
      <w:pPr>
        <w:spacing w:line="480" w:lineRule="auto"/>
        <w:rPr>
          <w:rFonts w:ascii="Times New Roman" w:hAnsi="Times New Roman" w:cs="Times New Roman"/>
          <w:b/>
          <w:sz w:val="28"/>
          <w:szCs w:val="28"/>
        </w:rPr>
      </w:pPr>
    </w:p>
    <w:p w14:paraId="0801EB04" w14:textId="1B9E1345" w:rsidR="00764F6F" w:rsidRPr="003679B0" w:rsidRDefault="00764F6F" w:rsidP="00764F6F">
      <w:pPr>
        <w:rPr>
          <w:rFonts w:ascii="Times New Roman" w:hAnsi="Times New Roman" w:cs="Times New Roman"/>
          <w:b/>
          <w:sz w:val="28"/>
          <w:szCs w:val="28"/>
        </w:rPr>
      </w:pPr>
      <w:proofErr w:type="gramStart"/>
      <w:r w:rsidRPr="003679B0">
        <w:rPr>
          <w:rFonts w:ascii="Times New Roman" w:hAnsi="Times New Roman" w:cs="Times New Roman"/>
          <w:b/>
          <w:sz w:val="28"/>
          <w:szCs w:val="28"/>
        </w:rPr>
        <w:t>References</w:t>
      </w:r>
      <w:r w:rsidR="005B2EC9" w:rsidRPr="003679B0">
        <w:rPr>
          <w:rFonts w:ascii="Times New Roman" w:hAnsi="Times New Roman" w:cs="Times New Roman"/>
          <w:b/>
          <w:sz w:val="28"/>
          <w:szCs w:val="28"/>
        </w:rPr>
        <w:t xml:space="preserve"> </w:t>
      </w:r>
      <w:r w:rsidR="00D33CAB" w:rsidRPr="003679B0">
        <w:rPr>
          <w:rFonts w:ascii="Times New Roman" w:hAnsi="Times New Roman" w:cs="Times New Roman"/>
          <w:b/>
          <w:sz w:val="28"/>
          <w:szCs w:val="28"/>
        </w:rPr>
        <w:t>:</w:t>
      </w:r>
      <w:proofErr w:type="gramEnd"/>
    </w:p>
    <w:p w14:paraId="0423E69D" w14:textId="61A5FDCD" w:rsidR="00D12F88" w:rsidRPr="00034811" w:rsidRDefault="00D12F88" w:rsidP="00764F6F">
      <w:pPr>
        <w:rPr>
          <w:rFonts w:ascii="Times New Roman" w:hAnsi="Times New Roman" w:cs="Times New Roman"/>
          <w:b/>
        </w:rPr>
      </w:pPr>
    </w:p>
    <w:p w14:paraId="4CA19CF1" w14:textId="77777777" w:rsidR="00764F6F" w:rsidRPr="00034811" w:rsidRDefault="00764F6F" w:rsidP="00764F6F">
      <w:pPr>
        <w:rPr>
          <w:rFonts w:ascii="Times New Roman" w:hAnsi="Times New Roman" w:cs="Times New Roman"/>
          <w:b/>
        </w:rPr>
      </w:pPr>
    </w:p>
    <w:p w14:paraId="1F499168" w14:textId="77777777" w:rsidR="00D12F88" w:rsidRPr="007B356C" w:rsidRDefault="00D12F88"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Amit, R., &amp; </w:t>
      </w:r>
      <w:proofErr w:type="spellStart"/>
      <w:r w:rsidRPr="007B356C">
        <w:rPr>
          <w:rFonts w:ascii="Times New Roman" w:hAnsi="Times New Roman" w:cs="Times New Roman"/>
        </w:rPr>
        <w:t>Zott</w:t>
      </w:r>
      <w:proofErr w:type="spellEnd"/>
      <w:r w:rsidRPr="007B356C">
        <w:rPr>
          <w:rFonts w:ascii="Times New Roman" w:hAnsi="Times New Roman" w:cs="Times New Roman"/>
        </w:rPr>
        <w:t>, C. 2001. Value creation in e-business. Strategic Management Journal, 22(6–7): 493–520.</w:t>
      </w:r>
    </w:p>
    <w:p w14:paraId="6F0EB4FF" w14:textId="3A3B9D36"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Arendt, Hannah. (1977). </w:t>
      </w:r>
      <w:proofErr w:type="gramStart"/>
      <w:r w:rsidRPr="007B356C">
        <w:rPr>
          <w:rFonts w:ascii="Times New Roman" w:hAnsi="Times New Roman" w:cs="Times New Roman"/>
          <w:bCs/>
          <w:i/>
          <w:iCs/>
        </w:rPr>
        <w:t>The</w:t>
      </w:r>
      <w:proofErr w:type="gramEnd"/>
      <w:r w:rsidRPr="007B356C">
        <w:rPr>
          <w:rFonts w:ascii="Times New Roman" w:hAnsi="Times New Roman" w:cs="Times New Roman"/>
          <w:bCs/>
          <w:i/>
          <w:iCs/>
        </w:rPr>
        <w:t xml:space="preserve"> Life of the Mind: Thinking</w:t>
      </w:r>
      <w:r w:rsidRPr="007B356C">
        <w:rPr>
          <w:rFonts w:ascii="Times New Roman" w:hAnsi="Times New Roman" w:cs="Times New Roman"/>
        </w:rPr>
        <w:t xml:space="preserve">. Vol. 1. London/NY: Harcourt Brace </w:t>
      </w:r>
      <w:proofErr w:type="spellStart"/>
      <w:r w:rsidRPr="007B356C">
        <w:rPr>
          <w:rFonts w:ascii="Times New Roman" w:hAnsi="Times New Roman" w:cs="Times New Roman"/>
        </w:rPr>
        <w:t>Javanovich</w:t>
      </w:r>
      <w:proofErr w:type="spellEnd"/>
      <w:r w:rsidRPr="007B356C">
        <w:rPr>
          <w:rFonts w:ascii="Times New Roman" w:hAnsi="Times New Roman" w:cs="Times New Roman"/>
        </w:rPr>
        <w:t>.</w:t>
      </w:r>
    </w:p>
    <w:p w14:paraId="2242869C"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Arendt, Hannah. (1978). </w:t>
      </w:r>
      <w:proofErr w:type="gramStart"/>
      <w:r w:rsidRPr="007B356C">
        <w:rPr>
          <w:rFonts w:ascii="Times New Roman" w:hAnsi="Times New Roman" w:cs="Times New Roman"/>
          <w:bCs/>
          <w:i/>
          <w:iCs/>
        </w:rPr>
        <w:t>The</w:t>
      </w:r>
      <w:proofErr w:type="gramEnd"/>
      <w:r w:rsidRPr="007B356C">
        <w:rPr>
          <w:rFonts w:ascii="Times New Roman" w:hAnsi="Times New Roman" w:cs="Times New Roman"/>
          <w:bCs/>
          <w:i/>
          <w:iCs/>
        </w:rPr>
        <w:t xml:space="preserve"> Life of the Mind: Willing</w:t>
      </w:r>
      <w:r w:rsidRPr="007B356C">
        <w:rPr>
          <w:rFonts w:ascii="Times New Roman" w:hAnsi="Times New Roman" w:cs="Times New Roman"/>
        </w:rPr>
        <w:t xml:space="preserve">. Vol. 2. London/NY: Harcourt Brace </w:t>
      </w:r>
      <w:proofErr w:type="spellStart"/>
      <w:r w:rsidRPr="007B356C">
        <w:rPr>
          <w:rFonts w:ascii="Times New Roman" w:hAnsi="Times New Roman" w:cs="Times New Roman"/>
        </w:rPr>
        <w:t>Javanovich</w:t>
      </w:r>
      <w:proofErr w:type="spellEnd"/>
      <w:r w:rsidRPr="007B356C">
        <w:rPr>
          <w:rFonts w:ascii="Times New Roman" w:hAnsi="Times New Roman" w:cs="Times New Roman"/>
        </w:rPr>
        <w:t>.</w:t>
      </w:r>
    </w:p>
    <w:p w14:paraId="6D32DEC5" w14:textId="5DF2E66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Bakhtin, M. M. (1993). </w:t>
      </w:r>
      <w:r w:rsidRPr="007B356C">
        <w:rPr>
          <w:rFonts w:ascii="Times New Roman" w:hAnsi="Times New Roman" w:cs="Times New Roman"/>
          <w:bCs/>
          <w:i/>
          <w:iCs/>
        </w:rPr>
        <w:t>Toward a Philosophy of the Act</w:t>
      </w:r>
      <w:r w:rsidRPr="007B356C">
        <w:rPr>
          <w:rFonts w:ascii="Times New Roman" w:hAnsi="Times New Roman" w:cs="Times New Roman"/>
        </w:rPr>
        <w:t>. Written as unpublished notebooks written between 1919–1921, first published in the USSR in 1986 with the title </w:t>
      </w:r>
      <w:r w:rsidRPr="007B356C">
        <w:rPr>
          <w:rFonts w:ascii="Times New Roman" w:hAnsi="Times New Roman" w:cs="Times New Roman"/>
          <w:i/>
          <w:iCs/>
        </w:rPr>
        <w:t xml:space="preserve">K </w:t>
      </w:r>
      <w:proofErr w:type="spellStart"/>
      <w:r w:rsidRPr="007B356C">
        <w:rPr>
          <w:rFonts w:ascii="Times New Roman" w:hAnsi="Times New Roman" w:cs="Times New Roman"/>
          <w:i/>
          <w:iCs/>
        </w:rPr>
        <w:t>filosofii</w:t>
      </w:r>
      <w:proofErr w:type="spellEnd"/>
      <w:r w:rsidRPr="007B356C">
        <w:rPr>
          <w:rFonts w:ascii="Times New Roman" w:hAnsi="Times New Roman" w:cs="Times New Roman"/>
          <w:i/>
          <w:iCs/>
        </w:rPr>
        <w:t xml:space="preserve"> </w:t>
      </w:r>
      <w:proofErr w:type="spellStart"/>
      <w:r w:rsidRPr="007B356C">
        <w:rPr>
          <w:rFonts w:ascii="Times New Roman" w:hAnsi="Times New Roman" w:cs="Times New Roman"/>
          <w:i/>
          <w:iCs/>
        </w:rPr>
        <w:t>postupka</w:t>
      </w:r>
      <w:proofErr w:type="spellEnd"/>
      <w:r w:rsidRPr="007B356C">
        <w:rPr>
          <w:rFonts w:ascii="Times New Roman" w:hAnsi="Times New Roman" w:cs="Times New Roman"/>
        </w:rPr>
        <w:t xml:space="preserve">; 1993 English V. </w:t>
      </w:r>
      <w:proofErr w:type="spellStart"/>
      <w:r w:rsidRPr="007B356C">
        <w:rPr>
          <w:rFonts w:ascii="Times New Roman" w:hAnsi="Times New Roman" w:cs="Times New Roman"/>
        </w:rPr>
        <w:t>Liapunov</w:t>
      </w:r>
      <w:proofErr w:type="spellEnd"/>
      <w:r w:rsidRPr="007B356C">
        <w:rPr>
          <w:rFonts w:ascii="Times New Roman" w:hAnsi="Times New Roman" w:cs="Times New Roman"/>
        </w:rPr>
        <w:t xml:space="preserve">, Trans.; V. </w:t>
      </w:r>
      <w:proofErr w:type="spellStart"/>
      <w:r w:rsidRPr="007B356C">
        <w:rPr>
          <w:rFonts w:ascii="Times New Roman" w:hAnsi="Times New Roman" w:cs="Times New Roman"/>
        </w:rPr>
        <w:t>Liapunov</w:t>
      </w:r>
      <w:proofErr w:type="spellEnd"/>
      <w:r w:rsidRPr="007B356C">
        <w:rPr>
          <w:rFonts w:ascii="Times New Roman" w:hAnsi="Times New Roman" w:cs="Times New Roman"/>
        </w:rPr>
        <w:t xml:space="preserve"> &amp; M. </w:t>
      </w:r>
      <w:proofErr w:type="spellStart"/>
      <w:r w:rsidRPr="007B356C">
        <w:rPr>
          <w:rFonts w:ascii="Times New Roman" w:hAnsi="Times New Roman" w:cs="Times New Roman"/>
        </w:rPr>
        <w:t>Holquist</w:t>
      </w:r>
      <w:proofErr w:type="spellEnd"/>
      <w:r w:rsidRPr="007B356C">
        <w:rPr>
          <w:rFonts w:ascii="Times New Roman" w:hAnsi="Times New Roman" w:cs="Times New Roman"/>
        </w:rPr>
        <w:t>, Eds.). Austin, TX: University of Texas Press.</w:t>
      </w:r>
    </w:p>
    <w:p w14:paraId="4A7DE92A" w14:textId="588BCCB4" w:rsidR="005D7B21" w:rsidRPr="007B356C" w:rsidRDefault="005D7B21" w:rsidP="007B356C">
      <w:pPr>
        <w:spacing w:line="480" w:lineRule="auto"/>
        <w:ind w:left="720" w:hanging="720"/>
        <w:rPr>
          <w:rFonts w:ascii="Times New Roman" w:hAnsi="Times New Roman" w:cs="Times New Roman"/>
        </w:rPr>
      </w:pPr>
      <w:r w:rsidRPr="007B356C">
        <w:rPr>
          <w:rFonts w:ascii="Times New Roman" w:hAnsi="Times New Roman" w:cs="Times New Roman"/>
        </w:rPr>
        <w:t>Bakhtin, M. M. (2010). Toward a Philosophy of the Act. University of Texas Press.</w:t>
      </w:r>
    </w:p>
    <w:p w14:paraId="53990C13" w14:textId="39B3AB25"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lastRenderedPageBreak/>
        <w:t xml:space="preserve">Barad, K. (2003). </w:t>
      </w:r>
      <w:proofErr w:type="spellStart"/>
      <w:r w:rsidRPr="007B356C">
        <w:rPr>
          <w:rFonts w:ascii="Times New Roman" w:hAnsi="Times New Roman" w:cs="Times New Roman"/>
        </w:rPr>
        <w:t>Posthumanist</w:t>
      </w:r>
      <w:proofErr w:type="spellEnd"/>
      <w:r w:rsidRPr="007B356C">
        <w:rPr>
          <w:rFonts w:ascii="Times New Roman" w:hAnsi="Times New Roman" w:cs="Times New Roman"/>
        </w:rPr>
        <w:t xml:space="preserve"> Performativity: Toward an Understanding of How Matter Comes to Matter. </w:t>
      </w:r>
      <w:r w:rsidRPr="007B356C">
        <w:rPr>
          <w:rFonts w:ascii="Times New Roman" w:hAnsi="Times New Roman" w:cs="Times New Roman"/>
          <w:i/>
          <w:iCs/>
        </w:rPr>
        <w:t>Signs: Journal of Women in Culture and Society </w:t>
      </w:r>
      <w:r w:rsidRPr="007B356C">
        <w:rPr>
          <w:rFonts w:ascii="Times New Roman" w:hAnsi="Times New Roman" w:cs="Times New Roman"/>
        </w:rPr>
        <w:t>2003, vol. 28, no. 3: pp. 801-831. Available on line at</w:t>
      </w:r>
      <w:proofErr w:type="gramStart"/>
      <w:r w:rsidRPr="007B356C">
        <w:rPr>
          <w:rFonts w:ascii="Times New Roman" w:hAnsi="Times New Roman" w:cs="Times New Roman"/>
        </w:rPr>
        <w:t>  </w:t>
      </w:r>
      <w:proofErr w:type="gramEnd"/>
      <w:r w:rsidR="006F749A">
        <w:fldChar w:fldCharType="begin"/>
      </w:r>
      <w:r w:rsidR="006F749A">
        <w:instrText xml:space="preserve"> HYPERLINK "http://w</w:instrText>
      </w:r>
      <w:r w:rsidR="006F749A">
        <w:instrText xml:space="preserve">ww.kiraoreilly.com/blog/wp-content/uploads/2009/06/signsbarad.pdf" </w:instrText>
      </w:r>
      <w:r w:rsidR="006F749A">
        <w:fldChar w:fldCharType="separate"/>
      </w:r>
      <w:r w:rsidR="00D12F88" w:rsidRPr="007B356C">
        <w:rPr>
          <w:rStyle w:val="Hyperlink"/>
          <w:rFonts w:ascii="Times New Roman" w:hAnsi="Times New Roman" w:cs="Times New Roman"/>
        </w:rPr>
        <w:t>http://www.kiraoreilly.com/blog/wp-content/uploads/2009/06/signsbarad.pdf</w:t>
      </w:r>
      <w:r w:rsidR="006F749A">
        <w:rPr>
          <w:rStyle w:val="Hyperlink"/>
          <w:rFonts w:ascii="Times New Roman" w:hAnsi="Times New Roman" w:cs="Times New Roman"/>
        </w:rPr>
        <w:fldChar w:fldCharType="end"/>
      </w:r>
    </w:p>
    <w:p w14:paraId="31710CF2"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Barad, K. (2007). </w:t>
      </w:r>
      <w:r w:rsidRPr="007B356C">
        <w:rPr>
          <w:rFonts w:ascii="Times New Roman" w:hAnsi="Times New Roman" w:cs="Times New Roman"/>
          <w:i/>
          <w:iCs/>
        </w:rPr>
        <w:t>Meeting the Universe Halfway: Quantum Physics and the Entanglement of Matter and Meaning</w:t>
      </w:r>
      <w:r w:rsidRPr="007B356C">
        <w:rPr>
          <w:rFonts w:ascii="Times New Roman" w:hAnsi="Times New Roman" w:cs="Times New Roman"/>
        </w:rPr>
        <w:t>. Durham/London: Duke University Press.</w:t>
      </w:r>
    </w:p>
    <w:p w14:paraId="590A63CC"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Barad, K. (2008). Queer causation and the ethics of mattering. </w:t>
      </w:r>
      <w:r w:rsidRPr="007B356C">
        <w:rPr>
          <w:rFonts w:ascii="Times New Roman" w:hAnsi="Times New Roman" w:cs="Times New Roman"/>
          <w:i/>
          <w:iCs/>
        </w:rPr>
        <w:t>Queering the non/human</w:t>
      </w:r>
      <w:r w:rsidRPr="007B356C">
        <w:rPr>
          <w:rFonts w:ascii="Times New Roman" w:hAnsi="Times New Roman" w:cs="Times New Roman"/>
        </w:rPr>
        <w:t xml:space="preserve">, 311-338 in Noreen </w:t>
      </w:r>
      <w:proofErr w:type="spellStart"/>
      <w:r w:rsidRPr="007B356C">
        <w:rPr>
          <w:rFonts w:ascii="Times New Roman" w:hAnsi="Times New Roman" w:cs="Times New Roman"/>
        </w:rPr>
        <w:t>Giffney</w:t>
      </w:r>
      <w:proofErr w:type="spellEnd"/>
      <w:r w:rsidRPr="007B356C">
        <w:rPr>
          <w:rFonts w:ascii="Times New Roman" w:hAnsi="Times New Roman" w:cs="Times New Roman"/>
        </w:rPr>
        <w:t xml:space="preserve"> and Myra J. </w:t>
      </w:r>
      <w:proofErr w:type="spellStart"/>
      <w:r w:rsidRPr="007B356C">
        <w:rPr>
          <w:rFonts w:ascii="Times New Roman" w:hAnsi="Times New Roman" w:cs="Times New Roman"/>
        </w:rPr>
        <w:t>Hird</w:t>
      </w:r>
      <w:proofErr w:type="spellEnd"/>
      <w:r w:rsidRPr="007B356C">
        <w:rPr>
          <w:rFonts w:ascii="Times New Roman" w:hAnsi="Times New Roman" w:cs="Times New Roman"/>
        </w:rPr>
        <w:t xml:space="preserve"> (Eds.) Queering the Non/Human. Hampshire, England/Burlington VT: </w:t>
      </w:r>
      <w:proofErr w:type="spellStart"/>
      <w:r w:rsidRPr="007B356C">
        <w:rPr>
          <w:rFonts w:ascii="Times New Roman" w:hAnsi="Times New Roman" w:cs="Times New Roman"/>
        </w:rPr>
        <w:t>Ashgate</w:t>
      </w:r>
      <w:proofErr w:type="spellEnd"/>
      <w:r w:rsidRPr="007B356C">
        <w:rPr>
          <w:rFonts w:ascii="Times New Roman" w:hAnsi="Times New Roman" w:cs="Times New Roman"/>
        </w:rPr>
        <w:t xml:space="preserve"> Publishing. </w:t>
      </w:r>
    </w:p>
    <w:p w14:paraId="7EA378AD"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Benjamin, Walter. (1928/2016). </w:t>
      </w:r>
      <w:r w:rsidRPr="007B356C">
        <w:rPr>
          <w:rFonts w:ascii="Times New Roman" w:hAnsi="Times New Roman" w:cs="Times New Roman"/>
          <w:bCs/>
          <w:i/>
          <w:iCs/>
        </w:rPr>
        <w:t>One-way Street</w:t>
      </w:r>
      <w:r w:rsidRPr="007B356C">
        <w:rPr>
          <w:rFonts w:ascii="Times New Roman" w:hAnsi="Times New Roman" w:cs="Times New Roman"/>
        </w:rPr>
        <w:t xml:space="preserve">. Original 1928, </w:t>
      </w:r>
      <w:proofErr w:type="spellStart"/>
      <w:proofErr w:type="gramStart"/>
      <w:r w:rsidRPr="007B356C">
        <w:rPr>
          <w:rFonts w:ascii="Times New Roman" w:hAnsi="Times New Roman" w:cs="Times New Roman"/>
        </w:rPr>
        <w:t>th</w:t>
      </w:r>
      <w:proofErr w:type="spellEnd"/>
      <w:proofErr w:type="gramEnd"/>
      <w:r w:rsidRPr="007B356C">
        <w:rPr>
          <w:rFonts w:ascii="Times New Roman" w:hAnsi="Times New Roman" w:cs="Times New Roman"/>
        </w:rPr>
        <w:t xml:space="preserve"> 2016 edition with Preface, 2016. Translated by Edmund </w:t>
      </w:r>
      <w:proofErr w:type="spellStart"/>
      <w:r w:rsidRPr="007B356C">
        <w:rPr>
          <w:rFonts w:ascii="Times New Roman" w:hAnsi="Times New Roman" w:cs="Times New Roman"/>
        </w:rPr>
        <w:t>Jephcott</w:t>
      </w:r>
      <w:proofErr w:type="spellEnd"/>
      <w:r w:rsidRPr="007B356C">
        <w:rPr>
          <w:rFonts w:ascii="Times New Roman" w:hAnsi="Times New Roman" w:cs="Times New Roman"/>
        </w:rPr>
        <w:t xml:space="preserve">, edited with intro by Michael W. Jennings, and preface by </w:t>
      </w:r>
      <w:proofErr w:type="spellStart"/>
      <w:r w:rsidRPr="007B356C">
        <w:rPr>
          <w:rFonts w:ascii="Times New Roman" w:hAnsi="Times New Roman" w:cs="Times New Roman"/>
        </w:rPr>
        <w:t>Greil</w:t>
      </w:r>
      <w:proofErr w:type="spellEnd"/>
      <w:r w:rsidRPr="007B356C">
        <w:rPr>
          <w:rFonts w:ascii="Times New Roman" w:hAnsi="Times New Roman" w:cs="Times New Roman"/>
        </w:rPr>
        <w:t xml:space="preserve"> Marcus. Cambridge, MA, London: The </w:t>
      </w:r>
      <w:proofErr w:type="spellStart"/>
      <w:r w:rsidRPr="007B356C">
        <w:rPr>
          <w:rFonts w:ascii="Times New Roman" w:hAnsi="Times New Roman" w:cs="Times New Roman"/>
        </w:rPr>
        <w:t>Belknam</w:t>
      </w:r>
      <w:proofErr w:type="spellEnd"/>
      <w:r w:rsidRPr="007B356C">
        <w:rPr>
          <w:rFonts w:ascii="Times New Roman" w:hAnsi="Times New Roman" w:cs="Times New Roman"/>
        </w:rPr>
        <w:t xml:space="preserve"> Press of Harvard University Press. Vol. 966. Penguin UK.</w:t>
      </w:r>
    </w:p>
    <w:p w14:paraId="60597071"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Benjamin, Walter ([1936]/1955/1986/2007). The Storyteller: Reflections on the Works of Nikolai </w:t>
      </w:r>
      <w:proofErr w:type="spellStart"/>
      <w:r w:rsidRPr="007B356C">
        <w:rPr>
          <w:rFonts w:ascii="Times New Roman" w:hAnsi="Times New Roman" w:cs="Times New Roman"/>
        </w:rPr>
        <w:t>Leskov</w:t>
      </w:r>
      <w:proofErr w:type="spellEnd"/>
      <w:r w:rsidRPr="007B356C">
        <w:rPr>
          <w:rFonts w:ascii="Times New Roman" w:hAnsi="Times New Roman" w:cs="Times New Roman"/>
        </w:rPr>
        <w:t>. Pp. 361-378 in Hannah Arendt (ed.) </w:t>
      </w:r>
      <w:r w:rsidRPr="007B356C">
        <w:rPr>
          <w:rFonts w:ascii="Times New Roman" w:hAnsi="Times New Roman" w:cs="Times New Roman"/>
          <w:bCs/>
          <w:i/>
          <w:iCs/>
        </w:rPr>
        <w:t>Illuminations</w:t>
      </w:r>
      <w:r w:rsidRPr="007B356C">
        <w:rPr>
          <w:rFonts w:ascii="Times New Roman" w:hAnsi="Times New Roman" w:cs="Times New Roman"/>
        </w:rPr>
        <w:t xml:space="preserve">. Translated from the German (1955) into English (1968) by Harry </w:t>
      </w:r>
      <w:proofErr w:type="spellStart"/>
      <w:r w:rsidRPr="007B356C">
        <w:rPr>
          <w:rFonts w:ascii="Times New Roman" w:hAnsi="Times New Roman" w:cs="Times New Roman"/>
        </w:rPr>
        <w:t>Zohn</w:t>
      </w:r>
      <w:proofErr w:type="spellEnd"/>
      <w:r w:rsidRPr="007B356C">
        <w:rPr>
          <w:rFonts w:ascii="Times New Roman" w:hAnsi="Times New Roman" w:cs="Times New Roman"/>
        </w:rPr>
        <w:t xml:space="preserve">. First printed in Orient und </w:t>
      </w:r>
      <w:proofErr w:type="spellStart"/>
      <w:r w:rsidRPr="007B356C">
        <w:rPr>
          <w:rFonts w:ascii="Times New Roman" w:hAnsi="Times New Roman" w:cs="Times New Roman"/>
        </w:rPr>
        <w:t>Okzident</w:t>
      </w:r>
      <w:proofErr w:type="spellEnd"/>
      <w:r w:rsidRPr="007B356C">
        <w:rPr>
          <w:rFonts w:ascii="Times New Roman" w:hAnsi="Times New Roman" w:cs="Times New Roman"/>
        </w:rPr>
        <w:t>, 1936. NY: Harcourt, Brace &amp; World, Inc. Storyteller essay is available online 2007, pp. 83-110 with Preface by Leon Weiseltier </w:t>
      </w:r>
      <w:hyperlink r:id="rId8" w:history="1">
        <w:r w:rsidRPr="007B356C">
          <w:rPr>
            <w:rStyle w:val="Hyperlink"/>
            <w:rFonts w:ascii="Times New Roman" w:hAnsi="Times New Roman" w:cs="Times New Roman"/>
          </w:rPr>
          <w:t>https://masculinisation.files.wordpress.com/2015/05/benjamin-walter-e28093-illuminations.pdf</w:t>
        </w:r>
      </w:hyperlink>
    </w:p>
    <w:p w14:paraId="623B98F5"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Bennett, Jane. (2001). </w:t>
      </w:r>
      <w:proofErr w:type="gramStart"/>
      <w:r w:rsidRPr="007B356C">
        <w:rPr>
          <w:rFonts w:ascii="Times New Roman" w:hAnsi="Times New Roman" w:cs="Times New Roman"/>
          <w:i/>
          <w:iCs/>
        </w:rPr>
        <w:t>The</w:t>
      </w:r>
      <w:proofErr w:type="gramEnd"/>
      <w:r w:rsidRPr="007B356C">
        <w:rPr>
          <w:rFonts w:ascii="Times New Roman" w:hAnsi="Times New Roman" w:cs="Times New Roman"/>
          <w:i/>
          <w:iCs/>
        </w:rPr>
        <w:t xml:space="preserve"> enchantment of modern life: attachments, crossings, and ethics</w:t>
      </w:r>
      <w:r w:rsidRPr="007B356C">
        <w:rPr>
          <w:rFonts w:ascii="Times New Roman" w:hAnsi="Times New Roman" w:cs="Times New Roman"/>
        </w:rPr>
        <w:t>. Princeton University Press.</w:t>
      </w:r>
    </w:p>
    <w:p w14:paraId="2367DD27"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lastRenderedPageBreak/>
        <w:t xml:space="preserve">Bennett, Jane. (2004). </w:t>
      </w:r>
      <w:proofErr w:type="gramStart"/>
      <w:r w:rsidRPr="007B356C">
        <w:rPr>
          <w:rFonts w:ascii="Times New Roman" w:hAnsi="Times New Roman" w:cs="Times New Roman"/>
        </w:rPr>
        <w:t>The</w:t>
      </w:r>
      <w:proofErr w:type="gramEnd"/>
      <w:r w:rsidRPr="007B356C">
        <w:rPr>
          <w:rFonts w:ascii="Times New Roman" w:hAnsi="Times New Roman" w:cs="Times New Roman"/>
        </w:rPr>
        <w:t xml:space="preserve"> force of things steps toward an ecology of matter. </w:t>
      </w:r>
      <w:r w:rsidRPr="007B356C">
        <w:rPr>
          <w:rFonts w:ascii="Times New Roman" w:hAnsi="Times New Roman" w:cs="Times New Roman"/>
          <w:i/>
          <w:iCs/>
        </w:rPr>
        <w:t>Political theory</w:t>
      </w:r>
      <w:r w:rsidRPr="007B356C">
        <w:rPr>
          <w:rFonts w:ascii="Times New Roman" w:hAnsi="Times New Roman" w:cs="Times New Roman"/>
        </w:rPr>
        <w:t>, </w:t>
      </w:r>
      <w:r w:rsidRPr="007B356C">
        <w:rPr>
          <w:rFonts w:ascii="Times New Roman" w:hAnsi="Times New Roman" w:cs="Times New Roman"/>
          <w:i/>
          <w:iCs/>
        </w:rPr>
        <w:t>32</w:t>
      </w:r>
      <w:r w:rsidRPr="007B356C">
        <w:rPr>
          <w:rFonts w:ascii="Times New Roman" w:hAnsi="Times New Roman" w:cs="Times New Roman"/>
        </w:rPr>
        <w:t>(3), 347-372.</w:t>
      </w:r>
    </w:p>
    <w:p w14:paraId="629BD517"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Bennett, Jane (2010a). Vibrant Matter: A Political Ecology of Things. London, UK/Durham, NC: Duke University Press.</w:t>
      </w:r>
    </w:p>
    <w:p w14:paraId="0F4ACED7"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Bennett, Jane. (2010b). A </w:t>
      </w:r>
      <w:proofErr w:type="spellStart"/>
      <w:r w:rsidRPr="007B356C">
        <w:rPr>
          <w:rFonts w:ascii="Times New Roman" w:hAnsi="Times New Roman" w:cs="Times New Roman"/>
        </w:rPr>
        <w:t>vitalist</w:t>
      </w:r>
      <w:proofErr w:type="spellEnd"/>
      <w:r w:rsidRPr="007B356C">
        <w:rPr>
          <w:rFonts w:ascii="Times New Roman" w:hAnsi="Times New Roman" w:cs="Times New Roman"/>
        </w:rPr>
        <w:t xml:space="preserve"> stopover on the way to a new materialism. </w:t>
      </w:r>
      <w:r w:rsidRPr="007B356C">
        <w:rPr>
          <w:rFonts w:ascii="Times New Roman" w:hAnsi="Times New Roman" w:cs="Times New Roman"/>
          <w:i/>
          <w:iCs/>
        </w:rPr>
        <w:t>New materialisms: Ontology, agency, and politics</w:t>
      </w:r>
      <w:r w:rsidRPr="007B356C">
        <w:rPr>
          <w:rFonts w:ascii="Times New Roman" w:hAnsi="Times New Roman" w:cs="Times New Roman"/>
        </w:rPr>
        <w:t xml:space="preserve">. Pp. 47-69 in Diana </w:t>
      </w:r>
      <w:proofErr w:type="spellStart"/>
      <w:r w:rsidRPr="007B356C">
        <w:rPr>
          <w:rFonts w:ascii="Times New Roman" w:hAnsi="Times New Roman" w:cs="Times New Roman"/>
        </w:rPr>
        <w:t>Coole</w:t>
      </w:r>
      <w:proofErr w:type="spellEnd"/>
      <w:r w:rsidRPr="007B356C">
        <w:rPr>
          <w:rFonts w:ascii="Times New Roman" w:hAnsi="Times New Roman" w:cs="Times New Roman"/>
        </w:rPr>
        <w:t xml:space="preserve"> and Samantha Frost (Eds.) </w:t>
      </w:r>
      <w:r w:rsidRPr="007B356C">
        <w:rPr>
          <w:rFonts w:ascii="Times New Roman" w:hAnsi="Times New Roman" w:cs="Times New Roman"/>
          <w:bCs/>
          <w:i/>
          <w:iCs/>
        </w:rPr>
        <w:t>New Materialisms: Ontology, Agency, and Politics. </w:t>
      </w:r>
      <w:r w:rsidRPr="007B356C">
        <w:rPr>
          <w:rFonts w:ascii="Times New Roman" w:hAnsi="Times New Roman" w:cs="Times New Roman"/>
        </w:rPr>
        <w:t>Durham: Duke University Press.</w:t>
      </w:r>
    </w:p>
    <w:p w14:paraId="16BF67F5" w14:textId="77777777" w:rsidR="009C003D"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Bergson, Henri. (1960). </w:t>
      </w:r>
      <w:r w:rsidRPr="007B356C">
        <w:rPr>
          <w:rFonts w:ascii="Times New Roman" w:hAnsi="Times New Roman" w:cs="Times New Roman"/>
          <w:bCs/>
          <w:i/>
          <w:iCs/>
        </w:rPr>
        <w:t>Time and Free-Will: An Essay on the Immediate Data of Consciousness</w:t>
      </w:r>
      <w:r w:rsidRPr="007B356C">
        <w:rPr>
          <w:rFonts w:ascii="Times New Roman" w:hAnsi="Times New Roman" w:cs="Times New Roman"/>
        </w:rPr>
        <w:t xml:space="preserve">. Translation by F.L. </w:t>
      </w:r>
      <w:proofErr w:type="spellStart"/>
      <w:r w:rsidR="009C003D">
        <w:rPr>
          <w:rFonts w:ascii="Times New Roman" w:hAnsi="Times New Roman" w:cs="Times New Roman"/>
        </w:rPr>
        <w:t>Pogson</w:t>
      </w:r>
      <w:proofErr w:type="spellEnd"/>
      <w:r w:rsidR="009C003D">
        <w:rPr>
          <w:rFonts w:ascii="Times New Roman" w:hAnsi="Times New Roman" w:cs="Times New Roman"/>
        </w:rPr>
        <w:t>, New York: Harper &amp; Row.</w:t>
      </w:r>
    </w:p>
    <w:p w14:paraId="5FBE4ABF" w14:textId="2EE80974" w:rsidR="00971951"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Bergson, Henri (1988). </w:t>
      </w:r>
      <w:r w:rsidRPr="007B356C">
        <w:rPr>
          <w:rFonts w:ascii="Times New Roman" w:hAnsi="Times New Roman" w:cs="Times New Roman"/>
          <w:bCs/>
          <w:i/>
          <w:iCs/>
        </w:rPr>
        <w:t>Matter and Memory</w:t>
      </w:r>
      <w:r w:rsidRPr="007B356C">
        <w:rPr>
          <w:rFonts w:ascii="Times New Roman" w:hAnsi="Times New Roman" w:cs="Times New Roman"/>
        </w:rPr>
        <w:t>. Translation by Nancy Margaret Paul and W. Scott Palmer, New York: Zone Books. </w:t>
      </w:r>
    </w:p>
    <w:p w14:paraId="15222C0B" w14:textId="6289E90C" w:rsidR="00764F6F" w:rsidRPr="007B356C" w:rsidRDefault="00764F6F"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Bocken</w:t>
      </w:r>
      <w:proofErr w:type="spellEnd"/>
      <w:r w:rsidRPr="007B356C">
        <w:rPr>
          <w:rFonts w:ascii="Times New Roman" w:hAnsi="Times New Roman" w:cs="Times New Roman"/>
        </w:rPr>
        <w:t xml:space="preserve">, N., Boons, F., &amp; </w:t>
      </w:r>
      <w:proofErr w:type="spellStart"/>
      <w:r w:rsidRPr="007B356C">
        <w:rPr>
          <w:rFonts w:ascii="Times New Roman" w:hAnsi="Times New Roman" w:cs="Times New Roman"/>
        </w:rPr>
        <w:t>Baldassarre</w:t>
      </w:r>
      <w:proofErr w:type="spellEnd"/>
      <w:r w:rsidRPr="007B356C">
        <w:rPr>
          <w:rFonts w:ascii="Times New Roman" w:hAnsi="Times New Roman" w:cs="Times New Roman"/>
        </w:rPr>
        <w:t>, B. (2019). Sustainable business model experimentation by understanding ecologies of business models. Journal of Cleaner Production, 208, 1498-1512.</w:t>
      </w:r>
    </w:p>
    <w:p w14:paraId="695306DA" w14:textId="0615F741" w:rsidR="00D12F88" w:rsidRPr="007B356C" w:rsidRDefault="00D12F88"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Bohnsack</w:t>
      </w:r>
      <w:proofErr w:type="spellEnd"/>
      <w:r w:rsidRPr="007B356C">
        <w:rPr>
          <w:rFonts w:ascii="Times New Roman" w:hAnsi="Times New Roman" w:cs="Times New Roman"/>
        </w:rPr>
        <w:t xml:space="preserve">, R., </w:t>
      </w:r>
      <w:proofErr w:type="spellStart"/>
      <w:r w:rsidRPr="007B356C">
        <w:rPr>
          <w:rFonts w:ascii="Times New Roman" w:hAnsi="Times New Roman" w:cs="Times New Roman"/>
        </w:rPr>
        <w:t>Pinkse</w:t>
      </w:r>
      <w:proofErr w:type="spellEnd"/>
      <w:r w:rsidRPr="007B356C">
        <w:rPr>
          <w:rFonts w:ascii="Times New Roman" w:hAnsi="Times New Roman" w:cs="Times New Roman"/>
        </w:rPr>
        <w:t xml:space="preserve">, J., </w:t>
      </w:r>
      <w:proofErr w:type="spellStart"/>
      <w:r w:rsidRPr="007B356C">
        <w:rPr>
          <w:rFonts w:ascii="Times New Roman" w:hAnsi="Times New Roman" w:cs="Times New Roman"/>
        </w:rPr>
        <w:t>Kolk</w:t>
      </w:r>
      <w:proofErr w:type="spellEnd"/>
      <w:r w:rsidRPr="007B356C">
        <w:rPr>
          <w:rFonts w:ascii="Times New Roman" w:hAnsi="Times New Roman" w:cs="Times New Roman"/>
        </w:rPr>
        <w:t>, A. (2014</w:t>
      </w:r>
      <w:proofErr w:type="gramStart"/>
      <w:r w:rsidRPr="007B356C">
        <w:rPr>
          <w:rFonts w:ascii="Times New Roman" w:hAnsi="Times New Roman" w:cs="Times New Roman"/>
        </w:rPr>
        <w:t>)Business</w:t>
      </w:r>
      <w:proofErr w:type="gramEnd"/>
      <w:r w:rsidRPr="007B356C">
        <w:rPr>
          <w:rFonts w:ascii="Times New Roman" w:hAnsi="Times New Roman" w:cs="Times New Roman"/>
        </w:rPr>
        <w:t xml:space="preserve"> Models for Sustainable Technologies: Exploring Business Model Evolution in the Case of Electric Vehicles, Research Policy, 43(2), 284-300</w:t>
      </w:r>
    </w:p>
    <w:p w14:paraId="13BB3B14" w14:textId="0003EBB2" w:rsidR="00DF2434" w:rsidRPr="007B356C" w:rsidRDefault="00DF2434"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Bocken</w:t>
      </w:r>
      <w:proofErr w:type="spellEnd"/>
      <w:r w:rsidRPr="007B356C">
        <w:rPr>
          <w:rFonts w:ascii="Times New Roman" w:hAnsi="Times New Roman" w:cs="Times New Roman"/>
        </w:rPr>
        <w:t xml:space="preserve">, N.M.P and </w:t>
      </w:r>
      <w:proofErr w:type="spellStart"/>
      <w:r w:rsidRPr="007B356C">
        <w:rPr>
          <w:rFonts w:ascii="Times New Roman" w:hAnsi="Times New Roman" w:cs="Times New Roman"/>
        </w:rPr>
        <w:t>Geradts</w:t>
      </w:r>
      <w:proofErr w:type="spellEnd"/>
      <w:r w:rsidRPr="007B356C">
        <w:rPr>
          <w:rFonts w:ascii="Times New Roman" w:hAnsi="Times New Roman" w:cs="Times New Roman"/>
        </w:rPr>
        <w:t xml:space="preserve">, T.H.J. (2019) Barriers and drivers to sustainable business model innovation: Organization design and dynamic capabilities, Long Range Planning, </w:t>
      </w:r>
      <w:proofErr w:type="gramStart"/>
      <w:r w:rsidRPr="007B356C">
        <w:rPr>
          <w:rFonts w:ascii="Times New Roman" w:hAnsi="Times New Roman" w:cs="Times New Roman"/>
        </w:rPr>
        <w:t>In</w:t>
      </w:r>
      <w:proofErr w:type="gramEnd"/>
      <w:r w:rsidRPr="007B356C">
        <w:rPr>
          <w:rFonts w:ascii="Times New Roman" w:hAnsi="Times New Roman" w:cs="Times New Roman"/>
        </w:rPr>
        <w:t xml:space="preserve"> press, https://doi.org/10.1016/j.lrp.2019.101950</w:t>
      </w:r>
    </w:p>
    <w:p w14:paraId="5B00589E"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Boje, David M. (</w:t>
      </w:r>
      <w:r w:rsidRPr="007B356C">
        <w:rPr>
          <w:rFonts w:ascii="Times New Roman" w:hAnsi="Times New Roman" w:cs="Times New Roman"/>
          <w:i/>
          <w:iCs/>
        </w:rPr>
        <w:t>2019a</w:t>
      </w:r>
      <w:r w:rsidRPr="007B356C">
        <w:rPr>
          <w:rFonts w:ascii="Times New Roman" w:hAnsi="Times New Roman" w:cs="Times New Roman"/>
        </w:rPr>
        <w:t>). Storytelling in the Global Age: There is no Planet B. Hackensack, NJ: World Scientific Publishing Pte. Ltd.</w:t>
      </w:r>
    </w:p>
    <w:p w14:paraId="37548F33"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lastRenderedPageBreak/>
        <w:t xml:space="preserve">Boje, D. M. (2019b). Organizational Research: Storytelling </w:t>
      </w:r>
      <w:proofErr w:type="gramStart"/>
      <w:r w:rsidRPr="007B356C">
        <w:rPr>
          <w:rFonts w:ascii="Times New Roman" w:hAnsi="Times New Roman" w:cs="Times New Roman"/>
        </w:rPr>
        <w:t>In</w:t>
      </w:r>
      <w:proofErr w:type="gramEnd"/>
      <w:r w:rsidRPr="007B356C">
        <w:rPr>
          <w:rFonts w:ascii="Times New Roman" w:hAnsi="Times New Roman" w:cs="Times New Roman"/>
        </w:rPr>
        <w:t xml:space="preserve"> Action. London/NY: Routledge. </w:t>
      </w:r>
    </w:p>
    <w:p w14:paraId="42065D49"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Boje, D. M. (2019c). A Storytelling Science about Water for All Species.</w:t>
      </w:r>
      <w:r w:rsidRPr="007B356C">
        <w:rPr>
          <w:rFonts w:ascii="Times New Roman" w:hAnsi="Times New Roman" w:cs="Times New Roman"/>
          <w:bCs/>
        </w:rPr>
        <w:t> </w:t>
      </w:r>
      <w:r w:rsidRPr="007B356C">
        <w:rPr>
          <w:rFonts w:ascii="Times New Roman" w:hAnsi="Times New Roman" w:cs="Times New Roman"/>
        </w:rPr>
        <w:t>Singapore/London/NY: World Scientific.</w:t>
      </w:r>
    </w:p>
    <w:p w14:paraId="1A380B55" w14:textId="3A3BF2BB" w:rsidR="005336B5"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Boje, D. M. &amp; </w:t>
      </w:r>
      <w:proofErr w:type="spellStart"/>
      <w:r w:rsidRPr="007B356C">
        <w:rPr>
          <w:rFonts w:ascii="Times New Roman" w:hAnsi="Times New Roman" w:cs="Times New Roman"/>
        </w:rPr>
        <w:t>Rosile</w:t>
      </w:r>
      <w:proofErr w:type="spellEnd"/>
      <w:r w:rsidRPr="007B356C">
        <w:rPr>
          <w:rFonts w:ascii="Times New Roman" w:hAnsi="Times New Roman" w:cs="Times New Roman"/>
        </w:rPr>
        <w:t>, Grace Ann. (20</w:t>
      </w:r>
      <w:r w:rsidR="005336B5" w:rsidRPr="007B356C">
        <w:rPr>
          <w:rFonts w:ascii="Times New Roman" w:hAnsi="Times New Roman" w:cs="Times New Roman"/>
        </w:rPr>
        <w:t>20</w:t>
      </w:r>
      <w:r w:rsidRPr="007B356C">
        <w:rPr>
          <w:rFonts w:ascii="Times New Roman" w:hAnsi="Times New Roman" w:cs="Times New Roman"/>
        </w:rPr>
        <w:t>). Doing '</w:t>
      </w:r>
      <w:r w:rsidR="005336B5" w:rsidRPr="007B356C">
        <w:rPr>
          <w:rFonts w:ascii="Times New Roman" w:hAnsi="Times New Roman" w:cs="Times New Roman"/>
        </w:rPr>
        <w:t>s</w:t>
      </w:r>
      <w:r w:rsidRPr="007B356C">
        <w:rPr>
          <w:rFonts w:ascii="Times New Roman" w:hAnsi="Times New Roman" w:cs="Times New Roman"/>
        </w:rPr>
        <w:t xml:space="preserve">torytelling </w:t>
      </w:r>
      <w:r w:rsidR="005336B5" w:rsidRPr="007B356C">
        <w:rPr>
          <w:rFonts w:ascii="Times New Roman" w:hAnsi="Times New Roman" w:cs="Times New Roman"/>
        </w:rPr>
        <w:t>s</w:t>
      </w:r>
      <w:r w:rsidRPr="007B356C">
        <w:rPr>
          <w:rFonts w:ascii="Times New Roman" w:hAnsi="Times New Roman" w:cs="Times New Roman"/>
        </w:rPr>
        <w:t xml:space="preserve">cience' for </w:t>
      </w:r>
      <w:r w:rsidR="005336B5" w:rsidRPr="007B356C">
        <w:rPr>
          <w:rFonts w:ascii="Times New Roman" w:hAnsi="Times New Roman" w:cs="Times New Roman"/>
        </w:rPr>
        <w:t>Y</w:t>
      </w:r>
      <w:r w:rsidRPr="007B356C">
        <w:rPr>
          <w:rFonts w:ascii="Times New Roman" w:hAnsi="Times New Roman" w:cs="Times New Roman"/>
        </w:rPr>
        <w:t xml:space="preserve">our </w:t>
      </w:r>
      <w:r w:rsidR="005336B5" w:rsidRPr="007B356C">
        <w:rPr>
          <w:rFonts w:ascii="Times New Roman" w:hAnsi="Times New Roman" w:cs="Times New Roman"/>
        </w:rPr>
        <w:t>D</w:t>
      </w:r>
      <w:r w:rsidRPr="007B356C">
        <w:rPr>
          <w:rFonts w:ascii="Times New Roman" w:hAnsi="Times New Roman" w:cs="Times New Roman"/>
        </w:rPr>
        <w:t>issertation.  </w:t>
      </w:r>
      <w:r w:rsidR="00DA595C" w:rsidRPr="007B356C">
        <w:rPr>
          <w:rFonts w:ascii="Times New Roman" w:hAnsi="Times New Roman" w:cs="Times New Roman"/>
        </w:rPr>
        <w:t>NY: Edwin Elgar</w:t>
      </w:r>
      <w:r w:rsidR="005336B5" w:rsidRPr="007B356C">
        <w:rPr>
          <w:rFonts w:ascii="Times New Roman" w:hAnsi="Times New Roman" w:cs="Times New Roman"/>
        </w:rPr>
        <w:t xml:space="preserve"> Press. </w:t>
      </w:r>
    </w:p>
    <w:p w14:paraId="4AFCEF76" w14:textId="6B93DF42" w:rsidR="00567DB8" w:rsidRPr="007B356C" w:rsidRDefault="00567DB8"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Bonnet, M., </w:t>
      </w:r>
      <w:proofErr w:type="spellStart"/>
      <w:r w:rsidRPr="007B356C">
        <w:rPr>
          <w:rFonts w:ascii="Times New Roman" w:hAnsi="Times New Roman" w:cs="Times New Roman"/>
          <w:bCs/>
        </w:rPr>
        <w:t>Savall</w:t>
      </w:r>
      <w:proofErr w:type="spellEnd"/>
      <w:r w:rsidRPr="007B356C">
        <w:rPr>
          <w:rFonts w:ascii="Times New Roman" w:hAnsi="Times New Roman" w:cs="Times New Roman"/>
          <w:bCs/>
        </w:rPr>
        <w:t xml:space="preserve">, A., </w:t>
      </w:r>
      <w:proofErr w:type="spellStart"/>
      <w:r w:rsidRPr="007B356C">
        <w:rPr>
          <w:rFonts w:ascii="Times New Roman" w:hAnsi="Times New Roman" w:cs="Times New Roman"/>
          <w:bCs/>
        </w:rPr>
        <w:t>Savall</w:t>
      </w:r>
      <w:proofErr w:type="spellEnd"/>
      <w:r w:rsidRPr="007B356C">
        <w:rPr>
          <w:rFonts w:ascii="Times New Roman" w:hAnsi="Times New Roman" w:cs="Times New Roman"/>
          <w:bCs/>
        </w:rPr>
        <w:t xml:space="preserve">, H., &amp; </w:t>
      </w:r>
      <w:proofErr w:type="spellStart"/>
      <w:r w:rsidRPr="007B356C">
        <w:rPr>
          <w:rFonts w:ascii="Times New Roman" w:hAnsi="Times New Roman" w:cs="Times New Roman"/>
          <w:bCs/>
        </w:rPr>
        <w:t>Zardet</w:t>
      </w:r>
      <w:proofErr w:type="spellEnd"/>
      <w:r w:rsidRPr="007B356C">
        <w:rPr>
          <w:rFonts w:ascii="Times New Roman" w:hAnsi="Times New Roman" w:cs="Times New Roman"/>
          <w:bCs/>
        </w:rPr>
        <w:t>, V. (2018). The Socio-economic Approach to Management: Preventing Economic Crises by Harnessing Hidden Costs and Creating Sustainable Productivity. In </w:t>
      </w:r>
      <w:r w:rsidRPr="007B356C">
        <w:rPr>
          <w:rFonts w:ascii="Times New Roman" w:hAnsi="Times New Roman" w:cs="Times New Roman"/>
          <w:bCs/>
          <w:i/>
          <w:iCs/>
        </w:rPr>
        <w:t>The Routledge Companion to Risk, Crisis and Emergency Management</w:t>
      </w:r>
      <w:r w:rsidRPr="007B356C">
        <w:rPr>
          <w:rFonts w:ascii="Times New Roman" w:hAnsi="Times New Roman" w:cs="Times New Roman"/>
          <w:bCs/>
        </w:rPr>
        <w:t> (pp. 447-463). Routledge.</w:t>
      </w:r>
    </w:p>
    <w:p w14:paraId="0935977C" w14:textId="73177DE3" w:rsidR="009170ED" w:rsidRPr="007B356C" w:rsidRDefault="009170ED" w:rsidP="007B356C">
      <w:pPr>
        <w:spacing w:line="480" w:lineRule="auto"/>
        <w:rPr>
          <w:rFonts w:ascii="Times New Roman" w:hAnsi="Times New Roman" w:cs="Times New Roman"/>
        </w:rPr>
      </w:pPr>
      <w:r w:rsidRPr="007B356C">
        <w:rPr>
          <w:rFonts w:ascii="Times New Roman" w:hAnsi="Times New Roman" w:cs="Times New Roman"/>
        </w:rPr>
        <w:t>Butler J (2005) </w:t>
      </w:r>
      <w:r w:rsidRPr="007B356C">
        <w:rPr>
          <w:rFonts w:ascii="Times New Roman" w:hAnsi="Times New Roman" w:cs="Times New Roman"/>
          <w:i/>
          <w:iCs/>
        </w:rPr>
        <w:t>Giving an Account of Oneself</w:t>
      </w:r>
      <w:r w:rsidRPr="007B356C">
        <w:rPr>
          <w:rFonts w:ascii="Times New Roman" w:hAnsi="Times New Roman" w:cs="Times New Roman"/>
        </w:rPr>
        <w:t>. New York: Fordham University Press.</w:t>
      </w:r>
    </w:p>
    <w:p w14:paraId="68011AFB" w14:textId="2CF59E4E" w:rsidR="00764F6F" w:rsidRPr="007B356C" w:rsidRDefault="00764F6F"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Boons, F., &amp; </w:t>
      </w:r>
      <w:proofErr w:type="spellStart"/>
      <w:r w:rsidRPr="007B356C">
        <w:rPr>
          <w:rFonts w:ascii="Times New Roman" w:hAnsi="Times New Roman" w:cs="Times New Roman"/>
        </w:rPr>
        <w:t>Laasch</w:t>
      </w:r>
      <w:proofErr w:type="spellEnd"/>
      <w:r w:rsidRPr="007B356C">
        <w:rPr>
          <w:rFonts w:ascii="Times New Roman" w:hAnsi="Times New Roman" w:cs="Times New Roman"/>
        </w:rPr>
        <w:t>, O. (2019). Business models for sustainable development: a process perspective. Journal of Business Models, 7(1), 9-12.</w:t>
      </w:r>
    </w:p>
    <w:p w14:paraId="65C6D56C" w14:textId="6749A1F3" w:rsidR="00483E0F" w:rsidRPr="007B356C" w:rsidRDefault="00483E0F"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Bohnsack</w:t>
      </w:r>
      <w:proofErr w:type="spellEnd"/>
      <w:r w:rsidRPr="007B356C">
        <w:rPr>
          <w:rFonts w:ascii="Times New Roman" w:hAnsi="Times New Roman" w:cs="Times New Roman"/>
        </w:rPr>
        <w:t>, R.</w:t>
      </w:r>
      <w:proofErr w:type="gramStart"/>
      <w:r w:rsidRPr="007B356C">
        <w:rPr>
          <w:rFonts w:ascii="Times New Roman" w:hAnsi="Times New Roman" w:cs="Times New Roman"/>
        </w:rPr>
        <w:t>,</w:t>
      </w:r>
      <w:proofErr w:type="spellStart"/>
      <w:r w:rsidRPr="007B356C">
        <w:rPr>
          <w:rFonts w:ascii="Times New Roman" w:hAnsi="Times New Roman" w:cs="Times New Roman"/>
        </w:rPr>
        <w:t>Pinkse</w:t>
      </w:r>
      <w:proofErr w:type="spellEnd"/>
      <w:proofErr w:type="gramEnd"/>
      <w:r w:rsidRPr="007B356C">
        <w:rPr>
          <w:rFonts w:ascii="Times New Roman" w:hAnsi="Times New Roman" w:cs="Times New Roman"/>
        </w:rPr>
        <w:t xml:space="preserve">, J., and </w:t>
      </w:r>
      <w:proofErr w:type="spellStart"/>
      <w:r w:rsidRPr="007B356C">
        <w:rPr>
          <w:rFonts w:ascii="Times New Roman" w:hAnsi="Times New Roman" w:cs="Times New Roman"/>
        </w:rPr>
        <w:t>Kolk</w:t>
      </w:r>
      <w:proofErr w:type="spellEnd"/>
      <w:r w:rsidRPr="007B356C">
        <w:rPr>
          <w:rFonts w:ascii="Times New Roman" w:hAnsi="Times New Roman" w:cs="Times New Roman"/>
        </w:rPr>
        <w:t xml:space="preserve">, A., (2014) Business models for sustainable technologies: Exploring business model evolution in the case of electric vehicles, Research Policy, 43, 2,  284-300 </w:t>
      </w:r>
    </w:p>
    <w:p w14:paraId="0ED6CF95" w14:textId="11493183" w:rsidR="00D12F88" w:rsidRPr="007B356C" w:rsidRDefault="00D12F88"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lang w:val="es-ES"/>
        </w:rPr>
        <w:t>Casadesus-Masanell</w:t>
      </w:r>
      <w:proofErr w:type="spellEnd"/>
      <w:r w:rsidRPr="007B356C">
        <w:rPr>
          <w:rFonts w:ascii="Times New Roman" w:hAnsi="Times New Roman" w:cs="Times New Roman"/>
          <w:lang w:val="es-ES"/>
        </w:rPr>
        <w:t xml:space="preserve">, R., &amp; </w:t>
      </w:r>
      <w:proofErr w:type="spellStart"/>
      <w:r w:rsidRPr="007B356C">
        <w:rPr>
          <w:rFonts w:ascii="Times New Roman" w:hAnsi="Times New Roman" w:cs="Times New Roman"/>
          <w:lang w:val="es-ES"/>
        </w:rPr>
        <w:t>Ricart</w:t>
      </w:r>
      <w:proofErr w:type="spellEnd"/>
      <w:r w:rsidRPr="007B356C">
        <w:rPr>
          <w:rFonts w:ascii="Times New Roman" w:hAnsi="Times New Roman" w:cs="Times New Roman"/>
          <w:lang w:val="es-ES"/>
        </w:rPr>
        <w:t xml:space="preserve">, J. E. 2010. </w:t>
      </w:r>
      <w:r w:rsidRPr="007B356C">
        <w:rPr>
          <w:rFonts w:ascii="Times New Roman" w:hAnsi="Times New Roman" w:cs="Times New Roman"/>
        </w:rPr>
        <w:t>From strategy to business models and onto tactics. Long Range Planning, 43(2–3): 195–215.</w:t>
      </w:r>
    </w:p>
    <w:p w14:paraId="0D74EC19"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Cajete</w:t>
      </w:r>
      <w:proofErr w:type="spellEnd"/>
      <w:r w:rsidRPr="007B356C">
        <w:rPr>
          <w:rFonts w:ascii="Times New Roman" w:hAnsi="Times New Roman" w:cs="Times New Roman"/>
        </w:rPr>
        <w:t>, G. (1993). An Enchanted Land: Spiritual Ecology and a Theology of Place. </w:t>
      </w:r>
      <w:r w:rsidRPr="007B356C">
        <w:rPr>
          <w:rFonts w:ascii="Times New Roman" w:hAnsi="Times New Roman" w:cs="Times New Roman"/>
          <w:i/>
          <w:iCs/>
        </w:rPr>
        <w:t>Winds of Change</w:t>
      </w:r>
      <w:r w:rsidRPr="007B356C">
        <w:rPr>
          <w:rFonts w:ascii="Times New Roman" w:hAnsi="Times New Roman" w:cs="Times New Roman"/>
        </w:rPr>
        <w:t>, </w:t>
      </w:r>
      <w:r w:rsidRPr="007B356C">
        <w:rPr>
          <w:rFonts w:ascii="Times New Roman" w:hAnsi="Times New Roman" w:cs="Times New Roman"/>
          <w:i/>
          <w:iCs/>
        </w:rPr>
        <w:t>8</w:t>
      </w:r>
      <w:r w:rsidRPr="007B356C">
        <w:rPr>
          <w:rFonts w:ascii="Times New Roman" w:hAnsi="Times New Roman" w:cs="Times New Roman"/>
        </w:rPr>
        <w:t>(2), 50-53.</w:t>
      </w:r>
    </w:p>
    <w:p w14:paraId="5992378C"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Cajete</w:t>
      </w:r>
      <w:proofErr w:type="spellEnd"/>
      <w:r w:rsidRPr="007B356C">
        <w:rPr>
          <w:rFonts w:ascii="Times New Roman" w:hAnsi="Times New Roman" w:cs="Times New Roman"/>
        </w:rPr>
        <w:t>, Gregory. (1994). </w:t>
      </w:r>
      <w:r w:rsidRPr="007B356C">
        <w:rPr>
          <w:rFonts w:ascii="Times New Roman" w:hAnsi="Times New Roman" w:cs="Times New Roman"/>
          <w:i/>
          <w:iCs/>
        </w:rPr>
        <w:t>Look to the mountain: An ecology of indigenous education</w:t>
      </w:r>
      <w:r w:rsidRPr="007B356C">
        <w:rPr>
          <w:rFonts w:ascii="Times New Roman" w:hAnsi="Times New Roman" w:cs="Times New Roman"/>
        </w:rPr>
        <w:t xml:space="preserve">. Durango, CO: </w:t>
      </w:r>
      <w:proofErr w:type="spellStart"/>
      <w:r w:rsidRPr="007B356C">
        <w:rPr>
          <w:rFonts w:ascii="Times New Roman" w:hAnsi="Times New Roman" w:cs="Times New Roman"/>
        </w:rPr>
        <w:t>Kivaki</w:t>
      </w:r>
      <w:proofErr w:type="spellEnd"/>
      <w:r w:rsidRPr="007B356C">
        <w:rPr>
          <w:rFonts w:ascii="Times New Roman" w:hAnsi="Times New Roman" w:cs="Times New Roman"/>
        </w:rPr>
        <w:t xml:space="preserve"> Press.</w:t>
      </w:r>
    </w:p>
    <w:p w14:paraId="5969E61A"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lastRenderedPageBreak/>
        <w:t>Cajete</w:t>
      </w:r>
      <w:proofErr w:type="spellEnd"/>
      <w:r w:rsidRPr="007B356C">
        <w:rPr>
          <w:rFonts w:ascii="Times New Roman" w:hAnsi="Times New Roman" w:cs="Times New Roman"/>
        </w:rPr>
        <w:t>, G. (1999). Reflections on Indigenous Ecology. </w:t>
      </w:r>
      <w:r w:rsidRPr="007B356C">
        <w:rPr>
          <w:rFonts w:ascii="Times New Roman" w:hAnsi="Times New Roman" w:cs="Times New Roman"/>
          <w:i/>
          <w:iCs/>
        </w:rPr>
        <w:t>A people's ecology: Explorations in sustainable living</w:t>
      </w:r>
      <w:r w:rsidRPr="007B356C">
        <w:rPr>
          <w:rFonts w:ascii="Times New Roman" w:hAnsi="Times New Roman" w:cs="Times New Roman"/>
        </w:rPr>
        <w:t>. Santa Fe, NM: Clear Light Publishers.</w:t>
      </w:r>
    </w:p>
    <w:p w14:paraId="4EAD5108"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Cajete</w:t>
      </w:r>
      <w:proofErr w:type="spellEnd"/>
      <w:r w:rsidRPr="007B356C">
        <w:rPr>
          <w:rFonts w:ascii="Times New Roman" w:hAnsi="Times New Roman" w:cs="Times New Roman"/>
        </w:rPr>
        <w:t>, G. (2000). Native science: Natural laws of interdependence. Santa Fe, NM: Clear Light Publishers. </w:t>
      </w:r>
    </w:p>
    <w:p w14:paraId="6A0A74B9"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Cajete</w:t>
      </w:r>
      <w:proofErr w:type="spellEnd"/>
      <w:r w:rsidRPr="007B356C">
        <w:rPr>
          <w:rFonts w:ascii="Times New Roman" w:hAnsi="Times New Roman" w:cs="Times New Roman"/>
        </w:rPr>
        <w:t>, G. (2015). </w:t>
      </w:r>
      <w:r w:rsidRPr="007B356C">
        <w:rPr>
          <w:rFonts w:ascii="Times New Roman" w:hAnsi="Times New Roman" w:cs="Times New Roman"/>
          <w:i/>
          <w:iCs/>
        </w:rPr>
        <w:t>Indigenous community: Rekindling the teachings of the seventh fire</w:t>
      </w:r>
      <w:r w:rsidRPr="007B356C">
        <w:rPr>
          <w:rFonts w:ascii="Times New Roman" w:hAnsi="Times New Roman" w:cs="Times New Roman"/>
        </w:rPr>
        <w:t xml:space="preserve">. Foreword by James </w:t>
      </w:r>
      <w:proofErr w:type="spellStart"/>
      <w:r w:rsidRPr="007B356C">
        <w:rPr>
          <w:rFonts w:ascii="Times New Roman" w:hAnsi="Times New Roman" w:cs="Times New Roman"/>
        </w:rPr>
        <w:t>Sa’ke’j</w:t>
      </w:r>
      <w:proofErr w:type="spellEnd"/>
      <w:r w:rsidRPr="007B356C">
        <w:rPr>
          <w:rFonts w:ascii="Times New Roman" w:hAnsi="Times New Roman" w:cs="Times New Roman"/>
        </w:rPr>
        <w:t xml:space="preserve"> Youngblood Henderson. St. Paul, MN: Living Justice Press.</w:t>
      </w:r>
    </w:p>
    <w:p w14:paraId="2E2CCEBA" w14:textId="0F218B53"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Cooper, M. E. (2011). Life as surplus: Biotechnology and capitalism in the neoliberal era. University of Washington Press. </w:t>
      </w:r>
    </w:p>
    <w:p w14:paraId="14EA9598" w14:textId="73A31158" w:rsidR="001D421A" w:rsidRPr="007B356C" w:rsidRDefault="001D421A" w:rsidP="007B356C">
      <w:pPr>
        <w:spacing w:line="480" w:lineRule="auto"/>
        <w:ind w:left="720" w:hanging="720"/>
        <w:rPr>
          <w:rFonts w:ascii="Times New Roman" w:hAnsi="Times New Roman" w:cs="Times New Roman"/>
        </w:rPr>
      </w:pPr>
      <w:r w:rsidRPr="007B356C">
        <w:rPr>
          <w:rFonts w:ascii="Times New Roman" w:hAnsi="Times New Roman" w:cs="Times New Roman"/>
        </w:rPr>
        <w:t>Cosgrove, E. (2020) H&amp;M pledges to accept orders in production from sales.” https://www.supplychaindive.com/news/coronavirus-hm-accept-supplier-orders/575191</w:t>
      </w:r>
      <w:proofErr w:type="gramStart"/>
      <w:r w:rsidRPr="007B356C">
        <w:rPr>
          <w:rFonts w:ascii="Times New Roman" w:hAnsi="Times New Roman" w:cs="Times New Roman"/>
        </w:rPr>
        <w:t>/ ,</w:t>
      </w:r>
      <w:proofErr w:type="gramEnd"/>
      <w:r w:rsidRPr="007B356C">
        <w:rPr>
          <w:rFonts w:ascii="Times New Roman" w:hAnsi="Times New Roman" w:cs="Times New Roman"/>
        </w:rPr>
        <w:t xml:space="preserve"> Accessed on Jun 15 2020</w:t>
      </w:r>
    </w:p>
    <w:p w14:paraId="7FA71F18" w14:textId="6798A5C8" w:rsidR="00D12F88" w:rsidRPr="007B356C" w:rsidRDefault="00D12F88"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Christensen, C. M. (2001). The Past and Future of Competitive Advantage. MIT Sloan Management Review, 42(2), 105–109. </w:t>
      </w:r>
      <w:hyperlink r:id="rId9" w:history="1">
        <w:r w:rsidR="00B14483" w:rsidRPr="007B356C">
          <w:rPr>
            <w:rStyle w:val="Hyperlink"/>
            <w:rFonts w:ascii="Times New Roman" w:hAnsi="Times New Roman" w:cs="Times New Roman"/>
          </w:rPr>
          <w:t>https://doi.org/10.1126/science.1123633</w:t>
        </w:r>
      </w:hyperlink>
    </w:p>
    <w:p w14:paraId="14616718" w14:textId="70E6D214" w:rsidR="00B14483" w:rsidRPr="007B356C" w:rsidRDefault="00B14483" w:rsidP="007B356C">
      <w:pPr>
        <w:spacing w:line="480" w:lineRule="auto"/>
        <w:ind w:left="720" w:hanging="720"/>
        <w:rPr>
          <w:rFonts w:ascii="Times New Roman" w:hAnsi="Times New Roman" w:cs="Times New Roman"/>
        </w:rPr>
      </w:pPr>
      <w:r w:rsidRPr="007B356C">
        <w:rPr>
          <w:rFonts w:ascii="Times New Roman" w:hAnsi="Times New Roman" w:cs="Times New Roman"/>
        </w:rPr>
        <w:t>Nielsen, C., &amp; Lund, M. (2019). Small data: data strategies that most companies can profit from. California Management Review, 62(1). https://cmr.berkeley.edu/2019/11/small-data/</w:t>
      </w:r>
    </w:p>
    <w:p w14:paraId="0803702B"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Dawkins, Richard (1982). The Extended Phenotype: the Long Reach of the</w:t>
      </w:r>
      <w:r w:rsidR="00873696" w:rsidRPr="007B356C">
        <w:rPr>
          <w:rFonts w:ascii="Times New Roman" w:hAnsi="Times New Roman" w:cs="Times New Roman"/>
        </w:rPr>
        <w:t xml:space="preserve"> Gene. Oxford University Press.</w:t>
      </w:r>
    </w:p>
    <w:p w14:paraId="06F2D6C0"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Deleuze</w:t>
      </w:r>
      <w:proofErr w:type="spellEnd"/>
      <w:r w:rsidRPr="007B356C">
        <w:rPr>
          <w:rFonts w:ascii="Times New Roman" w:hAnsi="Times New Roman" w:cs="Times New Roman"/>
        </w:rPr>
        <w:t>. Gilles. (1990). </w:t>
      </w:r>
      <w:r w:rsidRPr="007B356C">
        <w:rPr>
          <w:rFonts w:ascii="Times New Roman" w:hAnsi="Times New Roman" w:cs="Times New Roman"/>
          <w:bCs/>
          <w:i/>
          <w:iCs/>
        </w:rPr>
        <w:t>Logic of Sense</w:t>
      </w:r>
      <w:r w:rsidRPr="007B356C">
        <w:rPr>
          <w:rFonts w:ascii="Times New Roman" w:hAnsi="Times New Roman" w:cs="Times New Roman"/>
        </w:rPr>
        <w:t>. NY: Columbia University Press. French 1969 (Les Editions de Minuit). https://archive.org/details/DeleuzeLogicOfSense or https://ia800103.us.archive.org/35/items/DeleuzeLogicOfSense/Deleuze%20-%20Logic%20of%20sense_text.pdf</w:t>
      </w:r>
    </w:p>
    <w:p w14:paraId="2D252EE9"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lastRenderedPageBreak/>
        <w:t>Deleuze</w:t>
      </w:r>
      <w:proofErr w:type="spellEnd"/>
      <w:r w:rsidRPr="007B356C">
        <w:rPr>
          <w:rFonts w:ascii="Times New Roman" w:hAnsi="Times New Roman" w:cs="Times New Roman"/>
        </w:rPr>
        <w:t>, Gilles. (1991). </w:t>
      </w:r>
      <w:proofErr w:type="spellStart"/>
      <w:r w:rsidRPr="007B356C">
        <w:rPr>
          <w:rFonts w:ascii="Times New Roman" w:hAnsi="Times New Roman" w:cs="Times New Roman"/>
          <w:bCs/>
          <w:i/>
          <w:iCs/>
        </w:rPr>
        <w:t>Bergsonism</w:t>
      </w:r>
      <w:proofErr w:type="spellEnd"/>
      <w:r w:rsidRPr="007B356C">
        <w:rPr>
          <w:rFonts w:ascii="Times New Roman" w:hAnsi="Times New Roman" w:cs="Times New Roman"/>
        </w:rPr>
        <w:t xml:space="preserve">, Hugh Tomlinson and Barbara </w:t>
      </w:r>
      <w:proofErr w:type="spellStart"/>
      <w:r w:rsidRPr="007B356C">
        <w:rPr>
          <w:rFonts w:ascii="Times New Roman" w:hAnsi="Times New Roman" w:cs="Times New Roman"/>
        </w:rPr>
        <w:t>Habberjam</w:t>
      </w:r>
      <w:proofErr w:type="spellEnd"/>
      <w:r w:rsidRPr="007B356C">
        <w:rPr>
          <w:rFonts w:ascii="Times New Roman" w:hAnsi="Times New Roman" w:cs="Times New Roman"/>
        </w:rPr>
        <w:t xml:space="preserve"> (translator), NY: Zone Books.</w:t>
      </w:r>
    </w:p>
    <w:p w14:paraId="06856C1A"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Deleuze</w:t>
      </w:r>
      <w:proofErr w:type="spellEnd"/>
      <w:r w:rsidRPr="007B356C">
        <w:rPr>
          <w:rFonts w:ascii="Times New Roman" w:hAnsi="Times New Roman" w:cs="Times New Roman"/>
        </w:rPr>
        <w:t>, Gilles. (1994). </w:t>
      </w:r>
      <w:r w:rsidRPr="007B356C">
        <w:rPr>
          <w:rFonts w:ascii="Times New Roman" w:hAnsi="Times New Roman" w:cs="Times New Roman"/>
          <w:bCs/>
          <w:i/>
          <w:iCs/>
        </w:rPr>
        <w:t>Difference and Repetition</w:t>
      </w:r>
      <w:r w:rsidRPr="007B356C">
        <w:rPr>
          <w:rFonts w:ascii="Times New Roman" w:hAnsi="Times New Roman" w:cs="Times New Roman"/>
        </w:rPr>
        <w:t>, Paul Patton (tr.), New York: Columbia University Press. Accessed Mar 24 2019 at https://s3.amazonaws.com/academia.edu.documents/18052021/20110414150123784.pdf?AWSAccessKeyId=AKIAIWOWYYGZ2Y53UL3A&amp;Expires=1553364161&amp;Signature=1NhSo%2BbOrvRo4jf9cHc62gHwjkw%3D&amp;response-content-disposition=inline%3B%20filename%3DDifference_and_repetition.pdf</w:t>
      </w:r>
    </w:p>
    <w:p w14:paraId="4790D18D"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Deleuze</w:t>
      </w:r>
      <w:proofErr w:type="spellEnd"/>
      <w:r w:rsidRPr="007B356C">
        <w:rPr>
          <w:rFonts w:ascii="Times New Roman" w:hAnsi="Times New Roman" w:cs="Times New Roman"/>
        </w:rPr>
        <w:t>, Gilles. (1997). </w:t>
      </w:r>
      <w:r w:rsidRPr="007B356C">
        <w:rPr>
          <w:rFonts w:ascii="Times New Roman" w:hAnsi="Times New Roman" w:cs="Times New Roman"/>
          <w:bCs/>
          <w:i/>
          <w:iCs/>
        </w:rPr>
        <w:t>Essays critical and clinical</w:t>
      </w:r>
      <w:r w:rsidRPr="007B356C">
        <w:rPr>
          <w:rFonts w:ascii="Times New Roman" w:hAnsi="Times New Roman" w:cs="Times New Roman"/>
        </w:rPr>
        <w:t>, trans. D.W. Smith &amp; M.A. Greco. Minneapolis: University of Minnesota Press.</w:t>
      </w:r>
    </w:p>
    <w:p w14:paraId="19C3D93B"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Deleuze</w:t>
      </w:r>
      <w:proofErr w:type="spellEnd"/>
      <w:r w:rsidRPr="007B356C">
        <w:rPr>
          <w:rFonts w:ascii="Times New Roman" w:hAnsi="Times New Roman" w:cs="Times New Roman"/>
        </w:rPr>
        <w:t xml:space="preserve">, Gilles; </w:t>
      </w:r>
      <w:proofErr w:type="spellStart"/>
      <w:r w:rsidRPr="007B356C">
        <w:rPr>
          <w:rFonts w:ascii="Times New Roman" w:hAnsi="Times New Roman" w:cs="Times New Roman"/>
        </w:rPr>
        <w:t>Guattari</w:t>
      </w:r>
      <w:proofErr w:type="spellEnd"/>
      <w:r w:rsidRPr="007B356C">
        <w:rPr>
          <w:rFonts w:ascii="Times New Roman" w:hAnsi="Times New Roman" w:cs="Times New Roman"/>
        </w:rPr>
        <w:t>, Felix. (1987). </w:t>
      </w:r>
      <w:proofErr w:type="gramStart"/>
      <w:r w:rsidRPr="007B356C">
        <w:rPr>
          <w:rFonts w:ascii="Times New Roman" w:hAnsi="Times New Roman" w:cs="Times New Roman"/>
          <w:bCs/>
          <w:i/>
          <w:iCs/>
        </w:rPr>
        <w:t>A</w:t>
      </w:r>
      <w:proofErr w:type="gramEnd"/>
      <w:r w:rsidRPr="007B356C">
        <w:rPr>
          <w:rFonts w:ascii="Times New Roman" w:hAnsi="Times New Roman" w:cs="Times New Roman"/>
          <w:bCs/>
          <w:i/>
          <w:iCs/>
        </w:rPr>
        <w:t xml:space="preserve"> Thousand Plateaus: Capitalism and</w:t>
      </w:r>
      <w:r w:rsidRPr="007B356C">
        <w:rPr>
          <w:rFonts w:ascii="Times New Roman" w:hAnsi="Times New Roman" w:cs="Times New Roman"/>
        </w:rPr>
        <w:t> </w:t>
      </w:r>
      <w:r w:rsidRPr="007B356C">
        <w:rPr>
          <w:rFonts w:ascii="Times New Roman" w:hAnsi="Times New Roman" w:cs="Times New Roman"/>
          <w:bCs/>
          <w:i/>
          <w:iCs/>
        </w:rPr>
        <w:t>Schizophrenia</w:t>
      </w:r>
      <w:r w:rsidRPr="007B356C">
        <w:rPr>
          <w:rFonts w:ascii="Times New Roman" w:hAnsi="Times New Roman" w:cs="Times New Roman"/>
        </w:rPr>
        <w:t xml:space="preserve">. Translation &amp; </w:t>
      </w:r>
      <w:proofErr w:type="spellStart"/>
      <w:r w:rsidRPr="007B356C">
        <w:rPr>
          <w:rFonts w:ascii="Times New Roman" w:hAnsi="Times New Roman" w:cs="Times New Roman"/>
        </w:rPr>
        <w:t>foreword</w:t>
      </w:r>
      <w:proofErr w:type="spellEnd"/>
      <w:r w:rsidRPr="007B356C">
        <w:rPr>
          <w:rFonts w:ascii="Times New Roman" w:hAnsi="Times New Roman" w:cs="Times New Roman"/>
        </w:rPr>
        <w:t xml:space="preserve"> Brian </w:t>
      </w:r>
      <w:proofErr w:type="spellStart"/>
      <w:r w:rsidRPr="007B356C">
        <w:rPr>
          <w:rFonts w:ascii="Times New Roman" w:hAnsi="Times New Roman" w:cs="Times New Roman"/>
        </w:rPr>
        <w:t>Massumi</w:t>
      </w:r>
      <w:proofErr w:type="spellEnd"/>
      <w:r w:rsidRPr="007B356C">
        <w:rPr>
          <w:rFonts w:ascii="Times New Roman" w:hAnsi="Times New Roman" w:cs="Times New Roman"/>
        </w:rPr>
        <w:t>. University of Minnesota Press. Accessed Mar 25 2019 at https://www.ntnu.no/wiki/download/attachments/21463142/deleuzeguattarirhizome.pdf</w:t>
      </w:r>
    </w:p>
    <w:p w14:paraId="09715918"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Deleuze</w:t>
      </w:r>
      <w:proofErr w:type="spellEnd"/>
      <w:r w:rsidRPr="007B356C">
        <w:rPr>
          <w:rFonts w:ascii="Times New Roman" w:hAnsi="Times New Roman" w:cs="Times New Roman"/>
        </w:rPr>
        <w:t xml:space="preserve">, Gilles; </w:t>
      </w:r>
      <w:proofErr w:type="spellStart"/>
      <w:r w:rsidRPr="007B356C">
        <w:rPr>
          <w:rFonts w:ascii="Times New Roman" w:hAnsi="Times New Roman" w:cs="Times New Roman"/>
        </w:rPr>
        <w:t>Guattari</w:t>
      </w:r>
      <w:proofErr w:type="spellEnd"/>
      <w:r w:rsidRPr="007B356C">
        <w:rPr>
          <w:rFonts w:ascii="Times New Roman" w:hAnsi="Times New Roman" w:cs="Times New Roman"/>
        </w:rPr>
        <w:t>, Felix. (1994). </w:t>
      </w:r>
      <w:proofErr w:type="gramStart"/>
      <w:r w:rsidRPr="007B356C">
        <w:rPr>
          <w:rFonts w:ascii="Times New Roman" w:hAnsi="Times New Roman" w:cs="Times New Roman"/>
          <w:bCs/>
          <w:i/>
          <w:iCs/>
        </w:rPr>
        <w:t>What</w:t>
      </w:r>
      <w:proofErr w:type="gramEnd"/>
      <w:r w:rsidRPr="007B356C">
        <w:rPr>
          <w:rFonts w:ascii="Times New Roman" w:hAnsi="Times New Roman" w:cs="Times New Roman"/>
          <w:bCs/>
          <w:i/>
          <w:iCs/>
        </w:rPr>
        <w:t xml:space="preserve"> is Philosophy</w:t>
      </w:r>
      <w:r w:rsidRPr="007B356C">
        <w:rPr>
          <w:rFonts w:ascii="Times New Roman" w:hAnsi="Times New Roman" w:cs="Times New Roman"/>
        </w:rPr>
        <w:t xml:space="preserve">. Translated by Hugh Tomlinson &amp; Graham </w:t>
      </w:r>
      <w:proofErr w:type="spellStart"/>
      <w:r w:rsidRPr="007B356C">
        <w:rPr>
          <w:rFonts w:ascii="Times New Roman" w:hAnsi="Times New Roman" w:cs="Times New Roman"/>
        </w:rPr>
        <w:t>Burchell</w:t>
      </w:r>
      <w:proofErr w:type="spellEnd"/>
      <w:r w:rsidRPr="007B356C">
        <w:rPr>
          <w:rFonts w:ascii="Times New Roman" w:hAnsi="Times New Roman" w:cs="Times New Roman"/>
        </w:rPr>
        <w:t>. NY: Columbia University Press.</w:t>
      </w:r>
    </w:p>
    <w:p w14:paraId="5C73AB15" w14:textId="77777777" w:rsidR="00764F6F" w:rsidRPr="007B356C" w:rsidRDefault="00764F6F"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Dentchev</w:t>
      </w:r>
      <w:proofErr w:type="spellEnd"/>
      <w:r w:rsidRPr="007B356C">
        <w:rPr>
          <w:rFonts w:ascii="Times New Roman" w:hAnsi="Times New Roman" w:cs="Times New Roman"/>
        </w:rPr>
        <w:t xml:space="preserve">, N., </w:t>
      </w:r>
      <w:proofErr w:type="spellStart"/>
      <w:r w:rsidRPr="007B356C">
        <w:rPr>
          <w:rFonts w:ascii="Times New Roman" w:hAnsi="Times New Roman" w:cs="Times New Roman"/>
        </w:rPr>
        <w:t>Rauter</w:t>
      </w:r>
      <w:proofErr w:type="spellEnd"/>
      <w:r w:rsidRPr="007B356C">
        <w:rPr>
          <w:rFonts w:ascii="Times New Roman" w:hAnsi="Times New Roman" w:cs="Times New Roman"/>
        </w:rPr>
        <w:t xml:space="preserve">, R., </w:t>
      </w:r>
      <w:proofErr w:type="spellStart"/>
      <w:r w:rsidRPr="007B356C">
        <w:rPr>
          <w:rFonts w:ascii="Times New Roman" w:hAnsi="Times New Roman" w:cs="Times New Roman"/>
        </w:rPr>
        <w:t>Jóhannsdóttir</w:t>
      </w:r>
      <w:proofErr w:type="spellEnd"/>
      <w:r w:rsidRPr="007B356C">
        <w:rPr>
          <w:rFonts w:ascii="Times New Roman" w:hAnsi="Times New Roman" w:cs="Times New Roman"/>
        </w:rPr>
        <w:t xml:space="preserve">, L., </w:t>
      </w:r>
      <w:proofErr w:type="spellStart"/>
      <w:r w:rsidRPr="007B356C">
        <w:rPr>
          <w:rFonts w:ascii="Times New Roman" w:hAnsi="Times New Roman" w:cs="Times New Roman"/>
        </w:rPr>
        <w:t>Snihur</w:t>
      </w:r>
      <w:proofErr w:type="spellEnd"/>
      <w:r w:rsidRPr="007B356C">
        <w:rPr>
          <w:rFonts w:ascii="Times New Roman" w:hAnsi="Times New Roman" w:cs="Times New Roman"/>
        </w:rPr>
        <w:t xml:space="preserve">, Y., </w:t>
      </w:r>
      <w:proofErr w:type="spellStart"/>
      <w:r w:rsidRPr="007B356C">
        <w:rPr>
          <w:rFonts w:ascii="Times New Roman" w:hAnsi="Times New Roman" w:cs="Times New Roman"/>
        </w:rPr>
        <w:t>Rosano</w:t>
      </w:r>
      <w:proofErr w:type="spellEnd"/>
      <w:r w:rsidRPr="007B356C">
        <w:rPr>
          <w:rFonts w:ascii="Times New Roman" w:hAnsi="Times New Roman" w:cs="Times New Roman"/>
        </w:rPr>
        <w:t xml:space="preserve">, M., Baumgartner, R., Nyberg, T., </w:t>
      </w:r>
      <w:proofErr w:type="spellStart"/>
      <w:r w:rsidRPr="007B356C">
        <w:rPr>
          <w:rFonts w:ascii="Times New Roman" w:hAnsi="Times New Roman" w:cs="Times New Roman"/>
        </w:rPr>
        <w:t>Tangh</w:t>
      </w:r>
      <w:proofErr w:type="spellEnd"/>
      <w:r w:rsidRPr="007B356C">
        <w:rPr>
          <w:rFonts w:ascii="Times New Roman" w:hAnsi="Times New Roman" w:cs="Times New Roman"/>
        </w:rPr>
        <w:t xml:space="preserve">, X., van Hoof, B., and </w:t>
      </w:r>
      <w:proofErr w:type="spellStart"/>
      <w:r w:rsidRPr="007B356C">
        <w:rPr>
          <w:rFonts w:ascii="Times New Roman" w:hAnsi="Times New Roman" w:cs="Times New Roman"/>
        </w:rPr>
        <w:t>Jonker</w:t>
      </w:r>
      <w:proofErr w:type="spellEnd"/>
      <w:r w:rsidRPr="007B356C">
        <w:rPr>
          <w:rFonts w:ascii="Times New Roman" w:hAnsi="Times New Roman" w:cs="Times New Roman"/>
        </w:rPr>
        <w:t>, J. (2018), Embracing the variety of sustainable business models: A prolific field of research and a future research agenda, Journal of Cleaner Production, Vol. 194, No. 1, 695-703.</w:t>
      </w:r>
    </w:p>
    <w:p w14:paraId="5C773BC3"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Doolittle, W. F. (1981). "Is Nature Really Motherly"</w:t>
      </w:r>
      <w:proofErr w:type="gramStart"/>
      <w:r w:rsidRPr="007B356C">
        <w:rPr>
          <w:rFonts w:ascii="Times New Roman" w:hAnsi="Times New Roman" w:cs="Times New Roman"/>
        </w:rPr>
        <w:t>.</w:t>
      </w:r>
      <w:proofErr w:type="gramEnd"/>
      <w:r w:rsidRPr="007B356C">
        <w:rPr>
          <w:rFonts w:ascii="Times New Roman" w:hAnsi="Times New Roman" w:cs="Times New Roman"/>
        </w:rPr>
        <w:t xml:space="preserve"> The Coevol</w:t>
      </w:r>
      <w:r w:rsidR="005B2EC9" w:rsidRPr="007B356C">
        <w:rPr>
          <w:rFonts w:ascii="Times New Roman" w:hAnsi="Times New Roman" w:cs="Times New Roman"/>
        </w:rPr>
        <w:t>ution Quarterly. Spring: 58–63.</w:t>
      </w:r>
    </w:p>
    <w:p w14:paraId="653CA0B2" w14:textId="74032C8B"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lastRenderedPageBreak/>
        <w:t>Dumit</w:t>
      </w:r>
      <w:proofErr w:type="spellEnd"/>
      <w:r w:rsidRPr="007B356C">
        <w:rPr>
          <w:rFonts w:ascii="Times New Roman" w:hAnsi="Times New Roman" w:cs="Times New Roman"/>
        </w:rPr>
        <w:t>, J. (2012). Drugs for life: how pharmaceutical companies define our health. Duke University Press.</w:t>
      </w:r>
    </w:p>
    <w:p w14:paraId="38D0D57F" w14:textId="1F42653E" w:rsidR="00130542" w:rsidRPr="007B356C" w:rsidRDefault="00130542" w:rsidP="007B356C">
      <w:pPr>
        <w:spacing w:line="480" w:lineRule="auto"/>
        <w:ind w:left="720" w:hanging="720"/>
        <w:rPr>
          <w:rFonts w:ascii="Times New Roman" w:hAnsi="Times New Roman" w:cs="Times New Roman"/>
        </w:rPr>
      </w:pPr>
      <w:r w:rsidRPr="007B356C">
        <w:rPr>
          <w:rFonts w:ascii="Times New Roman" w:hAnsi="Times New Roman" w:cs="Times New Roman"/>
          <w:lang w:val="en-GB"/>
        </w:rPr>
        <w:t>Evans, E.</w:t>
      </w:r>
      <w:proofErr w:type="gramStart"/>
      <w:r w:rsidRPr="007B356C">
        <w:rPr>
          <w:rFonts w:ascii="Times New Roman" w:hAnsi="Times New Roman" w:cs="Times New Roman"/>
          <w:lang w:val="en-GB"/>
        </w:rPr>
        <w:t xml:space="preserve">,  </w:t>
      </w:r>
      <w:proofErr w:type="spellStart"/>
      <w:r w:rsidRPr="007B356C">
        <w:rPr>
          <w:rFonts w:ascii="Times New Roman" w:hAnsi="Times New Roman" w:cs="Times New Roman"/>
          <w:lang w:val="en-GB"/>
        </w:rPr>
        <w:t>Vladimirova</w:t>
      </w:r>
      <w:proofErr w:type="spellEnd"/>
      <w:proofErr w:type="gramEnd"/>
      <w:r w:rsidRPr="007B356C">
        <w:rPr>
          <w:rFonts w:ascii="Times New Roman" w:hAnsi="Times New Roman" w:cs="Times New Roman"/>
          <w:lang w:val="en-GB"/>
        </w:rPr>
        <w:t xml:space="preserve">, D., </w:t>
      </w:r>
      <w:proofErr w:type="spellStart"/>
      <w:r w:rsidRPr="007B356C">
        <w:rPr>
          <w:rFonts w:ascii="Times New Roman" w:hAnsi="Times New Roman" w:cs="Times New Roman"/>
          <w:lang w:val="en-GB"/>
        </w:rPr>
        <w:t>Holgado</w:t>
      </w:r>
      <w:proofErr w:type="spellEnd"/>
      <w:r w:rsidRPr="007B356C">
        <w:rPr>
          <w:rFonts w:ascii="Times New Roman" w:hAnsi="Times New Roman" w:cs="Times New Roman"/>
          <w:lang w:val="en-GB"/>
        </w:rPr>
        <w:t xml:space="preserve">, M.,  </w:t>
      </w:r>
      <w:proofErr w:type="spellStart"/>
      <w:r w:rsidRPr="007B356C">
        <w:rPr>
          <w:rFonts w:ascii="Times New Roman" w:hAnsi="Times New Roman" w:cs="Times New Roman"/>
          <w:lang w:val="en-GB"/>
        </w:rPr>
        <w:t>Fossen</w:t>
      </w:r>
      <w:proofErr w:type="spellEnd"/>
      <w:r w:rsidRPr="007B356C">
        <w:rPr>
          <w:rFonts w:ascii="Times New Roman" w:hAnsi="Times New Roman" w:cs="Times New Roman"/>
          <w:lang w:val="en-GB"/>
        </w:rPr>
        <w:t xml:space="preserve">, K.V.,  Yang, M.,  Silva, E.A.,  </w:t>
      </w:r>
      <w:r w:rsidRPr="007B356C">
        <w:rPr>
          <w:rFonts w:ascii="Times New Roman" w:hAnsi="Times New Roman" w:cs="Times New Roman"/>
        </w:rPr>
        <w:t>. Barlow, C.Y. (2017) Business Model Innovation for Sustainability: Towards a Unified Perspective for Creation of Sustainable Business Models, Business Strategy and the Environment, 26 (5), 597-608</w:t>
      </w:r>
    </w:p>
    <w:p w14:paraId="5132D19E" w14:textId="195E7609" w:rsidR="00EF1785" w:rsidRPr="007B356C" w:rsidRDefault="00EF1785" w:rsidP="007B356C">
      <w:pPr>
        <w:spacing w:line="480" w:lineRule="auto"/>
        <w:ind w:left="720" w:hanging="720"/>
        <w:rPr>
          <w:rFonts w:ascii="Times New Roman" w:hAnsi="Times New Roman" w:cs="Times New Roman"/>
        </w:rPr>
      </w:pPr>
      <w:r w:rsidRPr="007B356C">
        <w:rPr>
          <w:rFonts w:ascii="Times New Roman" w:hAnsi="Times New Roman" w:cs="Times New Roman"/>
        </w:rPr>
        <w:t>Ewing, J. (2019) Electric Cars Threaten the Heart of Germany’s Economy, on the New York Times, https://www.nytimes.com/2019/12/31/business/electric-cars-germany-economy.html, accessed on 04.06.2020</w:t>
      </w:r>
    </w:p>
    <w:p w14:paraId="61EDCC57"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lang w:val="es-ES"/>
        </w:rPr>
        <w:t xml:space="preserve">Flora, J., Boje, D., </w:t>
      </w:r>
      <w:proofErr w:type="spellStart"/>
      <w:r w:rsidRPr="007B356C">
        <w:rPr>
          <w:rFonts w:ascii="Times New Roman" w:hAnsi="Times New Roman" w:cs="Times New Roman"/>
          <w:lang w:val="es-ES"/>
        </w:rPr>
        <w:t>Rosile</w:t>
      </w:r>
      <w:proofErr w:type="spellEnd"/>
      <w:r w:rsidRPr="007B356C">
        <w:rPr>
          <w:rFonts w:ascii="Times New Roman" w:hAnsi="Times New Roman" w:cs="Times New Roman"/>
          <w:lang w:val="es-ES"/>
        </w:rPr>
        <w:t xml:space="preserve">, G. A., &amp; Hacker, K. (2016). </w:t>
      </w:r>
      <w:r w:rsidRPr="007B356C">
        <w:rPr>
          <w:rFonts w:ascii="Times New Roman" w:hAnsi="Times New Roman" w:cs="Times New Roman"/>
        </w:rPr>
        <w:t xml:space="preserve">A Theoretical and Applied Review of Embodied </w:t>
      </w:r>
      <w:proofErr w:type="spellStart"/>
      <w:r w:rsidRPr="007B356C">
        <w:rPr>
          <w:rFonts w:ascii="Times New Roman" w:hAnsi="Times New Roman" w:cs="Times New Roman"/>
        </w:rPr>
        <w:t>Restorying</w:t>
      </w:r>
      <w:proofErr w:type="spellEnd"/>
      <w:r w:rsidRPr="007B356C">
        <w:rPr>
          <w:rFonts w:ascii="Times New Roman" w:hAnsi="Times New Roman" w:cs="Times New Roman"/>
        </w:rPr>
        <w:t xml:space="preserve"> for Post-Deployment Family Reintegration. </w:t>
      </w:r>
      <w:r w:rsidRPr="007B356C">
        <w:rPr>
          <w:rFonts w:ascii="Times New Roman" w:hAnsi="Times New Roman" w:cs="Times New Roman"/>
          <w:bCs/>
          <w:i/>
          <w:iCs/>
        </w:rPr>
        <w:t>Journal of Veterans Studies</w:t>
      </w:r>
      <w:r w:rsidRPr="007B356C">
        <w:rPr>
          <w:rFonts w:ascii="Times New Roman" w:hAnsi="Times New Roman" w:cs="Times New Roman"/>
        </w:rPr>
        <w:t>, </w:t>
      </w:r>
      <w:r w:rsidRPr="007B356C">
        <w:rPr>
          <w:rFonts w:ascii="Times New Roman" w:hAnsi="Times New Roman" w:cs="Times New Roman"/>
          <w:i/>
          <w:iCs/>
        </w:rPr>
        <w:t>1</w:t>
      </w:r>
      <w:r w:rsidRPr="007B356C">
        <w:rPr>
          <w:rFonts w:ascii="Times New Roman" w:hAnsi="Times New Roman" w:cs="Times New Roman"/>
        </w:rPr>
        <w:t>(1), 129-162. Accessed Mar 11 2018 at https://journals.colostate.edu/jvs/article/viewFile/63/59</w:t>
      </w:r>
    </w:p>
    <w:p w14:paraId="7BB282F9" w14:textId="09BB1C7E" w:rsidR="00EC3939" w:rsidRPr="007B356C" w:rsidRDefault="00EC3939" w:rsidP="007B356C">
      <w:pPr>
        <w:spacing w:line="480" w:lineRule="auto"/>
        <w:ind w:left="720" w:hanging="720"/>
        <w:rPr>
          <w:rFonts w:ascii="Times New Roman" w:hAnsi="Times New Roman" w:cs="Times New Roman"/>
        </w:rPr>
      </w:pPr>
      <w:r w:rsidRPr="007B356C">
        <w:rPr>
          <w:rFonts w:ascii="Times New Roman" w:hAnsi="Times New Roman" w:cs="Times New Roman"/>
        </w:rPr>
        <w:t>Foucault, Michel. (2011). </w:t>
      </w:r>
      <w:r w:rsidRPr="007B356C">
        <w:rPr>
          <w:rFonts w:ascii="Times New Roman" w:hAnsi="Times New Roman" w:cs="Times New Roman"/>
          <w:iCs/>
        </w:rPr>
        <w:t>The Courage of Truth: The government of self and others – Lectures at College de France 1983-1984</w:t>
      </w:r>
      <w:r w:rsidRPr="007B356C">
        <w:rPr>
          <w:rFonts w:ascii="Times New Roman" w:hAnsi="Times New Roman" w:cs="Times New Roman"/>
        </w:rPr>
        <w:t xml:space="preserve">. Edited by Frederic </w:t>
      </w:r>
      <w:proofErr w:type="spellStart"/>
      <w:r w:rsidRPr="007B356C">
        <w:rPr>
          <w:rFonts w:ascii="Times New Roman" w:hAnsi="Times New Roman" w:cs="Times New Roman"/>
        </w:rPr>
        <w:t>Gors</w:t>
      </w:r>
      <w:proofErr w:type="spellEnd"/>
      <w:r w:rsidRPr="007B356C">
        <w:rPr>
          <w:rFonts w:ascii="Times New Roman" w:hAnsi="Times New Roman" w:cs="Times New Roman"/>
        </w:rPr>
        <w:t xml:space="preserve">, with General Editors: Francois Ewald, Alessandro Fontana, </w:t>
      </w:r>
      <w:proofErr w:type="gramStart"/>
      <w:r w:rsidRPr="007B356C">
        <w:rPr>
          <w:rFonts w:ascii="Times New Roman" w:hAnsi="Times New Roman" w:cs="Times New Roman"/>
        </w:rPr>
        <w:t>Arnold</w:t>
      </w:r>
      <w:proofErr w:type="gramEnd"/>
      <w:r w:rsidRPr="007B356C">
        <w:rPr>
          <w:rFonts w:ascii="Times New Roman" w:hAnsi="Times New Roman" w:cs="Times New Roman"/>
        </w:rPr>
        <w:t xml:space="preserve"> I. Davidson; translated by Graham </w:t>
      </w:r>
      <w:proofErr w:type="spellStart"/>
      <w:r w:rsidRPr="007B356C">
        <w:rPr>
          <w:rFonts w:ascii="Times New Roman" w:hAnsi="Times New Roman" w:cs="Times New Roman"/>
        </w:rPr>
        <w:t>Burchell</w:t>
      </w:r>
      <w:proofErr w:type="spellEnd"/>
      <w:r w:rsidRPr="007B356C">
        <w:rPr>
          <w:rFonts w:ascii="Times New Roman" w:hAnsi="Times New Roman" w:cs="Times New Roman"/>
        </w:rPr>
        <w:t>. Hounds Mills, Basingstoke, Hampshire, UK: Palgrave Macmillan</w:t>
      </w:r>
    </w:p>
    <w:p w14:paraId="7AC51339"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Gould S.J. (June 1997). "Kropotkin was no crackpot</w:t>
      </w:r>
      <w:r w:rsidR="00873696" w:rsidRPr="007B356C">
        <w:rPr>
          <w:rFonts w:ascii="Times New Roman" w:hAnsi="Times New Roman" w:cs="Times New Roman"/>
        </w:rPr>
        <w:t>". Natural History. 106: 12–21.</w:t>
      </w:r>
    </w:p>
    <w:p w14:paraId="757F67F1"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Greayson</w:t>
      </w:r>
      <w:proofErr w:type="spellEnd"/>
      <w:r w:rsidRPr="007B356C">
        <w:rPr>
          <w:rFonts w:ascii="Times New Roman" w:hAnsi="Times New Roman" w:cs="Times New Roman"/>
        </w:rPr>
        <w:t xml:space="preserve">, Lauren. (2019). Vital </w:t>
      </w:r>
      <w:proofErr w:type="spellStart"/>
      <w:r w:rsidRPr="007B356C">
        <w:rPr>
          <w:rFonts w:ascii="Times New Roman" w:hAnsi="Times New Roman" w:cs="Times New Roman"/>
        </w:rPr>
        <w:t>reenchantments</w:t>
      </w:r>
      <w:proofErr w:type="spellEnd"/>
      <w:r w:rsidRPr="007B356C">
        <w:rPr>
          <w:rFonts w:ascii="Times New Roman" w:hAnsi="Times New Roman" w:cs="Times New Roman"/>
        </w:rPr>
        <w:t xml:space="preserve">: </w:t>
      </w:r>
      <w:proofErr w:type="spellStart"/>
      <w:r w:rsidRPr="007B356C">
        <w:rPr>
          <w:rFonts w:ascii="Times New Roman" w:hAnsi="Times New Roman" w:cs="Times New Roman"/>
        </w:rPr>
        <w:t>BIophilia</w:t>
      </w:r>
      <w:proofErr w:type="spellEnd"/>
      <w:r w:rsidRPr="007B356C">
        <w:rPr>
          <w:rFonts w:ascii="Times New Roman" w:hAnsi="Times New Roman" w:cs="Times New Roman"/>
        </w:rPr>
        <w:t xml:space="preserve">, Gaia, Cosmos, and the </w:t>
      </w:r>
      <w:proofErr w:type="spellStart"/>
      <w:r w:rsidRPr="007B356C">
        <w:rPr>
          <w:rFonts w:ascii="Times New Roman" w:hAnsi="Times New Roman" w:cs="Times New Roman"/>
        </w:rPr>
        <w:t>Affectlively</w:t>
      </w:r>
      <w:proofErr w:type="spellEnd"/>
      <w:r w:rsidRPr="007B356C">
        <w:rPr>
          <w:rFonts w:ascii="Times New Roman" w:hAnsi="Times New Roman" w:cs="Times New Roman"/>
        </w:rPr>
        <w:t xml:space="preserve"> Ecological. Punctum books.</w:t>
      </w:r>
      <w:r w:rsidRPr="007B356C">
        <w:rPr>
          <w:rFonts w:ascii="Times New Roman" w:hAnsi="Times New Roman" w:cs="Times New Roman"/>
        </w:rPr>
        <w:br/>
      </w:r>
    </w:p>
    <w:p w14:paraId="33C37AAB"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lastRenderedPageBreak/>
        <w:t>Gymrich</w:t>
      </w:r>
      <w:proofErr w:type="spellEnd"/>
      <w:r w:rsidRPr="007B356C">
        <w:rPr>
          <w:rFonts w:ascii="Times New Roman" w:hAnsi="Times New Roman" w:cs="Times New Roman"/>
        </w:rPr>
        <w:t>,</w:t>
      </w:r>
      <w:r w:rsidRPr="007B356C">
        <w:rPr>
          <w:rFonts w:ascii="Times New Roman" w:hAnsi="Times New Roman" w:cs="Times New Roman"/>
          <w:bCs/>
        </w:rPr>
        <w:t> </w:t>
      </w:r>
      <w:r w:rsidRPr="007B356C">
        <w:rPr>
          <w:rFonts w:ascii="Times New Roman" w:hAnsi="Times New Roman" w:cs="Times New Roman"/>
        </w:rPr>
        <w:t xml:space="preserve">Marion. (2005). Possible-worlds theory as an approach to the dynamics of Hans Christian Andersen's Fairy Tales. Pp. 203-218 in Per Krogh Hansen &amp; Marianne Wolff </w:t>
      </w:r>
      <w:proofErr w:type="spellStart"/>
      <w:r w:rsidRPr="007B356C">
        <w:rPr>
          <w:rFonts w:ascii="Times New Roman" w:hAnsi="Times New Roman" w:cs="Times New Roman"/>
        </w:rPr>
        <w:t>Lundholt</w:t>
      </w:r>
      <w:proofErr w:type="spellEnd"/>
      <w:r w:rsidRPr="007B356C">
        <w:rPr>
          <w:rFonts w:ascii="Times New Roman" w:hAnsi="Times New Roman" w:cs="Times New Roman"/>
        </w:rPr>
        <w:t xml:space="preserve"> (Eds.) When We Get to the End ... Towards a Narratology of the Fairy Tales of Hans Christian Andersen. Kolding, Denmark: Center for </w:t>
      </w:r>
      <w:proofErr w:type="spellStart"/>
      <w:r w:rsidRPr="007B356C">
        <w:rPr>
          <w:rFonts w:ascii="Times New Roman" w:hAnsi="Times New Roman" w:cs="Times New Roman"/>
        </w:rPr>
        <w:t>Narratological</w:t>
      </w:r>
      <w:proofErr w:type="spellEnd"/>
      <w:r w:rsidRPr="007B356C">
        <w:rPr>
          <w:rFonts w:ascii="Times New Roman" w:hAnsi="Times New Roman" w:cs="Times New Roman"/>
        </w:rPr>
        <w:t xml:space="preserve"> Studies, University of Southern Denmark (University Press of Southern Denmark).</w:t>
      </w:r>
    </w:p>
    <w:p w14:paraId="6D45BE2C" w14:textId="77777777" w:rsidR="00764F6F" w:rsidRPr="007B356C" w:rsidRDefault="00764F6F"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Hahn, T., </w:t>
      </w:r>
      <w:proofErr w:type="spellStart"/>
      <w:r w:rsidRPr="007B356C">
        <w:rPr>
          <w:rFonts w:ascii="Times New Roman" w:hAnsi="Times New Roman" w:cs="Times New Roman"/>
        </w:rPr>
        <w:t>Preuss</w:t>
      </w:r>
      <w:proofErr w:type="spellEnd"/>
      <w:r w:rsidRPr="007B356C">
        <w:rPr>
          <w:rFonts w:ascii="Times New Roman" w:hAnsi="Times New Roman" w:cs="Times New Roman"/>
        </w:rPr>
        <w:t xml:space="preserve">, L., </w:t>
      </w:r>
      <w:proofErr w:type="spellStart"/>
      <w:r w:rsidRPr="007B356C">
        <w:rPr>
          <w:rFonts w:ascii="Times New Roman" w:hAnsi="Times New Roman" w:cs="Times New Roman"/>
        </w:rPr>
        <w:t>Pinkse</w:t>
      </w:r>
      <w:proofErr w:type="spellEnd"/>
      <w:r w:rsidRPr="007B356C">
        <w:rPr>
          <w:rFonts w:ascii="Times New Roman" w:hAnsi="Times New Roman" w:cs="Times New Roman"/>
        </w:rPr>
        <w:t xml:space="preserve">, J., and </w:t>
      </w:r>
      <w:proofErr w:type="spellStart"/>
      <w:r w:rsidRPr="007B356C">
        <w:rPr>
          <w:rFonts w:ascii="Times New Roman" w:hAnsi="Times New Roman" w:cs="Times New Roman"/>
        </w:rPr>
        <w:t>Figge</w:t>
      </w:r>
      <w:proofErr w:type="spellEnd"/>
      <w:r w:rsidRPr="007B356C">
        <w:rPr>
          <w:rFonts w:ascii="Times New Roman" w:hAnsi="Times New Roman" w:cs="Times New Roman"/>
        </w:rPr>
        <w:t xml:space="preserve">, F. (2014), Cognitive Frames in Corporate Sustainability: Managerial </w:t>
      </w:r>
      <w:proofErr w:type="spellStart"/>
      <w:r w:rsidRPr="007B356C">
        <w:rPr>
          <w:rFonts w:ascii="Times New Roman" w:hAnsi="Times New Roman" w:cs="Times New Roman"/>
        </w:rPr>
        <w:t>Sensemaking</w:t>
      </w:r>
      <w:proofErr w:type="spellEnd"/>
      <w:r w:rsidRPr="007B356C">
        <w:rPr>
          <w:rFonts w:ascii="Times New Roman" w:hAnsi="Times New Roman" w:cs="Times New Roman"/>
        </w:rPr>
        <w:t xml:space="preserve"> with Paradoxical and Business Case Frames, Academy of Management Review, Vol. 39, </w:t>
      </w:r>
      <w:proofErr w:type="gramStart"/>
      <w:r w:rsidRPr="007B356C">
        <w:rPr>
          <w:rFonts w:ascii="Times New Roman" w:hAnsi="Times New Roman" w:cs="Times New Roman"/>
        </w:rPr>
        <w:t>Vol</w:t>
      </w:r>
      <w:proofErr w:type="gramEnd"/>
      <w:r w:rsidRPr="007B356C">
        <w:rPr>
          <w:rFonts w:ascii="Times New Roman" w:hAnsi="Times New Roman" w:cs="Times New Roman"/>
        </w:rPr>
        <w:t>. 4, 463–487.</w:t>
      </w:r>
    </w:p>
    <w:p w14:paraId="23927FFF" w14:textId="4DB39472" w:rsidR="00D12F88" w:rsidRPr="007B356C" w:rsidRDefault="009170ED" w:rsidP="007B356C">
      <w:pPr>
        <w:spacing w:line="480" w:lineRule="auto"/>
        <w:ind w:left="720" w:hanging="720"/>
        <w:rPr>
          <w:rStyle w:val="Hyperlink"/>
          <w:rFonts w:ascii="Times New Roman" w:hAnsi="Times New Roman" w:cs="Times New Roman"/>
          <w:i/>
          <w:iCs/>
        </w:rPr>
      </w:pPr>
      <w:proofErr w:type="spellStart"/>
      <w:r w:rsidRPr="007B356C">
        <w:rPr>
          <w:rFonts w:ascii="Times New Roman" w:hAnsi="Times New Roman" w:cs="Times New Roman"/>
        </w:rPr>
        <w:t>Haraway</w:t>
      </w:r>
      <w:proofErr w:type="spellEnd"/>
      <w:r w:rsidRPr="007B356C">
        <w:rPr>
          <w:rFonts w:ascii="Times New Roman" w:hAnsi="Times New Roman" w:cs="Times New Roman"/>
        </w:rPr>
        <w:t xml:space="preserve"> Donna. (2007). Situated </w:t>
      </w:r>
      <w:proofErr w:type="spellStart"/>
      <w:r w:rsidRPr="007B356C">
        <w:rPr>
          <w:rFonts w:ascii="Times New Roman" w:hAnsi="Times New Roman" w:cs="Times New Roman"/>
        </w:rPr>
        <w:t>knowledges</w:t>
      </w:r>
      <w:proofErr w:type="spellEnd"/>
      <w:r w:rsidRPr="007B356C">
        <w:rPr>
          <w:rFonts w:ascii="Times New Roman" w:hAnsi="Times New Roman" w:cs="Times New Roman"/>
        </w:rPr>
        <w:t>: The science question in feminism and the privilege of partial perspective. </w:t>
      </w:r>
      <w:r w:rsidRPr="007B356C">
        <w:rPr>
          <w:rFonts w:ascii="Times New Roman" w:hAnsi="Times New Roman" w:cs="Times New Roman"/>
          <w:i/>
          <w:iCs/>
        </w:rPr>
        <w:t xml:space="preserve">Pp. 109-134 in Kristin </w:t>
      </w:r>
      <w:proofErr w:type="spellStart"/>
      <w:r w:rsidRPr="007B356C">
        <w:rPr>
          <w:rFonts w:ascii="Times New Roman" w:hAnsi="Times New Roman" w:cs="Times New Roman"/>
          <w:i/>
          <w:iCs/>
        </w:rPr>
        <w:t>Asdal</w:t>
      </w:r>
      <w:proofErr w:type="spellEnd"/>
      <w:r w:rsidRPr="007B356C">
        <w:rPr>
          <w:rFonts w:ascii="Times New Roman" w:hAnsi="Times New Roman" w:cs="Times New Roman"/>
          <w:i/>
          <w:iCs/>
        </w:rPr>
        <w:t xml:space="preserve">, Brita Brenna and </w:t>
      </w:r>
      <w:proofErr w:type="spellStart"/>
      <w:r w:rsidRPr="007B356C">
        <w:rPr>
          <w:rFonts w:ascii="Times New Roman" w:hAnsi="Times New Roman" w:cs="Times New Roman"/>
          <w:i/>
          <w:iCs/>
        </w:rPr>
        <w:t>Ingunn</w:t>
      </w:r>
      <w:proofErr w:type="spellEnd"/>
      <w:r w:rsidRPr="007B356C">
        <w:rPr>
          <w:rFonts w:ascii="Times New Roman" w:hAnsi="Times New Roman" w:cs="Times New Roman"/>
          <w:i/>
          <w:iCs/>
        </w:rPr>
        <w:t xml:space="preserve"> Moser (Eds.) </w:t>
      </w:r>
      <w:proofErr w:type="spellStart"/>
      <w:r w:rsidRPr="007B356C">
        <w:rPr>
          <w:rFonts w:ascii="Times New Roman" w:hAnsi="Times New Roman" w:cs="Times New Roman"/>
          <w:i/>
          <w:iCs/>
        </w:rPr>
        <w:t>Technoscience</w:t>
      </w:r>
      <w:proofErr w:type="spellEnd"/>
      <w:r w:rsidRPr="007B356C">
        <w:rPr>
          <w:rFonts w:ascii="Times New Roman" w:hAnsi="Times New Roman" w:cs="Times New Roman"/>
          <w:i/>
          <w:iCs/>
        </w:rPr>
        <w:t xml:space="preserve"> </w:t>
      </w:r>
      <w:proofErr w:type="gramStart"/>
      <w:r w:rsidRPr="007B356C">
        <w:rPr>
          <w:rFonts w:ascii="Times New Roman" w:hAnsi="Times New Roman" w:cs="Times New Roman"/>
          <w:i/>
          <w:iCs/>
        </w:rPr>
        <w:t>The</w:t>
      </w:r>
      <w:proofErr w:type="gramEnd"/>
      <w:r w:rsidRPr="007B356C">
        <w:rPr>
          <w:rFonts w:ascii="Times New Roman" w:hAnsi="Times New Roman" w:cs="Times New Roman"/>
          <w:i/>
          <w:iCs/>
        </w:rPr>
        <w:t xml:space="preserve"> Politics of Interventions. Publisher: Oslo Academic Press, </w:t>
      </w:r>
      <w:proofErr w:type="spellStart"/>
      <w:r w:rsidRPr="007B356C">
        <w:rPr>
          <w:rFonts w:ascii="Times New Roman" w:hAnsi="Times New Roman" w:cs="Times New Roman"/>
          <w:i/>
          <w:iCs/>
        </w:rPr>
        <w:t>Unipub</w:t>
      </w:r>
      <w:proofErr w:type="spellEnd"/>
      <w:r w:rsidRPr="007B356C">
        <w:rPr>
          <w:rFonts w:ascii="Times New Roman" w:hAnsi="Times New Roman" w:cs="Times New Roman"/>
          <w:i/>
          <w:iCs/>
        </w:rPr>
        <w:t xml:space="preserve"> Norway Printed in Norway.</w:t>
      </w:r>
      <w:hyperlink r:id="rId10" w:anchor="page=109" w:history="1">
        <w:r w:rsidRPr="007B356C">
          <w:rPr>
            <w:rStyle w:val="Hyperlink"/>
            <w:rFonts w:ascii="Times New Roman" w:hAnsi="Times New Roman" w:cs="Times New Roman"/>
            <w:i/>
            <w:iCs/>
          </w:rPr>
          <w:t xml:space="preserve">   </w:t>
        </w:r>
      </w:hyperlink>
    </w:p>
    <w:p w14:paraId="298CFC1D" w14:textId="77777777" w:rsidR="009C003D" w:rsidRDefault="00D12F88" w:rsidP="007B356C">
      <w:pPr>
        <w:spacing w:line="480" w:lineRule="auto"/>
        <w:ind w:left="720" w:hanging="720"/>
        <w:rPr>
          <w:rFonts w:ascii="Times New Roman" w:hAnsi="Times New Roman" w:cs="Times New Roman"/>
          <w:i/>
          <w:iCs/>
        </w:rPr>
      </w:pPr>
      <w:r w:rsidRPr="007B356C">
        <w:rPr>
          <w:rFonts w:ascii="Times New Roman" w:hAnsi="Times New Roman" w:cs="Times New Roman"/>
          <w:iCs/>
        </w:rPr>
        <w:t xml:space="preserve">Hoque, I., and Rana, M.B. (2020) Buyer–supplier relationships from the perspective of working environment and </w:t>
      </w:r>
      <w:proofErr w:type="spellStart"/>
      <w:r w:rsidRPr="007B356C">
        <w:rPr>
          <w:rFonts w:ascii="Times New Roman" w:hAnsi="Times New Roman" w:cs="Times New Roman"/>
          <w:iCs/>
        </w:rPr>
        <w:t>organisational</w:t>
      </w:r>
      <w:proofErr w:type="spellEnd"/>
      <w:r w:rsidRPr="007B356C">
        <w:rPr>
          <w:rFonts w:ascii="Times New Roman" w:hAnsi="Times New Roman" w:cs="Times New Roman"/>
          <w:iCs/>
        </w:rPr>
        <w:t xml:space="preserve"> performance: review and research agenda, </w:t>
      </w:r>
      <w:r w:rsidRPr="007B356C">
        <w:rPr>
          <w:rFonts w:ascii="Times New Roman" w:hAnsi="Times New Roman" w:cs="Times New Roman"/>
          <w:i/>
          <w:iCs/>
        </w:rPr>
        <w:t>Management Review Quarterly</w:t>
      </w:r>
      <w:proofErr w:type="gramStart"/>
      <w:r w:rsidRPr="007B356C">
        <w:rPr>
          <w:rFonts w:ascii="Times New Roman" w:hAnsi="Times New Roman" w:cs="Times New Roman"/>
          <w:i/>
          <w:iCs/>
        </w:rPr>
        <w:t>,70</w:t>
      </w:r>
      <w:proofErr w:type="gramEnd"/>
      <w:r w:rsidRPr="007B356C">
        <w:rPr>
          <w:rFonts w:ascii="Times New Roman" w:hAnsi="Times New Roman" w:cs="Times New Roman"/>
          <w:i/>
          <w:iCs/>
        </w:rPr>
        <w:t>(1), 1-50.</w:t>
      </w:r>
    </w:p>
    <w:p w14:paraId="6124334A" w14:textId="4FEBF118"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Heidegger, Martin. (1923/1988/1999). </w:t>
      </w:r>
      <w:r w:rsidRPr="007B356C">
        <w:rPr>
          <w:rFonts w:ascii="Times New Roman" w:hAnsi="Times New Roman" w:cs="Times New Roman"/>
          <w:bCs/>
          <w:i/>
          <w:iCs/>
        </w:rPr>
        <w:t>Ontology – The Hermeneutics of Factici</w:t>
      </w:r>
      <w:r w:rsidRPr="007B356C">
        <w:rPr>
          <w:rFonts w:ascii="Times New Roman" w:hAnsi="Times New Roman" w:cs="Times New Roman"/>
        </w:rPr>
        <w:t>ty. Translated by John van Buren. Lecture given1923/German publication 1988/ English publication 1999. Bloomington &amp; Indianapolis: Indiana University Press. Accessed https://docs.google.com/file/d/0BylvcBG7_xG_bzVkQUxSbnk1ODg/edit</w:t>
      </w:r>
    </w:p>
    <w:p w14:paraId="44D081D6" w14:textId="0A8868DD"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lastRenderedPageBreak/>
        <w:t>Heidegger, Martin. (1927/1962). </w:t>
      </w:r>
      <w:r w:rsidRPr="007B356C">
        <w:rPr>
          <w:rFonts w:ascii="Times New Roman" w:hAnsi="Times New Roman" w:cs="Times New Roman"/>
          <w:bCs/>
          <w:i/>
          <w:iCs/>
        </w:rPr>
        <w:t>Being and Time</w:t>
      </w:r>
      <w:r w:rsidRPr="007B356C">
        <w:rPr>
          <w:rFonts w:ascii="Times New Roman" w:hAnsi="Times New Roman" w:cs="Times New Roman"/>
        </w:rPr>
        <w:t xml:space="preserve">. Translated by John </w:t>
      </w:r>
      <w:proofErr w:type="spellStart"/>
      <w:r w:rsidRPr="007B356C">
        <w:rPr>
          <w:rFonts w:ascii="Times New Roman" w:hAnsi="Times New Roman" w:cs="Times New Roman"/>
        </w:rPr>
        <w:t>Macquarrie</w:t>
      </w:r>
      <w:proofErr w:type="spellEnd"/>
      <w:r w:rsidRPr="007B356C">
        <w:rPr>
          <w:rFonts w:ascii="Times New Roman" w:hAnsi="Times New Roman" w:cs="Times New Roman"/>
        </w:rPr>
        <w:t xml:space="preserve"> &amp; Edward Robinson. NY: Harper Row. 1927 in German publication, 1962 English translation.</w:t>
      </w:r>
    </w:p>
    <w:p w14:paraId="2E2BA65A" w14:textId="3179C928" w:rsidR="008F766C" w:rsidRPr="007B356C" w:rsidRDefault="008F766C"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shd w:val="clear" w:color="auto" w:fill="FFFFFF"/>
        </w:rPr>
        <w:t>Ivang</w:t>
      </w:r>
      <w:proofErr w:type="spellEnd"/>
      <w:r w:rsidRPr="007B356C">
        <w:rPr>
          <w:rFonts w:ascii="Times New Roman" w:hAnsi="Times New Roman" w:cs="Times New Roman"/>
          <w:shd w:val="clear" w:color="auto" w:fill="FFFFFF"/>
        </w:rPr>
        <w:t>, R., &amp; Rana, M. B. (2019). Better World Fashion: Circular Economy and Competitive Advantage. In </w:t>
      </w:r>
      <w:r w:rsidRPr="007B356C">
        <w:rPr>
          <w:rStyle w:val="Emphasis"/>
          <w:rFonts w:ascii="Times New Roman" w:hAnsi="Times New Roman" w:cs="Times New Roman"/>
          <w:shd w:val="clear" w:color="auto" w:fill="FFFFFF"/>
        </w:rPr>
        <w:t>IVEY Teaching Case </w:t>
      </w:r>
      <w:r w:rsidRPr="007B356C">
        <w:rPr>
          <w:rFonts w:ascii="Times New Roman" w:hAnsi="Times New Roman" w:cs="Times New Roman"/>
          <w:shd w:val="clear" w:color="auto" w:fill="FFFFFF"/>
        </w:rPr>
        <w:t>(pp. 1-16). [9B19A021] Ivey Publishing. (See, the company:</w:t>
      </w:r>
      <w:r w:rsidRPr="007B356C">
        <w:rPr>
          <w:rFonts w:ascii="Times New Roman" w:hAnsi="Times New Roman" w:cs="Times New Roman"/>
        </w:rPr>
        <w:t xml:space="preserve"> https://betterworldfashion.com/).</w:t>
      </w:r>
    </w:p>
    <w:p w14:paraId="0E11D46C"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James, W. (1907). Pragmatism, a New Name for Some Old Ways of Thinking, Popular Lectures. Online version accessed Sep 5 2018 at https://www.gutenberg.org/files/5116/5116-h/5116-h.htm#link2H_4_0006</w:t>
      </w:r>
    </w:p>
    <w:p w14:paraId="5D0EF95E" w14:textId="35F0D1B1" w:rsidR="00764F6F" w:rsidRPr="007B356C" w:rsidRDefault="00764F6F" w:rsidP="007B356C">
      <w:pPr>
        <w:spacing w:line="480" w:lineRule="auto"/>
        <w:ind w:left="720" w:hanging="720"/>
        <w:rPr>
          <w:rFonts w:ascii="Times New Roman" w:hAnsi="Times New Roman" w:cs="Times New Roman"/>
        </w:rPr>
      </w:pPr>
      <w:r w:rsidRPr="007B356C">
        <w:rPr>
          <w:rFonts w:ascii="Times New Roman" w:hAnsi="Times New Roman" w:cs="Times New Roman"/>
          <w:lang w:val="es-ES"/>
        </w:rPr>
        <w:t xml:space="preserve">Joyce, A., &amp; </w:t>
      </w:r>
      <w:proofErr w:type="spellStart"/>
      <w:r w:rsidRPr="007B356C">
        <w:rPr>
          <w:rFonts w:ascii="Times New Roman" w:hAnsi="Times New Roman" w:cs="Times New Roman"/>
          <w:lang w:val="es-ES"/>
        </w:rPr>
        <w:t>Paquin</w:t>
      </w:r>
      <w:proofErr w:type="spellEnd"/>
      <w:r w:rsidRPr="007B356C">
        <w:rPr>
          <w:rFonts w:ascii="Times New Roman" w:hAnsi="Times New Roman" w:cs="Times New Roman"/>
          <w:lang w:val="es-ES"/>
        </w:rPr>
        <w:t xml:space="preserve">, R. L. (2016). </w:t>
      </w:r>
      <w:r w:rsidRPr="007B356C">
        <w:rPr>
          <w:rFonts w:ascii="Times New Roman" w:hAnsi="Times New Roman" w:cs="Times New Roman"/>
        </w:rPr>
        <w:t>The triple layered business model canvas: A tool to design more sustainable business models. Journal of Cleaner Production, 135, 1474-1486.</w:t>
      </w:r>
    </w:p>
    <w:p w14:paraId="72A9360F" w14:textId="1927EDE6" w:rsidR="00D12F88" w:rsidRPr="007B356C" w:rsidRDefault="00D12F88"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Johnson, M. W., Christensen, C. M., &amp; </w:t>
      </w:r>
      <w:proofErr w:type="spellStart"/>
      <w:r w:rsidRPr="007B356C">
        <w:rPr>
          <w:rFonts w:ascii="Times New Roman" w:hAnsi="Times New Roman" w:cs="Times New Roman"/>
        </w:rPr>
        <w:t>Kagermann</w:t>
      </w:r>
      <w:proofErr w:type="spellEnd"/>
      <w:r w:rsidRPr="007B356C">
        <w:rPr>
          <w:rFonts w:ascii="Times New Roman" w:hAnsi="Times New Roman" w:cs="Times New Roman"/>
        </w:rPr>
        <w:t>, H. (2008). Reinventing your Business Model. Harvard Business Review, 86(12), 57–68. Retrieved from http://hbr.org</w:t>
      </w:r>
    </w:p>
    <w:p w14:paraId="129786FF" w14:textId="0C9992D2" w:rsidR="00DA595C" w:rsidRPr="007B356C" w:rsidRDefault="00DA595C" w:rsidP="007B356C">
      <w:pPr>
        <w:spacing w:line="480" w:lineRule="auto"/>
        <w:ind w:left="720" w:hanging="720"/>
        <w:rPr>
          <w:rFonts w:ascii="Times New Roman" w:hAnsi="Times New Roman" w:cs="Times New Roman"/>
        </w:rPr>
      </w:pPr>
      <w:r w:rsidRPr="007B356C">
        <w:rPr>
          <w:rFonts w:ascii="Times New Roman" w:hAnsi="Times New Roman" w:cs="Times New Roman"/>
          <w:lang w:val="en-CA"/>
        </w:rPr>
        <w:t xml:space="preserve">Larsen, Jens; Boje, D.M; </w:t>
      </w:r>
      <w:proofErr w:type="spellStart"/>
      <w:r w:rsidRPr="007B356C">
        <w:rPr>
          <w:rFonts w:ascii="Times New Roman" w:hAnsi="Times New Roman" w:cs="Times New Roman"/>
          <w:lang w:val="en-CA"/>
        </w:rPr>
        <w:t>Bruun</w:t>
      </w:r>
      <w:proofErr w:type="spellEnd"/>
      <w:r w:rsidRPr="007B356C">
        <w:rPr>
          <w:rFonts w:ascii="Times New Roman" w:hAnsi="Times New Roman" w:cs="Times New Roman"/>
          <w:lang w:val="en-CA"/>
        </w:rPr>
        <w:t xml:space="preserve">, Lena; (2020). </w:t>
      </w:r>
      <w:r w:rsidRPr="007B356C">
        <w:rPr>
          <w:rFonts w:ascii="Times New Roman" w:hAnsi="Times New Roman" w:cs="Times New Roman"/>
        </w:rPr>
        <w:t xml:space="preserve">True Storytelling: Severn Principles of an Ethical and </w:t>
      </w:r>
      <w:proofErr w:type="spellStart"/>
      <w:r w:rsidRPr="007B356C">
        <w:rPr>
          <w:rFonts w:ascii="Times New Roman" w:hAnsi="Times New Roman" w:cs="Times New Roman"/>
        </w:rPr>
        <w:t>Sustianable</w:t>
      </w:r>
      <w:proofErr w:type="spellEnd"/>
      <w:r w:rsidRPr="007B356C">
        <w:rPr>
          <w:rFonts w:ascii="Times New Roman" w:hAnsi="Times New Roman" w:cs="Times New Roman"/>
        </w:rPr>
        <w:t xml:space="preserve"> Change-Management Strategy. London: Routledge.</w:t>
      </w:r>
    </w:p>
    <w:p w14:paraId="22816597"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Latour</w:t>
      </w:r>
      <w:proofErr w:type="spellEnd"/>
      <w:r w:rsidRPr="007B356C">
        <w:rPr>
          <w:rFonts w:ascii="Times New Roman" w:hAnsi="Times New Roman" w:cs="Times New Roman"/>
        </w:rPr>
        <w:t>, Bruno. (2017). Facing Gaia: Eight lectures on the new climatic regime. Cambridge, UK: Polity Press.</w:t>
      </w:r>
    </w:p>
    <w:p w14:paraId="59230E8C"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Lovelock, James. (2009).The Vanishing Face of Gaia. Basic Books.</w:t>
      </w:r>
    </w:p>
    <w:p w14:paraId="30F1EFA5" w14:textId="77777777" w:rsidR="00764F6F" w:rsidRPr="007B356C" w:rsidRDefault="00764F6F"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Lüdeke</w:t>
      </w:r>
      <w:proofErr w:type="spellEnd"/>
      <w:r w:rsidRPr="007B356C">
        <w:rPr>
          <w:rFonts w:ascii="Times New Roman" w:hAnsi="Times New Roman" w:cs="Times New Roman"/>
        </w:rPr>
        <w:t xml:space="preserve">-Freund, F., </w:t>
      </w:r>
      <w:proofErr w:type="spellStart"/>
      <w:r w:rsidRPr="007B356C">
        <w:rPr>
          <w:rFonts w:ascii="Times New Roman" w:hAnsi="Times New Roman" w:cs="Times New Roman"/>
        </w:rPr>
        <w:t>Bohnsack</w:t>
      </w:r>
      <w:proofErr w:type="spellEnd"/>
      <w:r w:rsidRPr="007B356C">
        <w:rPr>
          <w:rFonts w:ascii="Times New Roman" w:hAnsi="Times New Roman" w:cs="Times New Roman"/>
        </w:rPr>
        <w:t xml:space="preserve">, R., Breuer, H., &amp; Massa, L. (2019). Research on Sustainable Business Model Patterns: Status quo, Methodological Issues, and a </w:t>
      </w:r>
      <w:r w:rsidRPr="007B356C">
        <w:rPr>
          <w:rFonts w:ascii="Times New Roman" w:hAnsi="Times New Roman" w:cs="Times New Roman"/>
        </w:rPr>
        <w:lastRenderedPageBreak/>
        <w:t>Research Agenda. In Sustainable Business Models (pp. 25-60). Palgrave Macmillan, Cham.</w:t>
      </w:r>
    </w:p>
    <w:p w14:paraId="4C835E2A" w14:textId="77777777" w:rsidR="00764F6F" w:rsidRPr="007B356C" w:rsidRDefault="00764F6F"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Lüdeke</w:t>
      </w:r>
      <w:proofErr w:type="spellEnd"/>
      <w:r w:rsidRPr="007B356C">
        <w:rPr>
          <w:rFonts w:ascii="Times New Roman" w:hAnsi="Times New Roman" w:cs="Times New Roman"/>
        </w:rPr>
        <w:t xml:space="preserve">-Freund, F., and </w:t>
      </w:r>
      <w:proofErr w:type="spellStart"/>
      <w:r w:rsidRPr="007B356C">
        <w:rPr>
          <w:rFonts w:ascii="Times New Roman" w:hAnsi="Times New Roman" w:cs="Times New Roman"/>
        </w:rPr>
        <w:t>Dembek</w:t>
      </w:r>
      <w:proofErr w:type="spellEnd"/>
      <w:r w:rsidRPr="007B356C">
        <w:rPr>
          <w:rFonts w:ascii="Times New Roman" w:hAnsi="Times New Roman" w:cs="Times New Roman"/>
        </w:rPr>
        <w:t>, K. (2017), Sustainable business model research and practice: Emerging field or passing fancy</w:t>
      </w:r>
      <w:proofErr w:type="gramStart"/>
      <w:r w:rsidRPr="007B356C">
        <w:rPr>
          <w:rFonts w:ascii="Times New Roman" w:hAnsi="Times New Roman" w:cs="Times New Roman"/>
        </w:rPr>
        <w:t>?,</w:t>
      </w:r>
      <w:proofErr w:type="gramEnd"/>
      <w:r w:rsidRPr="007B356C">
        <w:rPr>
          <w:rFonts w:ascii="Times New Roman" w:hAnsi="Times New Roman" w:cs="Times New Roman"/>
        </w:rPr>
        <w:t xml:space="preserve"> Journal of Cleaner Production, Vol. 168, 1668–1678.</w:t>
      </w:r>
    </w:p>
    <w:p w14:paraId="66C04733" w14:textId="77777777" w:rsidR="00764F6F" w:rsidRPr="007B356C" w:rsidRDefault="00764F6F" w:rsidP="007B356C">
      <w:pPr>
        <w:spacing w:line="480" w:lineRule="auto"/>
        <w:ind w:left="720" w:hanging="720"/>
        <w:rPr>
          <w:rFonts w:ascii="Times New Roman" w:hAnsi="Times New Roman" w:cs="Times New Roman"/>
          <w:bCs/>
        </w:rPr>
      </w:pPr>
      <w:proofErr w:type="spellStart"/>
      <w:r w:rsidRPr="007B356C">
        <w:rPr>
          <w:rFonts w:ascii="Times New Roman" w:hAnsi="Times New Roman" w:cs="Times New Roman"/>
          <w:lang w:val="da-DK"/>
        </w:rPr>
        <w:t>Lüdeke</w:t>
      </w:r>
      <w:proofErr w:type="spellEnd"/>
      <w:r w:rsidRPr="007B356C">
        <w:rPr>
          <w:rFonts w:ascii="Times New Roman" w:hAnsi="Times New Roman" w:cs="Times New Roman"/>
          <w:lang w:val="da-DK"/>
        </w:rPr>
        <w:t xml:space="preserve">-Freund, F., </w:t>
      </w:r>
      <w:proofErr w:type="spellStart"/>
      <w:r w:rsidRPr="007B356C">
        <w:rPr>
          <w:rFonts w:ascii="Times New Roman" w:hAnsi="Times New Roman" w:cs="Times New Roman"/>
          <w:lang w:val="da-DK"/>
        </w:rPr>
        <w:t>Rauter</w:t>
      </w:r>
      <w:proofErr w:type="spellEnd"/>
      <w:r w:rsidRPr="007B356C">
        <w:rPr>
          <w:rFonts w:ascii="Times New Roman" w:hAnsi="Times New Roman" w:cs="Times New Roman"/>
          <w:lang w:val="da-DK"/>
        </w:rPr>
        <w:t xml:space="preserve">, Pedersen, E.R.G.’ &amp; Nielsen, C. (Eds. 2019). </w:t>
      </w:r>
      <w:r w:rsidRPr="007B356C">
        <w:rPr>
          <w:rFonts w:ascii="Times New Roman" w:hAnsi="Times New Roman" w:cs="Times New Roman"/>
          <w:bCs/>
        </w:rPr>
        <w:t xml:space="preserve">Special Issue: Sustainable Value Creation through Business </w:t>
      </w:r>
      <w:proofErr w:type="gramStart"/>
      <w:r w:rsidRPr="007B356C">
        <w:rPr>
          <w:rFonts w:ascii="Times New Roman" w:hAnsi="Times New Roman" w:cs="Times New Roman"/>
          <w:bCs/>
        </w:rPr>
        <w:t>Models ,</w:t>
      </w:r>
      <w:proofErr w:type="gramEnd"/>
      <w:r w:rsidRPr="007B356C">
        <w:rPr>
          <w:rFonts w:ascii="Times New Roman" w:hAnsi="Times New Roman" w:cs="Times New Roman"/>
          <w:bCs/>
        </w:rPr>
        <w:t xml:space="preserve"> Vol 7 No 1, accessed May 13, 2019 at https://journals.aau.dk/index.php/JOBM </w:t>
      </w:r>
    </w:p>
    <w:p w14:paraId="7978567A"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Lundholt</w:t>
      </w:r>
      <w:proofErr w:type="spellEnd"/>
      <w:r w:rsidRPr="007B356C">
        <w:rPr>
          <w:rFonts w:ascii="Times New Roman" w:hAnsi="Times New Roman" w:cs="Times New Roman"/>
        </w:rPr>
        <w:t xml:space="preserve"> Wolff, Marianne. (2005). Sympathy structures in the Fairy Tales of Hans Christian Andersen. Pp. 135-154 in Per Krogh Hansen &amp; Marianne Wolff </w:t>
      </w:r>
      <w:proofErr w:type="spellStart"/>
      <w:r w:rsidRPr="007B356C">
        <w:rPr>
          <w:rFonts w:ascii="Times New Roman" w:hAnsi="Times New Roman" w:cs="Times New Roman"/>
        </w:rPr>
        <w:t>Lundholt</w:t>
      </w:r>
      <w:proofErr w:type="spellEnd"/>
      <w:r w:rsidRPr="007B356C">
        <w:rPr>
          <w:rFonts w:ascii="Times New Roman" w:hAnsi="Times New Roman" w:cs="Times New Roman"/>
        </w:rPr>
        <w:t xml:space="preserve"> (Eds.) When We Get to the End ... Towards a Narratology of the Fairy Tales of Hans Christian Andersen. Kolding, Denmark: Center for </w:t>
      </w:r>
      <w:proofErr w:type="spellStart"/>
      <w:r w:rsidRPr="007B356C">
        <w:rPr>
          <w:rFonts w:ascii="Times New Roman" w:hAnsi="Times New Roman" w:cs="Times New Roman"/>
        </w:rPr>
        <w:t>Narratological</w:t>
      </w:r>
      <w:proofErr w:type="spellEnd"/>
      <w:r w:rsidRPr="007B356C">
        <w:rPr>
          <w:rFonts w:ascii="Times New Roman" w:hAnsi="Times New Roman" w:cs="Times New Roman"/>
        </w:rPr>
        <w:t xml:space="preserve"> Studies, University of Southern Denmark (University Press of Southern Denmark).</w:t>
      </w:r>
    </w:p>
    <w:p w14:paraId="189A7631" w14:textId="77777777" w:rsidR="00873696" w:rsidRPr="007B356C" w:rsidRDefault="00873696" w:rsidP="007B356C">
      <w:pPr>
        <w:spacing w:line="480" w:lineRule="auto"/>
        <w:ind w:left="720" w:hanging="720"/>
        <w:rPr>
          <w:rFonts w:ascii="Times New Roman" w:hAnsi="Times New Roman" w:cs="Times New Roman"/>
        </w:rPr>
      </w:pPr>
      <w:r w:rsidRPr="007B356C">
        <w:rPr>
          <w:rFonts w:ascii="Times New Roman" w:eastAsia="Times New Roman" w:hAnsi="Times New Roman" w:cs="Times New Roman"/>
          <w:color w:val="000000"/>
          <w:shd w:val="clear" w:color="auto" w:fill="FFFFFF"/>
          <w:lang w:val="da-DK"/>
        </w:rPr>
        <w:t xml:space="preserve">Mølbjerg Jorgensen, Kenneth; Svane, Marita; Boje, D. M. (2019, </w:t>
      </w:r>
      <w:r w:rsidRPr="007B356C">
        <w:rPr>
          <w:rFonts w:ascii="Times New Roman" w:eastAsia="Times New Roman" w:hAnsi="Times New Roman" w:cs="Times New Roman"/>
          <w:i/>
          <w:color w:val="000000"/>
          <w:shd w:val="clear" w:color="auto" w:fill="FFFFFF"/>
          <w:lang w:val="da-DK"/>
        </w:rPr>
        <w:t xml:space="preserve">in </w:t>
      </w:r>
      <w:proofErr w:type="spellStart"/>
      <w:r w:rsidRPr="007B356C">
        <w:rPr>
          <w:rFonts w:ascii="Times New Roman" w:eastAsia="Times New Roman" w:hAnsi="Times New Roman" w:cs="Times New Roman"/>
          <w:i/>
          <w:color w:val="000000"/>
          <w:shd w:val="clear" w:color="auto" w:fill="FFFFFF"/>
          <w:lang w:val="da-DK"/>
        </w:rPr>
        <w:t>review</w:t>
      </w:r>
      <w:proofErr w:type="spellEnd"/>
      <w:r w:rsidRPr="007B356C">
        <w:rPr>
          <w:rFonts w:ascii="Times New Roman" w:eastAsia="Times New Roman" w:hAnsi="Times New Roman" w:cs="Times New Roman"/>
          <w:color w:val="000000"/>
          <w:shd w:val="clear" w:color="auto" w:fill="FFFFFF"/>
          <w:lang w:val="da-DK"/>
        </w:rPr>
        <w:t xml:space="preserve">). </w:t>
      </w:r>
      <w:r w:rsidRPr="007B356C">
        <w:rPr>
          <w:rFonts w:ascii="Times New Roman" w:eastAsia="Times New Roman" w:hAnsi="Times New Roman" w:cs="Times New Roman"/>
          <w:color w:val="000000"/>
          <w:shd w:val="clear" w:color="auto" w:fill="FFFFFF"/>
        </w:rPr>
        <w:t xml:space="preserve">Towards a </w:t>
      </w:r>
      <w:proofErr w:type="spellStart"/>
      <w:r w:rsidRPr="007B356C">
        <w:rPr>
          <w:rFonts w:ascii="Times New Roman" w:eastAsia="Times New Roman" w:hAnsi="Times New Roman" w:cs="Times New Roman"/>
          <w:color w:val="000000"/>
          <w:shd w:val="clear" w:color="auto" w:fill="FFFFFF"/>
        </w:rPr>
        <w:t>storymaking</w:t>
      </w:r>
      <w:proofErr w:type="spellEnd"/>
      <w:r w:rsidRPr="007B356C">
        <w:rPr>
          <w:rFonts w:ascii="Times New Roman" w:eastAsia="Times New Roman" w:hAnsi="Times New Roman" w:cs="Times New Roman"/>
          <w:color w:val="000000"/>
          <w:shd w:val="clear" w:color="auto" w:fill="FFFFFF"/>
        </w:rPr>
        <w:t xml:space="preserve"> approach to ‘terrestrial ethics’.</w:t>
      </w:r>
    </w:p>
    <w:p w14:paraId="78B4F09E"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Morton, Timothy. (2007). </w:t>
      </w:r>
      <w:r w:rsidRPr="007B356C">
        <w:rPr>
          <w:rFonts w:ascii="Times New Roman" w:hAnsi="Times New Roman" w:cs="Times New Roman"/>
          <w:i/>
          <w:iCs/>
        </w:rPr>
        <w:t>Ecology without nature: Rethinking environmental aesthetics</w:t>
      </w:r>
      <w:r w:rsidRPr="007B356C">
        <w:rPr>
          <w:rFonts w:ascii="Times New Roman" w:hAnsi="Times New Roman" w:cs="Times New Roman"/>
        </w:rPr>
        <w:t>. Harvard University Press.</w:t>
      </w:r>
    </w:p>
    <w:p w14:paraId="507FCDCA" w14:textId="591AD8D3"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Morton, Timothy. (2016). </w:t>
      </w:r>
      <w:r w:rsidRPr="007B356C">
        <w:rPr>
          <w:rFonts w:ascii="Times New Roman" w:hAnsi="Times New Roman" w:cs="Times New Roman"/>
          <w:i/>
          <w:iCs/>
        </w:rPr>
        <w:t>Dark ecology: For a logic of future coexistence</w:t>
      </w:r>
      <w:r w:rsidRPr="007B356C">
        <w:rPr>
          <w:rFonts w:ascii="Times New Roman" w:hAnsi="Times New Roman" w:cs="Times New Roman"/>
        </w:rPr>
        <w:t>. Columbia University Press.</w:t>
      </w:r>
    </w:p>
    <w:p w14:paraId="75FCF6B5" w14:textId="6303345C" w:rsidR="00642072" w:rsidRPr="007B356C" w:rsidRDefault="00642072" w:rsidP="007B356C">
      <w:pPr>
        <w:spacing w:line="480" w:lineRule="auto"/>
        <w:ind w:left="720" w:hanging="720"/>
        <w:rPr>
          <w:rFonts w:ascii="Times New Roman" w:hAnsi="Times New Roman" w:cs="Times New Roman"/>
        </w:rPr>
      </w:pPr>
      <w:r w:rsidRPr="00E66CE3">
        <w:rPr>
          <w:rFonts w:ascii="Times New Roman" w:hAnsi="Times New Roman" w:cs="Times New Roman"/>
          <w:lang w:val="da-DK"/>
        </w:rPr>
        <w:t xml:space="preserve">Morgan, G., &amp; Kristensen, P. H. (2015). </w:t>
      </w:r>
      <w:r w:rsidRPr="007B356C">
        <w:rPr>
          <w:rFonts w:ascii="Times New Roman" w:hAnsi="Times New Roman" w:cs="Times New Roman"/>
        </w:rPr>
        <w:t xml:space="preserve">The comparative analysis of capitalism and the study of organizations. In P. S. Adler, P. du Gay, G. Morgan, &amp; M. Reed (Eds.). </w:t>
      </w:r>
      <w:r w:rsidRPr="007B356C">
        <w:rPr>
          <w:rFonts w:ascii="Times New Roman" w:hAnsi="Times New Roman" w:cs="Times New Roman"/>
        </w:rPr>
        <w:lastRenderedPageBreak/>
        <w:t>Oxford handbook of sociology, social theory and organization studies: Contemporary currents (pp. 220–245). Oxford: Oxford University Press.</w:t>
      </w:r>
    </w:p>
    <w:p w14:paraId="5206A9E7" w14:textId="5116C723" w:rsidR="00764F6F" w:rsidRPr="007B356C" w:rsidRDefault="00764F6F"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Nielsen, C., </w:t>
      </w:r>
      <w:proofErr w:type="spellStart"/>
      <w:r w:rsidRPr="007B356C">
        <w:rPr>
          <w:rFonts w:ascii="Times New Roman" w:hAnsi="Times New Roman" w:cs="Times New Roman"/>
        </w:rPr>
        <w:t>Montemari</w:t>
      </w:r>
      <w:proofErr w:type="spellEnd"/>
      <w:r w:rsidRPr="007B356C">
        <w:rPr>
          <w:rFonts w:ascii="Times New Roman" w:hAnsi="Times New Roman" w:cs="Times New Roman"/>
        </w:rPr>
        <w:t xml:space="preserve">, M., </w:t>
      </w:r>
      <w:proofErr w:type="spellStart"/>
      <w:r w:rsidRPr="007B356C">
        <w:rPr>
          <w:rFonts w:ascii="Times New Roman" w:hAnsi="Times New Roman" w:cs="Times New Roman"/>
        </w:rPr>
        <w:t>Paolone</w:t>
      </w:r>
      <w:proofErr w:type="spellEnd"/>
      <w:r w:rsidRPr="007B356C">
        <w:rPr>
          <w:rFonts w:ascii="Times New Roman" w:hAnsi="Times New Roman" w:cs="Times New Roman"/>
        </w:rPr>
        <w:t xml:space="preserve">, F., </w:t>
      </w:r>
      <w:proofErr w:type="spellStart"/>
      <w:r w:rsidRPr="007B356C">
        <w:rPr>
          <w:rFonts w:ascii="Times New Roman" w:hAnsi="Times New Roman" w:cs="Times New Roman"/>
        </w:rPr>
        <w:t>Massaro</w:t>
      </w:r>
      <w:proofErr w:type="spellEnd"/>
      <w:r w:rsidRPr="007B356C">
        <w:rPr>
          <w:rFonts w:ascii="Times New Roman" w:hAnsi="Times New Roman" w:cs="Times New Roman"/>
        </w:rPr>
        <w:t xml:space="preserve"> M., </w:t>
      </w:r>
      <w:proofErr w:type="spellStart"/>
      <w:r w:rsidRPr="007B356C">
        <w:rPr>
          <w:rFonts w:ascii="Times New Roman" w:hAnsi="Times New Roman" w:cs="Times New Roman"/>
        </w:rPr>
        <w:t>Dumay</w:t>
      </w:r>
      <w:proofErr w:type="spellEnd"/>
      <w:r w:rsidRPr="007B356C">
        <w:rPr>
          <w:rFonts w:ascii="Times New Roman" w:hAnsi="Times New Roman" w:cs="Times New Roman"/>
        </w:rPr>
        <w:t xml:space="preserve"> J., and Lund, M. (2018), Business Models: A Research Overview. London: Routledge.</w:t>
      </w:r>
    </w:p>
    <w:p w14:paraId="71E26473" w14:textId="3BEFF617" w:rsidR="00381EAD" w:rsidRPr="007B356C" w:rsidRDefault="00381EAD" w:rsidP="007B356C">
      <w:pPr>
        <w:spacing w:line="480" w:lineRule="auto"/>
        <w:ind w:left="720" w:hanging="720"/>
        <w:rPr>
          <w:rFonts w:ascii="Times New Roman" w:hAnsi="Times New Roman" w:cs="Times New Roman"/>
        </w:rPr>
      </w:pPr>
      <w:r w:rsidRPr="007B356C">
        <w:rPr>
          <w:rFonts w:ascii="Times New Roman" w:hAnsi="Times New Roman" w:cs="Times New Roman"/>
        </w:rPr>
        <w:t>Nielsen, C., &amp; Lund, M. (2019). Small data: data strategies that most companies can profit from. California Management Review, 62(1). https://cmr.berkeley.edu/2019/11/small-data/</w:t>
      </w:r>
    </w:p>
    <w:p w14:paraId="64B0F5DB" w14:textId="77777777" w:rsidR="009170ED" w:rsidRPr="007B356C" w:rsidRDefault="009170ED"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Peirce, Charles Sanders. (1931/1960). Collected Papers of Charles Sanders Peirce. Vol I Principles of Philosophy &amp; Vol II Elements of Logic. Edited by Charles Hartshorne &amp; Paul Weiss, quotations according to volume and paragraph. Cambridge, MA: The Belknap Press of Harvard University Press. </w:t>
      </w:r>
    </w:p>
    <w:p w14:paraId="73D4C4D2" w14:textId="77777777" w:rsidR="005B2EC9" w:rsidRPr="007B356C" w:rsidRDefault="005B2EC9"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Popper, Karl R. (1956/1982). </w:t>
      </w:r>
      <w:r w:rsidRPr="007B356C">
        <w:rPr>
          <w:rFonts w:ascii="Times New Roman" w:hAnsi="Times New Roman" w:cs="Times New Roman"/>
          <w:i/>
        </w:rPr>
        <w:t xml:space="preserve">Quantum Theory and the </w:t>
      </w:r>
      <w:proofErr w:type="spellStart"/>
      <w:r w:rsidRPr="007B356C">
        <w:rPr>
          <w:rFonts w:ascii="Times New Roman" w:hAnsi="Times New Roman" w:cs="Times New Roman"/>
          <w:i/>
        </w:rPr>
        <w:t>Schim</w:t>
      </w:r>
      <w:proofErr w:type="spellEnd"/>
      <w:r w:rsidRPr="007B356C">
        <w:rPr>
          <w:rFonts w:ascii="Times New Roman" w:hAnsi="Times New Roman" w:cs="Times New Roman"/>
          <w:i/>
        </w:rPr>
        <w:t xml:space="preserve"> in Physics. </w:t>
      </w:r>
      <w:r w:rsidRPr="007B356C">
        <w:rPr>
          <w:rFonts w:ascii="Times New Roman" w:hAnsi="Times New Roman" w:cs="Times New Roman"/>
        </w:rPr>
        <w:t>Form the Postscript to the Logic of Scientific Discovery, edited by W. W. Bartley, III. Author’s note and preface are 1982, rest is 1956. London/Sydney/Auckland, NZ: Hutchinson &amp; Co. (Publishers) Ltd.</w:t>
      </w:r>
    </w:p>
    <w:p w14:paraId="448FAC91" w14:textId="77777777" w:rsidR="005B2EC9" w:rsidRPr="007B356C" w:rsidRDefault="005B2EC9"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Popper, Karl R. (1935/1959/1992/2000). </w:t>
      </w:r>
      <w:r w:rsidRPr="007B356C">
        <w:rPr>
          <w:rFonts w:ascii="Times New Roman" w:hAnsi="Times New Roman" w:cs="Times New Roman"/>
          <w:bCs/>
          <w:i/>
          <w:iCs/>
        </w:rPr>
        <w:t>The Logic of Scientific Discovery.</w:t>
      </w:r>
      <w:r w:rsidRPr="007B356C">
        <w:rPr>
          <w:rFonts w:ascii="Times New Roman" w:hAnsi="Times New Roman" w:cs="Times New Roman"/>
        </w:rPr>
        <w:t xml:space="preserve"> </w:t>
      </w:r>
      <w:proofErr w:type="spellStart"/>
      <w:r w:rsidRPr="007B356C">
        <w:rPr>
          <w:rFonts w:ascii="Times New Roman" w:hAnsi="Times New Roman" w:cs="Times New Roman"/>
        </w:rPr>
        <w:t>Logik</w:t>
      </w:r>
      <w:proofErr w:type="spellEnd"/>
      <w:r w:rsidRPr="007B356C">
        <w:rPr>
          <w:rFonts w:ascii="Times New Roman" w:hAnsi="Times New Roman" w:cs="Times New Roman"/>
        </w:rPr>
        <w:t xml:space="preserve"> der </w:t>
      </w:r>
      <w:proofErr w:type="spellStart"/>
      <w:r w:rsidRPr="007B356C">
        <w:rPr>
          <w:rFonts w:ascii="Times New Roman" w:hAnsi="Times New Roman" w:cs="Times New Roman"/>
        </w:rPr>
        <w:t>Forschung</w:t>
      </w:r>
      <w:proofErr w:type="spellEnd"/>
      <w:r w:rsidRPr="007B356C">
        <w:rPr>
          <w:rFonts w:ascii="Times New Roman" w:hAnsi="Times New Roman" w:cs="Times New Roman"/>
        </w:rPr>
        <w:t xml:space="preserve"> first published 1935 by </w:t>
      </w:r>
      <w:proofErr w:type="spellStart"/>
      <w:r w:rsidRPr="007B356C">
        <w:rPr>
          <w:rFonts w:ascii="Times New Roman" w:hAnsi="Times New Roman" w:cs="Times New Roman"/>
        </w:rPr>
        <w:t>Verlag</w:t>
      </w:r>
      <w:proofErr w:type="spellEnd"/>
      <w:r w:rsidRPr="007B356C">
        <w:rPr>
          <w:rFonts w:ascii="Times New Roman" w:hAnsi="Times New Roman" w:cs="Times New Roman"/>
        </w:rPr>
        <w:t xml:space="preserve"> von Julius Springer, Vienna, Austria. First English translation by Hutchinson &amp; Co. then 1992 by London: Routledge, and again by Routledge Classics 2000, accessed online Mar 6 2019 at http://strangebeautiful.com/other-texts/popper-logic-scientific-discovery.pdf and from http://www.math.chalmers.se/~ulfp/Review/logicscdis.pdf</w:t>
      </w:r>
    </w:p>
    <w:p w14:paraId="56DC0F51"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Popper, Karl R. (1956/1983). </w:t>
      </w:r>
      <w:r w:rsidRPr="007B356C">
        <w:rPr>
          <w:rFonts w:ascii="Times New Roman" w:hAnsi="Times New Roman" w:cs="Times New Roman"/>
          <w:bCs/>
          <w:i/>
        </w:rPr>
        <w:t>Realism and the Aim of Science</w:t>
      </w:r>
      <w:r w:rsidRPr="007B356C">
        <w:rPr>
          <w:rFonts w:ascii="Times New Roman" w:hAnsi="Times New Roman" w:cs="Times New Roman"/>
          <w:bCs/>
        </w:rPr>
        <w:t xml:space="preserve">. From the Postscript to the Logic of Scientific Discovery edited by W. W. Bartley, III. Includes a 1956 </w:t>
      </w:r>
      <w:r w:rsidRPr="007B356C">
        <w:rPr>
          <w:rFonts w:ascii="Times New Roman" w:hAnsi="Times New Roman" w:cs="Times New Roman"/>
          <w:bCs/>
        </w:rPr>
        <w:lastRenderedPageBreak/>
        <w:t xml:space="preserve">Preface, and introduction, 1982, and published together 1983. London, UK: </w:t>
      </w:r>
      <w:proofErr w:type="spellStart"/>
      <w:r w:rsidRPr="007B356C">
        <w:rPr>
          <w:rFonts w:ascii="Times New Roman" w:hAnsi="Times New Roman" w:cs="Times New Roman"/>
          <w:bCs/>
        </w:rPr>
        <w:t>Hutchinso</w:t>
      </w:r>
      <w:proofErr w:type="spellEnd"/>
      <w:r w:rsidRPr="007B356C">
        <w:rPr>
          <w:rFonts w:ascii="Times New Roman" w:hAnsi="Times New Roman" w:cs="Times New Roman"/>
          <w:bCs/>
        </w:rPr>
        <w:t xml:space="preserve"> &amp; Co. (Publishers) Ltd.</w:t>
      </w:r>
    </w:p>
    <w:p w14:paraId="53446BB1"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Popper, Karl R. (1963). </w:t>
      </w:r>
      <w:r w:rsidRPr="007B356C">
        <w:rPr>
          <w:rFonts w:ascii="Times New Roman" w:hAnsi="Times New Roman" w:cs="Times New Roman"/>
          <w:bCs/>
          <w:i/>
        </w:rPr>
        <w:t>Conjectures and Refutations: The Growth of Scientific Knowledge</w:t>
      </w:r>
      <w:r w:rsidRPr="007B356C">
        <w:rPr>
          <w:rFonts w:ascii="Times New Roman" w:hAnsi="Times New Roman" w:cs="Times New Roman"/>
          <w:bCs/>
        </w:rPr>
        <w:t xml:space="preserve">. London: Routledge and Kegan Paul. </w:t>
      </w:r>
    </w:p>
    <w:p w14:paraId="02E45A45"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Popper, Karl R. (1972). </w:t>
      </w:r>
      <w:r w:rsidRPr="007B356C">
        <w:rPr>
          <w:rFonts w:ascii="Times New Roman" w:hAnsi="Times New Roman" w:cs="Times New Roman"/>
          <w:bCs/>
          <w:i/>
          <w:iCs/>
        </w:rPr>
        <w:t>Objective knowledge</w:t>
      </w:r>
      <w:r w:rsidRPr="007B356C">
        <w:rPr>
          <w:rFonts w:ascii="Times New Roman" w:hAnsi="Times New Roman" w:cs="Times New Roman"/>
          <w:bCs/>
        </w:rPr>
        <w:t> (Vol. 360). Oxford: Oxford University Press. Accessed online Mar 7 2019 at https://pdfs.semanticscholar.org/845d/20c52e47cfb379ba1e384de92ed78eaac3ad.pdf</w:t>
      </w:r>
    </w:p>
    <w:p w14:paraId="0D67AAF0"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Popper, Karl R. (1978). The Three Worlds. The Tanner Lecture on Human Values. Pp. 141-167. Delivered at The University of Michigan, April 7. Accessed online Mar 10 2019 at https://tannerlectures.utah.edu/_documents/a-to-z/p/popper80.pdf</w:t>
      </w:r>
    </w:p>
    <w:p w14:paraId="5D15708F"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lang w:val="da-DK"/>
        </w:rPr>
        <w:t xml:space="preserve">Popper, Karl R. (1979/2014). Die </w:t>
      </w:r>
      <w:proofErr w:type="spellStart"/>
      <w:r w:rsidRPr="007B356C">
        <w:rPr>
          <w:rFonts w:ascii="Times New Roman" w:hAnsi="Times New Roman" w:cs="Times New Roman"/>
          <w:bCs/>
          <w:lang w:val="da-DK"/>
        </w:rPr>
        <w:t>beiden</w:t>
      </w:r>
      <w:proofErr w:type="spellEnd"/>
      <w:r w:rsidRPr="007B356C">
        <w:rPr>
          <w:rFonts w:ascii="Times New Roman" w:hAnsi="Times New Roman" w:cs="Times New Roman"/>
          <w:bCs/>
          <w:lang w:val="da-DK"/>
        </w:rPr>
        <w:t xml:space="preserve"> </w:t>
      </w:r>
      <w:proofErr w:type="spellStart"/>
      <w:r w:rsidRPr="007B356C">
        <w:rPr>
          <w:rFonts w:ascii="Times New Roman" w:hAnsi="Times New Roman" w:cs="Times New Roman"/>
          <w:bCs/>
          <w:lang w:val="da-DK"/>
        </w:rPr>
        <w:t>Grundprobleme</w:t>
      </w:r>
      <w:proofErr w:type="spellEnd"/>
      <w:r w:rsidRPr="007B356C">
        <w:rPr>
          <w:rFonts w:ascii="Times New Roman" w:hAnsi="Times New Roman" w:cs="Times New Roman"/>
          <w:bCs/>
          <w:lang w:val="da-DK"/>
        </w:rPr>
        <w:t xml:space="preserve"> der </w:t>
      </w:r>
      <w:proofErr w:type="spellStart"/>
      <w:r w:rsidRPr="007B356C">
        <w:rPr>
          <w:rFonts w:ascii="Times New Roman" w:hAnsi="Times New Roman" w:cs="Times New Roman"/>
          <w:bCs/>
          <w:lang w:val="da-DK"/>
        </w:rPr>
        <w:t>Erkenntnistheorie</w:t>
      </w:r>
      <w:proofErr w:type="spellEnd"/>
      <w:r w:rsidRPr="007B356C">
        <w:rPr>
          <w:rFonts w:ascii="Times New Roman" w:hAnsi="Times New Roman" w:cs="Times New Roman"/>
          <w:bCs/>
          <w:lang w:val="da-DK"/>
        </w:rPr>
        <w:t xml:space="preserve">, </w:t>
      </w:r>
      <w:proofErr w:type="spellStart"/>
      <w:r w:rsidRPr="007B356C">
        <w:rPr>
          <w:rFonts w:ascii="Times New Roman" w:hAnsi="Times New Roman" w:cs="Times New Roman"/>
          <w:bCs/>
          <w:lang w:val="da-DK"/>
        </w:rPr>
        <w:t>Hrsg</w:t>
      </w:r>
      <w:proofErr w:type="spellEnd"/>
      <w:r w:rsidRPr="007B356C">
        <w:rPr>
          <w:rFonts w:ascii="Times New Roman" w:hAnsi="Times New Roman" w:cs="Times New Roman"/>
          <w:bCs/>
          <w:lang w:val="da-DK"/>
        </w:rPr>
        <w:t>. </w:t>
      </w:r>
      <w:proofErr w:type="spellStart"/>
      <w:r w:rsidRPr="007B356C">
        <w:rPr>
          <w:rFonts w:ascii="Times New Roman" w:hAnsi="Times New Roman" w:cs="Times New Roman"/>
          <w:bCs/>
          <w:i/>
          <w:iCs/>
        </w:rPr>
        <w:t>Troels</w:t>
      </w:r>
      <w:proofErr w:type="spellEnd"/>
      <w:r w:rsidRPr="007B356C">
        <w:rPr>
          <w:rFonts w:ascii="Times New Roman" w:hAnsi="Times New Roman" w:cs="Times New Roman"/>
          <w:bCs/>
          <w:i/>
          <w:iCs/>
        </w:rPr>
        <w:t xml:space="preserve"> Eggers Hansen. </w:t>
      </w:r>
      <w:proofErr w:type="spellStart"/>
      <w:r w:rsidRPr="007B356C">
        <w:rPr>
          <w:rFonts w:ascii="Times New Roman" w:hAnsi="Times New Roman" w:cs="Times New Roman"/>
          <w:bCs/>
          <w:i/>
          <w:iCs/>
        </w:rPr>
        <w:t>Tübingen</w:t>
      </w:r>
      <w:proofErr w:type="spellEnd"/>
      <w:r w:rsidRPr="007B356C">
        <w:rPr>
          <w:rFonts w:ascii="Times New Roman" w:hAnsi="Times New Roman" w:cs="Times New Roman"/>
          <w:bCs/>
          <w:i/>
          <w:iCs/>
        </w:rPr>
        <w:t xml:space="preserve">: JCB Mohr (Paul </w:t>
      </w:r>
      <w:proofErr w:type="spellStart"/>
      <w:r w:rsidRPr="007B356C">
        <w:rPr>
          <w:rFonts w:ascii="Times New Roman" w:hAnsi="Times New Roman" w:cs="Times New Roman"/>
          <w:bCs/>
          <w:i/>
          <w:iCs/>
        </w:rPr>
        <w:t>Siebeck</w:t>
      </w:r>
      <w:proofErr w:type="spellEnd"/>
      <w:r w:rsidRPr="007B356C">
        <w:rPr>
          <w:rFonts w:ascii="Times New Roman" w:hAnsi="Times New Roman" w:cs="Times New Roman"/>
          <w:bCs/>
          <w:i/>
          <w:iCs/>
        </w:rPr>
        <w:t>)</w:t>
      </w:r>
      <w:r w:rsidRPr="007B356C">
        <w:rPr>
          <w:rFonts w:ascii="Times New Roman" w:hAnsi="Times New Roman" w:cs="Times New Roman"/>
          <w:bCs/>
        </w:rPr>
        <w:t>. The book was translated to English Popper, K. (2014). </w:t>
      </w:r>
      <w:r w:rsidRPr="007B356C">
        <w:rPr>
          <w:rFonts w:ascii="Times New Roman" w:hAnsi="Times New Roman" w:cs="Times New Roman"/>
          <w:bCs/>
          <w:i/>
          <w:iCs/>
        </w:rPr>
        <w:t>The Two Fundamental Problems of the Theory of Knowledge</w:t>
      </w:r>
      <w:r w:rsidRPr="007B356C">
        <w:rPr>
          <w:rFonts w:ascii="Times New Roman" w:hAnsi="Times New Roman" w:cs="Times New Roman"/>
          <w:bCs/>
        </w:rPr>
        <w:t xml:space="preserve">. Translated by Andreas </w:t>
      </w:r>
      <w:proofErr w:type="spellStart"/>
      <w:r w:rsidRPr="007B356C">
        <w:rPr>
          <w:rFonts w:ascii="Times New Roman" w:hAnsi="Times New Roman" w:cs="Times New Roman"/>
          <w:bCs/>
        </w:rPr>
        <w:t>Pickel</w:t>
      </w:r>
      <w:proofErr w:type="spellEnd"/>
      <w:r w:rsidRPr="007B356C">
        <w:rPr>
          <w:rFonts w:ascii="Times New Roman" w:hAnsi="Times New Roman" w:cs="Times New Roman"/>
          <w:bCs/>
        </w:rPr>
        <w:t xml:space="preserve"> and edited by </w:t>
      </w:r>
      <w:proofErr w:type="spellStart"/>
      <w:r w:rsidRPr="007B356C">
        <w:rPr>
          <w:rFonts w:ascii="Times New Roman" w:hAnsi="Times New Roman" w:cs="Times New Roman"/>
          <w:bCs/>
        </w:rPr>
        <w:t>Troels</w:t>
      </w:r>
      <w:proofErr w:type="spellEnd"/>
      <w:r w:rsidRPr="007B356C">
        <w:rPr>
          <w:rFonts w:ascii="Times New Roman" w:hAnsi="Times New Roman" w:cs="Times New Roman"/>
          <w:bCs/>
        </w:rPr>
        <w:t xml:space="preserve"> Eggers Hansen. London: Routledge (Taylor &amp; Francis). Accessed Mar 6 2019 at https://content.taylorfrancis.com/books/download?dac=C2010-0-41626-X&amp;isbn=9781135626761&amp;format=googlePreviewPdf</w:t>
      </w:r>
    </w:p>
    <w:p w14:paraId="1A8C17B6"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Popper, Karl R. (1945/2008). </w:t>
      </w:r>
      <w:r w:rsidRPr="007B356C">
        <w:rPr>
          <w:rFonts w:ascii="Times New Roman" w:hAnsi="Times New Roman" w:cs="Times New Roman"/>
          <w:bCs/>
          <w:i/>
        </w:rPr>
        <w:t xml:space="preserve">After the Open Society: Selected Social and Political Writings. </w:t>
      </w:r>
      <w:r w:rsidRPr="007B356C">
        <w:rPr>
          <w:rFonts w:ascii="Times New Roman" w:hAnsi="Times New Roman" w:cs="Times New Roman"/>
          <w:bCs/>
        </w:rPr>
        <w:t xml:space="preserve"> First published 1945, then in 2008 edited by Jeremy </w:t>
      </w:r>
      <w:proofErr w:type="spellStart"/>
      <w:r w:rsidRPr="007B356C">
        <w:rPr>
          <w:rFonts w:ascii="Times New Roman" w:hAnsi="Times New Roman" w:cs="Times New Roman"/>
          <w:bCs/>
        </w:rPr>
        <w:t>Shearmur</w:t>
      </w:r>
      <w:proofErr w:type="spellEnd"/>
      <w:r w:rsidRPr="007B356C">
        <w:rPr>
          <w:rFonts w:ascii="Times New Roman" w:hAnsi="Times New Roman" w:cs="Times New Roman"/>
          <w:bCs/>
        </w:rPr>
        <w:t xml:space="preserve"> and Piers Norris Turner. London/NY: Routledge (Taylor &amp; Francis Group).</w:t>
      </w:r>
    </w:p>
    <w:p w14:paraId="0B765AF7"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Popper, Karl R. (1994). </w:t>
      </w:r>
      <w:r w:rsidRPr="007B356C">
        <w:rPr>
          <w:rFonts w:ascii="Times New Roman" w:hAnsi="Times New Roman" w:cs="Times New Roman"/>
          <w:bCs/>
          <w:i/>
        </w:rPr>
        <w:t>The Myth of the Framework: In defense of science and rationality</w:t>
      </w:r>
      <w:r w:rsidRPr="007B356C">
        <w:rPr>
          <w:rFonts w:ascii="Times New Roman" w:hAnsi="Times New Roman" w:cs="Times New Roman"/>
          <w:bCs/>
        </w:rPr>
        <w:t xml:space="preserve">. Edited by M.S. </w:t>
      </w:r>
      <w:proofErr w:type="spellStart"/>
      <w:r w:rsidRPr="007B356C">
        <w:rPr>
          <w:rFonts w:ascii="Times New Roman" w:hAnsi="Times New Roman" w:cs="Times New Roman"/>
          <w:bCs/>
        </w:rPr>
        <w:t>Notturno</w:t>
      </w:r>
      <w:proofErr w:type="spellEnd"/>
      <w:r w:rsidRPr="007B356C">
        <w:rPr>
          <w:rFonts w:ascii="Times New Roman" w:hAnsi="Times New Roman" w:cs="Times New Roman"/>
          <w:bCs/>
        </w:rPr>
        <w:t xml:space="preserve">. London/NY: Routledge. </w:t>
      </w:r>
    </w:p>
    <w:p w14:paraId="568C71E6" w14:textId="77777777" w:rsidR="005B2EC9"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lastRenderedPageBreak/>
        <w:t>Popper, K. (1945/2012). </w:t>
      </w:r>
      <w:r w:rsidRPr="007B356C">
        <w:rPr>
          <w:rFonts w:ascii="Times New Roman" w:hAnsi="Times New Roman" w:cs="Times New Roman"/>
          <w:bCs/>
          <w:i/>
          <w:iCs/>
        </w:rPr>
        <w:t>The Open Society and its Enemies</w:t>
      </w:r>
      <w:r w:rsidRPr="007B356C">
        <w:rPr>
          <w:rFonts w:ascii="Times New Roman" w:hAnsi="Times New Roman" w:cs="Times New Roman"/>
          <w:bCs/>
        </w:rPr>
        <w:t xml:space="preserve">. First published 1945 by </w:t>
      </w:r>
      <w:proofErr w:type="spellStart"/>
      <w:r w:rsidRPr="007B356C">
        <w:rPr>
          <w:rFonts w:ascii="Times New Roman" w:hAnsi="Times New Roman" w:cs="Times New Roman"/>
          <w:bCs/>
        </w:rPr>
        <w:t>Routlege</w:t>
      </w:r>
      <w:proofErr w:type="spellEnd"/>
      <w:r w:rsidRPr="007B356C">
        <w:rPr>
          <w:rFonts w:ascii="Times New Roman" w:hAnsi="Times New Roman" w:cs="Times New Roman"/>
          <w:bCs/>
        </w:rPr>
        <w:t xml:space="preserve"> &amp; Kegan Paul. 2012 edition by London/NY: Routledge.</w:t>
      </w:r>
    </w:p>
    <w:p w14:paraId="64FA58EC" w14:textId="12273347" w:rsidR="009170ED" w:rsidRPr="007B356C" w:rsidRDefault="005B2EC9" w:rsidP="007B356C">
      <w:pPr>
        <w:spacing w:line="480" w:lineRule="auto"/>
        <w:ind w:left="720" w:hanging="720"/>
        <w:rPr>
          <w:rFonts w:ascii="Times New Roman" w:hAnsi="Times New Roman" w:cs="Times New Roman"/>
          <w:bCs/>
        </w:rPr>
      </w:pPr>
      <w:r w:rsidRPr="007B356C">
        <w:rPr>
          <w:rFonts w:ascii="Times New Roman" w:hAnsi="Times New Roman" w:cs="Times New Roman"/>
          <w:bCs/>
        </w:rPr>
        <w:t xml:space="preserve">Popper, Karl R. (2008). </w:t>
      </w:r>
      <w:r w:rsidRPr="007B356C">
        <w:rPr>
          <w:rFonts w:ascii="Times New Roman" w:hAnsi="Times New Roman" w:cs="Times New Roman"/>
          <w:bCs/>
          <w:i/>
        </w:rPr>
        <w:t>After The Open Society: Selected Social and Political Writings</w:t>
      </w:r>
      <w:r w:rsidRPr="007B356C">
        <w:rPr>
          <w:rFonts w:ascii="Times New Roman" w:hAnsi="Times New Roman" w:cs="Times New Roman"/>
          <w:bCs/>
        </w:rPr>
        <w:t xml:space="preserve"> </w:t>
      </w:r>
      <w:r w:rsidRPr="007B356C">
        <w:rPr>
          <w:rFonts w:ascii="Times New Roman" w:hAnsi="Times New Roman" w:cs="Times New Roman"/>
          <w:bCs/>
          <w:i/>
        </w:rPr>
        <w:t>Karl Popper</w:t>
      </w:r>
      <w:r w:rsidRPr="007B356C">
        <w:rPr>
          <w:rFonts w:ascii="Times New Roman" w:hAnsi="Times New Roman" w:cs="Times New Roman"/>
          <w:bCs/>
        </w:rPr>
        <w:t xml:space="preserve">. Edited by Jeremy </w:t>
      </w:r>
      <w:proofErr w:type="spellStart"/>
      <w:r w:rsidRPr="007B356C">
        <w:rPr>
          <w:rFonts w:ascii="Times New Roman" w:hAnsi="Times New Roman" w:cs="Times New Roman"/>
          <w:bCs/>
        </w:rPr>
        <w:t>Shearmur</w:t>
      </w:r>
      <w:proofErr w:type="spellEnd"/>
      <w:r w:rsidRPr="007B356C">
        <w:rPr>
          <w:rFonts w:ascii="Times New Roman" w:hAnsi="Times New Roman" w:cs="Times New Roman"/>
          <w:bCs/>
        </w:rPr>
        <w:t xml:space="preserve"> and Piers Norris Turner. Abingdon (</w:t>
      </w:r>
      <w:proofErr w:type="spellStart"/>
      <w:r w:rsidRPr="007B356C">
        <w:rPr>
          <w:rFonts w:ascii="Times New Roman" w:hAnsi="Times New Roman" w:cs="Times New Roman"/>
          <w:bCs/>
        </w:rPr>
        <w:t>Oxfordshire</w:t>
      </w:r>
      <w:proofErr w:type="spellEnd"/>
      <w:r w:rsidRPr="007B356C">
        <w:rPr>
          <w:rFonts w:ascii="Times New Roman" w:hAnsi="Times New Roman" w:cs="Times New Roman"/>
          <w:bCs/>
        </w:rPr>
        <w:t xml:space="preserve">), UK/NY, NY: Routledge (Taylor &amp; Francis Group). </w:t>
      </w:r>
    </w:p>
    <w:p w14:paraId="04E6EF5B" w14:textId="18EF389D" w:rsidR="00940948" w:rsidRPr="007B356C" w:rsidRDefault="00940948" w:rsidP="007B356C">
      <w:pPr>
        <w:spacing w:line="480" w:lineRule="auto"/>
        <w:ind w:left="720" w:hanging="720"/>
        <w:rPr>
          <w:rFonts w:ascii="Times New Roman" w:hAnsi="Times New Roman" w:cs="Times New Roman"/>
          <w:bCs/>
          <w:lang w:val="en-GB"/>
        </w:rPr>
      </w:pPr>
      <w:r w:rsidRPr="007B356C">
        <w:rPr>
          <w:rFonts w:ascii="Times New Roman" w:hAnsi="Times New Roman" w:cs="Times New Roman"/>
          <w:bCs/>
          <w:lang w:val="en-GB"/>
        </w:rPr>
        <w:t>Porter, M.E. and Kramer, M.R. (2011) Creating Shared Value, Harvard Business Review, January–February.</w:t>
      </w:r>
    </w:p>
    <w:p w14:paraId="307CBD70" w14:textId="05AF9FA3" w:rsidR="00567DB8" w:rsidRPr="007B356C" w:rsidRDefault="00567DB8" w:rsidP="007B356C">
      <w:pPr>
        <w:spacing w:line="480" w:lineRule="auto"/>
        <w:ind w:left="720" w:hanging="720"/>
        <w:rPr>
          <w:rFonts w:ascii="Times New Roman" w:hAnsi="Times New Roman" w:cs="Times New Roman"/>
          <w:bCs/>
        </w:rPr>
      </w:pPr>
      <w:proofErr w:type="spellStart"/>
      <w:r w:rsidRPr="007B356C">
        <w:rPr>
          <w:rFonts w:ascii="Times New Roman" w:hAnsi="Times New Roman" w:cs="Times New Roman"/>
          <w:bCs/>
          <w:lang w:val="fr-FR"/>
        </w:rPr>
        <w:t>Savall</w:t>
      </w:r>
      <w:proofErr w:type="spellEnd"/>
      <w:r w:rsidRPr="007B356C">
        <w:rPr>
          <w:rFonts w:ascii="Times New Roman" w:hAnsi="Times New Roman" w:cs="Times New Roman"/>
          <w:bCs/>
          <w:lang w:val="fr-FR"/>
        </w:rPr>
        <w:t xml:space="preserve">, H., </w:t>
      </w:r>
      <w:proofErr w:type="spellStart"/>
      <w:r w:rsidRPr="007B356C">
        <w:rPr>
          <w:rFonts w:ascii="Times New Roman" w:hAnsi="Times New Roman" w:cs="Times New Roman"/>
          <w:bCs/>
          <w:lang w:val="fr-FR"/>
        </w:rPr>
        <w:t>Péron</w:t>
      </w:r>
      <w:proofErr w:type="spellEnd"/>
      <w:r w:rsidRPr="007B356C">
        <w:rPr>
          <w:rFonts w:ascii="Times New Roman" w:hAnsi="Times New Roman" w:cs="Times New Roman"/>
          <w:bCs/>
          <w:lang w:val="fr-FR"/>
        </w:rPr>
        <w:t xml:space="preserve">, M., </w:t>
      </w:r>
      <w:proofErr w:type="spellStart"/>
      <w:r w:rsidRPr="007B356C">
        <w:rPr>
          <w:rFonts w:ascii="Times New Roman" w:hAnsi="Times New Roman" w:cs="Times New Roman"/>
          <w:bCs/>
          <w:lang w:val="fr-FR"/>
        </w:rPr>
        <w:t>Zardet</w:t>
      </w:r>
      <w:proofErr w:type="spellEnd"/>
      <w:r w:rsidRPr="007B356C">
        <w:rPr>
          <w:rFonts w:ascii="Times New Roman" w:hAnsi="Times New Roman" w:cs="Times New Roman"/>
          <w:bCs/>
          <w:lang w:val="fr-FR"/>
        </w:rPr>
        <w:t>, V., &amp; Bonnet, M. (2017). </w:t>
      </w:r>
      <w:r w:rsidRPr="007B356C">
        <w:rPr>
          <w:rFonts w:ascii="Times New Roman" w:hAnsi="Times New Roman" w:cs="Times New Roman"/>
          <w:bCs/>
          <w:i/>
          <w:iCs/>
        </w:rPr>
        <w:t>Socially responsible capitalism and management</w:t>
      </w:r>
      <w:r w:rsidRPr="007B356C">
        <w:rPr>
          <w:rFonts w:ascii="Times New Roman" w:hAnsi="Times New Roman" w:cs="Times New Roman"/>
          <w:bCs/>
        </w:rPr>
        <w:t>. London: Routledge.</w:t>
      </w:r>
    </w:p>
    <w:p w14:paraId="4F5711E2" w14:textId="77777777" w:rsidR="00567DB8" w:rsidRPr="007B356C" w:rsidRDefault="00567DB8" w:rsidP="007B356C">
      <w:pPr>
        <w:spacing w:line="480" w:lineRule="auto"/>
        <w:ind w:left="720" w:hanging="720"/>
        <w:rPr>
          <w:rFonts w:ascii="Times New Roman" w:hAnsi="Times New Roman" w:cs="Times New Roman"/>
          <w:bCs/>
          <w:lang w:val="en-GB"/>
        </w:rPr>
      </w:pPr>
    </w:p>
    <w:p w14:paraId="733243CD" w14:textId="77777777" w:rsidR="00764F6F" w:rsidRPr="007B356C" w:rsidRDefault="00764F6F"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lang w:val="en-GB"/>
        </w:rPr>
        <w:t>Schaltegger</w:t>
      </w:r>
      <w:proofErr w:type="spellEnd"/>
      <w:r w:rsidRPr="007B356C">
        <w:rPr>
          <w:rFonts w:ascii="Times New Roman" w:hAnsi="Times New Roman" w:cs="Times New Roman"/>
          <w:lang w:val="en-GB"/>
        </w:rPr>
        <w:t xml:space="preserve">, S., Hansen, E. G., &amp; </w:t>
      </w:r>
      <w:proofErr w:type="spellStart"/>
      <w:r w:rsidRPr="007B356C">
        <w:rPr>
          <w:rFonts w:ascii="Times New Roman" w:hAnsi="Times New Roman" w:cs="Times New Roman"/>
          <w:lang w:val="en-GB"/>
        </w:rPr>
        <w:t>Lüdeke</w:t>
      </w:r>
      <w:proofErr w:type="spellEnd"/>
      <w:r w:rsidRPr="007B356C">
        <w:rPr>
          <w:rFonts w:ascii="Times New Roman" w:hAnsi="Times New Roman" w:cs="Times New Roman"/>
          <w:lang w:val="en-GB"/>
        </w:rPr>
        <w:t xml:space="preserve">-Freund, F. (2016). </w:t>
      </w:r>
      <w:r w:rsidRPr="007B356C">
        <w:rPr>
          <w:rFonts w:ascii="Times New Roman" w:hAnsi="Times New Roman" w:cs="Times New Roman"/>
        </w:rPr>
        <w:t>Business models for sustainability: Origins, present research, and future avenues.</w:t>
      </w:r>
    </w:p>
    <w:p w14:paraId="473A7FBB" w14:textId="13810B6C" w:rsidR="005A0A59" w:rsidRPr="00CF56C7" w:rsidRDefault="005A0A59" w:rsidP="007B356C">
      <w:pPr>
        <w:spacing w:line="480" w:lineRule="auto"/>
        <w:ind w:left="720" w:hanging="720"/>
        <w:rPr>
          <w:rFonts w:ascii="Times New Roman" w:hAnsi="Times New Roman" w:cs="Times New Roman"/>
          <w:lang w:val="en-GB"/>
        </w:rPr>
      </w:pPr>
      <w:r w:rsidRPr="007B356C">
        <w:rPr>
          <w:rFonts w:ascii="Times New Roman" w:hAnsi="Times New Roman" w:cs="Times New Roman"/>
        </w:rPr>
        <w:t xml:space="preserve">Richardson, J. E. (2008). The Business Model: An Integrative Framework for Strategy Execution. </w:t>
      </w:r>
      <w:r w:rsidRPr="00E66CE3">
        <w:rPr>
          <w:rFonts w:ascii="Times New Roman" w:hAnsi="Times New Roman" w:cs="Times New Roman"/>
          <w:lang w:val="en-GB"/>
        </w:rPr>
        <w:t xml:space="preserve">Strategic Change, 17, 133–144. </w:t>
      </w:r>
      <w:hyperlink r:id="rId11" w:history="1">
        <w:r w:rsidR="00CF56C7" w:rsidRPr="00CF56C7">
          <w:rPr>
            <w:rStyle w:val="Hyperlink"/>
            <w:rFonts w:ascii="Times New Roman" w:hAnsi="Times New Roman" w:cs="Times New Roman"/>
            <w:lang w:val="en-GB"/>
          </w:rPr>
          <w:t>https://doi.org/10.2139/ssrn.932998</w:t>
        </w:r>
      </w:hyperlink>
    </w:p>
    <w:p w14:paraId="46B7E172" w14:textId="4C41A82A" w:rsidR="00CF56C7" w:rsidRPr="00CF56C7" w:rsidRDefault="00CF56C7" w:rsidP="00CF56C7">
      <w:pPr>
        <w:spacing w:line="480" w:lineRule="auto"/>
        <w:ind w:left="720" w:hanging="720"/>
        <w:rPr>
          <w:rFonts w:ascii="Times New Roman" w:hAnsi="Times New Roman" w:cs="Times New Roman"/>
          <w:lang w:val="en-GB"/>
        </w:rPr>
      </w:pPr>
      <w:r>
        <w:rPr>
          <w:rFonts w:ascii="Times New Roman" w:hAnsi="Times New Roman" w:cs="Times New Roman"/>
          <w:lang w:val="en-GB"/>
        </w:rPr>
        <w:t xml:space="preserve">Rana, M.B. (2014) </w:t>
      </w:r>
      <w:r w:rsidRPr="00CF56C7">
        <w:rPr>
          <w:rFonts w:ascii="Times New Roman" w:hAnsi="Times New Roman" w:cs="Times New Roman"/>
          <w:lang w:val="en-GB"/>
        </w:rPr>
        <w:t>Rethinking business system theory from the perspective of civil society, transnational community, and legitimacy: strategies of European MNCs in Bangladesh</w:t>
      </w:r>
      <w:r>
        <w:rPr>
          <w:rFonts w:ascii="Times New Roman" w:hAnsi="Times New Roman" w:cs="Times New Roman"/>
          <w:lang w:val="en-GB"/>
        </w:rPr>
        <w:t xml:space="preserve">, </w:t>
      </w:r>
      <w:proofErr w:type="spellStart"/>
      <w:r>
        <w:rPr>
          <w:rFonts w:ascii="Times New Roman" w:hAnsi="Times New Roman" w:cs="Times New Roman"/>
          <w:lang w:val="en-GB"/>
        </w:rPr>
        <w:t>Phd</w:t>
      </w:r>
      <w:proofErr w:type="spellEnd"/>
      <w:r>
        <w:rPr>
          <w:rFonts w:ascii="Times New Roman" w:hAnsi="Times New Roman" w:cs="Times New Roman"/>
          <w:lang w:val="en-GB"/>
        </w:rPr>
        <w:t xml:space="preserve"> Thesis,</w:t>
      </w:r>
      <w:r w:rsidRPr="00CF56C7">
        <w:rPr>
          <w:rFonts w:ascii="Times New Roman" w:hAnsi="Times New Roman" w:cs="Times New Roman"/>
          <w:lang w:val="en-GB"/>
        </w:rPr>
        <w:t xml:space="preserve"> Department of Business and Management, Aalborg</w:t>
      </w:r>
      <w:r>
        <w:rPr>
          <w:rFonts w:ascii="Times New Roman" w:hAnsi="Times New Roman" w:cs="Times New Roman"/>
          <w:lang w:val="en-GB"/>
        </w:rPr>
        <w:t xml:space="preserve"> University, Denmark.</w:t>
      </w:r>
    </w:p>
    <w:p w14:paraId="2A431475" w14:textId="77777777" w:rsidR="005A0A59" w:rsidRPr="007B356C"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lang w:val="da-DK"/>
        </w:rPr>
        <w:t xml:space="preserve">Rana, M. B., &amp; Sørensen, O. J. (2014). </w:t>
      </w:r>
      <w:r w:rsidRPr="007B356C">
        <w:rPr>
          <w:rFonts w:ascii="Times New Roman" w:hAnsi="Times New Roman" w:cs="Times New Roman"/>
        </w:rPr>
        <w:t>Sentiments that affect socio-political legitimacy of TNCs in Bangladesh, India, and Pakistan: Sustainable strategic management from an institutional perspective. Journal of Transnational Management, 19(1), 62–106.</w:t>
      </w:r>
    </w:p>
    <w:p w14:paraId="6A749914" w14:textId="16CF027D" w:rsidR="005A0A59"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rPr>
        <w:lastRenderedPageBreak/>
        <w:t xml:space="preserve">Rana, M. B. (2015). Tri-space framework for understanding MNC </w:t>
      </w:r>
      <w:proofErr w:type="spellStart"/>
      <w:r w:rsidRPr="007B356C">
        <w:rPr>
          <w:rFonts w:ascii="Times New Roman" w:hAnsi="Times New Roman" w:cs="Times New Roman"/>
        </w:rPr>
        <w:t>behaviour</w:t>
      </w:r>
      <w:proofErr w:type="spellEnd"/>
      <w:r w:rsidRPr="007B356C">
        <w:rPr>
          <w:rFonts w:ascii="Times New Roman" w:hAnsi="Times New Roman" w:cs="Times New Roman"/>
        </w:rPr>
        <w:t xml:space="preserve"> and strategies: An institutionalism and business systems perspective. In S. T. Marinova (Ed.), Institutional impacts on firm </w:t>
      </w:r>
      <w:proofErr w:type="spellStart"/>
      <w:r w:rsidRPr="007B356C">
        <w:rPr>
          <w:rFonts w:ascii="Times New Roman" w:hAnsi="Times New Roman" w:cs="Times New Roman"/>
        </w:rPr>
        <w:t>internationalisation</w:t>
      </w:r>
      <w:proofErr w:type="spellEnd"/>
      <w:r w:rsidRPr="007B356C">
        <w:rPr>
          <w:rFonts w:ascii="Times New Roman" w:hAnsi="Times New Roman" w:cs="Times New Roman"/>
        </w:rPr>
        <w:t xml:space="preserve"> (pp. 299–333). UK: Palgrave Macmillan.</w:t>
      </w:r>
    </w:p>
    <w:p w14:paraId="6E20486C" w14:textId="5F8AD03F" w:rsidR="00592DB7" w:rsidRDefault="00592DB7" w:rsidP="007B356C">
      <w:pPr>
        <w:spacing w:line="480" w:lineRule="auto"/>
        <w:ind w:left="720" w:hanging="720"/>
        <w:rPr>
          <w:rFonts w:ascii="Times New Roman" w:hAnsi="Times New Roman" w:cs="Times New Roman"/>
        </w:rPr>
      </w:pPr>
      <w:r w:rsidRPr="00592DB7">
        <w:rPr>
          <w:rFonts w:ascii="Times New Roman" w:hAnsi="Times New Roman" w:cs="Times New Roman"/>
        </w:rPr>
        <w:t xml:space="preserve">Rana M.B., Allen M.M.C. (2018) Business Systems Perspective on Entrepreneurship. In: </w:t>
      </w:r>
      <w:proofErr w:type="spellStart"/>
      <w:r w:rsidRPr="00592DB7">
        <w:rPr>
          <w:rFonts w:ascii="Times New Roman" w:hAnsi="Times New Roman" w:cs="Times New Roman"/>
        </w:rPr>
        <w:t>Turcan</w:t>
      </w:r>
      <w:proofErr w:type="spellEnd"/>
      <w:r w:rsidRPr="00592DB7">
        <w:rPr>
          <w:rFonts w:ascii="Times New Roman" w:hAnsi="Times New Roman" w:cs="Times New Roman"/>
        </w:rPr>
        <w:t xml:space="preserve"> R., Fraser N. (</w:t>
      </w:r>
      <w:proofErr w:type="spellStart"/>
      <w:proofErr w:type="gramStart"/>
      <w:r w:rsidRPr="00592DB7">
        <w:rPr>
          <w:rFonts w:ascii="Times New Roman" w:hAnsi="Times New Roman" w:cs="Times New Roman"/>
        </w:rPr>
        <w:t>eds</w:t>
      </w:r>
      <w:proofErr w:type="spellEnd"/>
      <w:proofErr w:type="gramEnd"/>
      <w:r w:rsidRPr="00592DB7">
        <w:rPr>
          <w:rFonts w:ascii="Times New Roman" w:hAnsi="Times New Roman" w:cs="Times New Roman"/>
        </w:rPr>
        <w:t xml:space="preserve">) The Palgrave Handbook of Multidisciplinary Perspectives on Entrepreneurship. Palgrave Macmillan, Cham. </w:t>
      </w:r>
      <w:hyperlink r:id="rId12" w:history="1">
        <w:r w:rsidR="00E7111C" w:rsidRPr="00977561">
          <w:rPr>
            <w:rStyle w:val="Hyperlink"/>
            <w:rFonts w:ascii="Times New Roman" w:hAnsi="Times New Roman" w:cs="Times New Roman"/>
          </w:rPr>
          <w:t>https://doi.org/10.1007/978-3-319-91611-8_13</w:t>
        </w:r>
      </w:hyperlink>
    </w:p>
    <w:p w14:paraId="10D879C3" w14:textId="40F17F50" w:rsidR="00E7111C" w:rsidRDefault="00E7111C" w:rsidP="007B356C">
      <w:pPr>
        <w:spacing w:line="480" w:lineRule="auto"/>
        <w:ind w:left="720" w:hanging="720"/>
        <w:rPr>
          <w:rFonts w:ascii="Times New Roman" w:hAnsi="Times New Roman" w:cs="Times New Roman"/>
        </w:rPr>
      </w:pPr>
      <w:r>
        <w:rPr>
          <w:rFonts w:ascii="Times New Roman" w:hAnsi="Times New Roman" w:cs="Times New Roman"/>
        </w:rPr>
        <w:t>Rana</w:t>
      </w:r>
      <w:r w:rsidRPr="00E7111C">
        <w:rPr>
          <w:rFonts w:ascii="Times New Roman" w:hAnsi="Times New Roman" w:cs="Times New Roman"/>
        </w:rPr>
        <w:t xml:space="preserve"> M.B., Nipa F.S. (2019) Entrepreneurship in an Institutionally Distant Context: Bangladeshi Diaspora Entrepreneurs in Denmark. In: </w:t>
      </w:r>
      <w:proofErr w:type="spellStart"/>
      <w:r w:rsidRPr="00E7111C">
        <w:rPr>
          <w:rFonts w:ascii="Times New Roman" w:hAnsi="Times New Roman" w:cs="Times New Roman"/>
        </w:rPr>
        <w:t>Elo</w:t>
      </w:r>
      <w:proofErr w:type="spellEnd"/>
      <w:r w:rsidRPr="00E7111C">
        <w:rPr>
          <w:rFonts w:ascii="Times New Roman" w:hAnsi="Times New Roman" w:cs="Times New Roman"/>
        </w:rPr>
        <w:t xml:space="preserve"> M., Minto-Coy I. (</w:t>
      </w:r>
      <w:proofErr w:type="spellStart"/>
      <w:proofErr w:type="gramStart"/>
      <w:r w:rsidRPr="00E7111C">
        <w:rPr>
          <w:rFonts w:ascii="Times New Roman" w:hAnsi="Times New Roman" w:cs="Times New Roman"/>
        </w:rPr>
        <w:t>eds</w:t>
      </w:r>
      <w:proofErr w:type="spellEnd"/>
      <w:proofErr w:type="gramEnd"/>
      <w:r w:rsidRPr="00E7111C">
        <w:rPr>
          <w:rFonts w:ascii="Times New Roman" w:hAnsi="Times New Roman" w:cs="Times New Roman"/>
        </w:rPr>
        <w:t>) Diaspora Networks in International Business. Contributions to Management Science. Springer, Cham. https://doi.org/10.1007/978-3-319-91095-6_27</w:t>
      </w:r>
    </w:p>
    <w:p w14:paraId="16218689" w14:textId="574ADD7F" w:rsidR="005A0A59" w:rsidRPr="007B356C"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lang w:val="en-CA"/>
        </w:rPr>
        <w:t xml:space="preserve">Rana, M. B., &amp; Morgan, G. (2019). </w:t>
      </w:r>
      <w:r w:rsidRPr="007B356C">
        <w:rPr>
          <w:rFonts w:ascii="Times New Roman" w:hAnsi="Times New Roman" w:cs="Times New Roman"/>
        </w:rPr>
        <w:t>Twenty-five of business systems research and lessons for international business studies. International Business Review, 28(3), 513–532.</w:t>
      </w:r>
    </w:p>
    <w:p w14:paraId="1F32E953" w14:textId="77777777" w:rsidR="005A0A59" w:rsidRPr="007B356C"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Rana, M. B., &amp; </w:t>
      </w:r>
      <w:proofErr w:type="spellStart"/>
      <w:r w:rsidRPr="007B356C">
        <w:rPr>
          <w:rFonts w:ascii="Times New Roman" w:hAnsi="Times New Roman" w:cs="Times New Roman"/>
        </w:rPr>
        <w:t>Sørensen</w:t>
      </w:r>
      <w:proofErr w:type="spellEnd"/>
      <w:r w:rsidRPr="007B356C">
        <w:rPr>
          <w:rFonts w:ascii="Times New Roman" w:hAnsi="Times New Roman" w:cs="Times New Roman"/>
        </w:rPr>
        <w:t>, O. J. (2020) Levels of legitimacy development in</w:t>
      </w:r>
    </w:p>
    <w:p w14:paraId="1A489C3B" w14:textId="78C07682" w:rsidR="005A0A59" w:rsidRPr="007B356C" w:rsidRDefault="005A0A59" w:rsidP="007B356C">
      <w:pPr>
        <w:spacing w:line="480" w:lineRule="auto"/>
        <w:ind w:left="720" w:hanging="720"/>
        <w:rPr>
          <w:rFonts w:ascii="Times New Roman" w:hAnsi="Times New Roman" w:cs="Times New Roman"/>
        </w:rPr>
      </w:pPr>
      <w:proofErr w:type="gramStart"/>
      <w:r w:rsidRPr="007B356C">
        <w:rPr>
          <w:rFonts w:ascii="Times New Roman" w:hAnsi="Times New Roman" w:cs="Times New Roman"/>
        </w:rPr>
        <w:t>internationalization</w:t>
      </w:r>
      <w:proofErr w:type="gramEnd"/>
      <w:r w:rsidRPr="007B356C">
        <w:rPr>
          <w:rFonts w:ascii="Times New Roman" w:hAnsi="Times New Roman" w:cs="Times New Roman"/>
        </w:rPr>
        <w:t>: Multinational enterprise and civil society interplay in institutional void. Global Strategy Journal, 1–35. https://doi.org/10.1002/gsj.1371</w:t>
      </w:r>
    </w:p>
    <w:p w14:paraId="6E9E522E" w14:textId="77777777" w:rsidR="005A0A59" w:rsidRPr="007B356C"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rPr>
        <w:t>Reimer, I., and Rana, M.B (2019) Better World Fashion: Circular Economy and Competitive Advantage, Ivey Publishing, Western University, Canada</w:t>
      </w:r>
    </w:p>
    <w:p w14:paraId="4AC3AB3E" w14:textId="77777777" w:rsidR="005A0A59" w:rsidRPr="007B356C"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lang w:val="es-ES"/>
        </w:rPr>
        <w:t xml:space="preserve">Rana, M. B., Allen, M., &amp; Liu, J. (2018). </w:t>
      </w:r>
      <w:r w:rsidRPr="007B356C">
        <w:rPr>
          <w:rFonts w:ascii="Times New Roman" w:hAnsi="Times New Roman" w:cs="Times New Roman"/>
        </w:rPr>
        <w:t xml:space="preserve">How MNEs Respond to Institutional Voids and Why Do they </w:t>
      </w:r>
      <w:proofErr w:type="gramStart"/>
      <w:r w:rsidRPr="007B356C">
        <w:rPr>
          <w:rFonts w:ascii="Times New Roman" w:hAnsi="Times New Roman" w:cs="Times New Roman"/>
        </w:rPr>
        <w:t>Differ</w:t>
      </w:r>
      <w:proofErr w:type="gramEnd"/>
      <w:r w:rsidRPr="007B356C">
        <w:rPr>
          <w:rFonts w:ascii="Times New Roman" w:hAnsi="Times New Roman" w:cs="Times New Roman"/>
        </w:rPr>
        <w:t>: The Influence of Firm Factors, Local Partnership, and Institutional Contexts. In 44 European International Business Academy Conference 2018 European International Business Academy.</w:t>
      </w:r>
    </w:p>
    <w:p w14:paraId="343B97CE" w14:textId="355978FD" w:rsidR="005A0A59" w:rsidRPr="007B356C" w:rsidRDefault="005A0A59" w:rsidP="007B356C">
      <w:pPr>
        <w:spacing w:line="480" w:lineRule="auto"/>
        <w:ind w:left="720" w:hanging="720"/>
        <w:rPr>
          <w:rFonts w:ascii="Times New Roman" w:hAnsi="Times New Roman" w:cs="Times New Roman"/>
        </w:rPr>
      </w:pPr>
      <w:r w:rsidRPr="007B356C">
        <w:rPr>
          <w:rFonts w:ascii="Times New Roman" w:hAnsi="Times New Roman" w:cs="Times New Roman"/>
        </w:rPr>
        <w:lastRenderedPageBreak/>
        <w:t xml:space="preserve">Rana, M.B. and </w:t>
      </w:r>
      <w:proofErr w:type="spellStart"/>
      <w:r w:rsidRPr="007B356C">
        <w:rPr>
          <w:rFonts w:ascii="Times New Roman" w:hAnsi="Times New Roman" w:cs="Times New Roman"/>
        </w:rPr>
        <w:t>Jokela</w:t>
      </w:r>
      <w:proofErr w:type="spellEnd"/>
      <w:r w:rsidRPr="007B356C">
        <w:rPr>
          <w:rFonts w:ascii="Times New Roman" w:hAnsi="Times New Roman" w:cs="Times New Roman"/>
        </w:rPr>
        <w:t>, P. (2017) Paradox in CSR Practice: Suggesting Ambidexterity Capability for MNEs, European International Business Academy conference, Milan,</w:t>
      </w:r>
    </w:p>
    <w:p w14:paraId="44834918" w14:textId="55D7ADC2" w:rsidR="001613EE" w:rsidRPr="007B356C" w:rsidRDefault="001613EE" w:rsidP="007B356C">
      <w:pPr>
        <w:spacing w:line="480" w:lineRule="auto"/>
        <w:ind w:left="720" w:hanging="720"/>
        <w:rPr>
          <w:rFonts w:ascii="Times New Roman" w:hAnsi="Times New Roman" w:cs="Times New Roman"/>
        </w:rPr>
      </w:pPr>
      <w:r w:rsidRPr="007B356C">
        <w:rPr>
          <w:rFonts w:ascii="Times New Roman" w:hAnsi="Times New Roman" w:cs="Times New Roman"/>
        </w:rPr>
        <w:t>Rana, M. B., &amp; Tajuddin, S. A. (In press). Circular Economy and Sustainability Capability: The Case of H&amp;M. In MOHAMMAD. RANA, &amp; MATTHEW. ALLEN (Eds.), UPGRADING THE GLOBAL GARMENT INDUSTRY: INTERNATIONALIZATION, CAPABILITIES AND SUSTAINABILITY Edward Elgar Publishing. New Perspectives on the Modern Corporation series</w:t>
      </w:r>
    </w:p>
    <w:p w14:paraId="741481A9" w14:textId="77777777" w:rsidR="009C003D"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Ripley, D. (2011). Negation, denial, and rejection. </w:t>
      </w:r>
      <w:r w:rsidRPr="007B356C">
        <w:rPr>
          <w:rFonts w:ascii="Times New Roman" w:hAnsi="Times New Roman" w:cs="Times New Roman"/>
          <w:i/>
          <w:iCs/>
        </w:rPr>
        <w:t>Philosophy Compass</w:t>
      </w:r>
      <w:r w:rsidRPr="007B356C">
        <w:rPr>
          <w:rFonts w:ascii="Times New Roman" w:hAnsi="Times New Roman" w:cs="Times New Roman"/>
        </w:rPr>
        <w:t>, </w:t>
      </w:r>
      <w:r w:rsidRPr="007B356C">
        <w:rPr>
          <w:rFonts w:ascii="Times New Roman" w:hAnsi="Times New Roman" w:cs="Times New Roman"/>
          <w:i/>
          <w:iCs/>
        </w:rPr>
        <w:t>6</w:t>
      </w:r>
      <w:r w:rsidRPr="007B356C">
        <w:rPr>
          <w:rFonts w:ascii="Times New Roman" w:hAnsi="Times New Roman" w:cs="Times New Roman"/>
        </w:rPr>
        <w:t xml:space="preserve">(9), 622-629. </w:t>
      </w:r>
      <w:proofErr w:type="spellStart"/>
      <w:proofErr w:type="gramStart"/>
      <w:r w:rsidRPr="007B356C">
        <w:rPr>
          <w:rFonts w:ascii="Times New Roman" w:hAnsi="Times New Roman" w:cs="Times New Roman"/>
        </w:rPr>
        <w:t>exerpts</w:t>
      </w:r>
      <w:proofErr w:type="spellEnd"/>
      <w:proofErr w:type="gramEnd"/>
      <w:r w:rsidRPr="007B356C">
        <w:rPr>
          <w:rFonts w:ascii="Times New Roman" w:hAnsi="Times New Roman" w:cs="Times New Roman"/>
        </w:rPr>
        <w:t> </w:t>
      </w:r>
      <w:hyperlink r:id="rId13" w:history="1">
        <w:r w:rsidRPr="007B356C">
          <w:rPr>
            <w:rStyle w:val="Hyperlink"/>
            <w:rFonts w:ascii="Times New Roman" w:hAnsi="Times New Roman" w:cs="Times New Roman"/>
          </w:rPr>
          <w:t>http://marxistphilosophy.org/Aizenberg.pdf</w:t>
        </w:r>
      </w:hyperlink>
    </w:p>
    <w:p w14:paraId="014C1CC6" w14:textId="28D1847F"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Rosile</w:t>
      </w:r>
      <w:proofErr w:type="spellEnd"/>
      <w:r w:rsidRPr="007B356C">
        <w:rPr>
          <w:rFonts w:ascii="Times New Roman" w:hAnsi="Times New Roman" w:cs="Times New Roman"/>
        </w:rPr>
        <w:t xml:space="preserve">, G. A., M Boje, D., &amp; Claw, C. M. (2018). Ensemble leadership theory: Collectivist, relational, and </w:t>
      </w:r>
      <w:proofErr w:type="spellStart"/>
      <w:r w:rsidRPr="007B356C">
        <w:rPr>
          <w:rFonts w:ascii="Times New Roman" w:hAnsi="Times New Roman" w:cs="Times New Roman"/>
        </w:rPr>
        <w:t>heterarchical</w:t>
      </w:r>
      <w:proofErr w:type="spellEnd"/>
      <w:r w:rsidRPr="007B356C">
        <w:rPr>
          <w:rFonts w:ascii="Times New Roman" w:hAnsi="Times New Roman" w:cs="Times New Roman"/>
        </w:rPr>
        <w:t xml:space="preserve"> roots from indigenous contexts. </w:t>
      </w:r>
      <w:r w:rsidRPr="007B356C">
        <w:rPr>
          <w:rFonts w:ascii="Times New Roman" w:hAnsi="Times New Roman" w:cs="Times New Roman"/>
          <w:i/>
          <w:iCs/>
        </w:rPr>
        <w:t>Leadership</w:t>
      </w:r>
      <w:r w:rsidRPr="007B356C">
        <w:rPr>
          <w:rFonts w:ascii="Times New Roman" w:hAnsi="Times New Roman" w:cs="Times New Roman"/>
        </w:rPr>
        <w:t>, </w:t>
      </w:r>
      <w:r w:rsidRPr="007B356C">
        <w:rPr>
          <w:rFonts w:ascii="Times New Roman" w:hAnsi="Times New Roman" w:cs="Times New Roman"/>
          <w:i/>
          <w:iCs/>
        </w:rPr>
        <w:t>14</w:t>
      </w:r>
      <w:r w:rsidRPr="007B356C">
        <w:rPr>
          <w:rFonts w:ascii="Times New Roman" w:hAnsi="Times New Roman" w:cs="Times New Roman"/>
        </w:rPr>
        <w:t>(3), 307-328.</w:t>
      </w:r>
    </w:p>
    <w:p w14:paraId="5FF89837" w14:textId="77777777"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Sartre, Jean Paul. (1960/2004). </w:t>
      </w:r>
      <w:r w:rsidRPr="007B356C">
        <w:rPr>
          <w:rFonts w:ascii="Times New Roman" w:hAnsi="Times New Roman" w:cs="Times New Roman"/>
          <w:bCs/>
          <w:i/>
          <w:iCs/>
        </w:rPr>
        <w:t>Critique of Dialectical Reason,</w:t>
      </w:r>
      <w:r w:rsidRPr="007B356C">
        <w:rPr>
          <w:rFonts w:ascii="Times New Roman" w:hAnsi="Times New Roman" w:cs="Times New Roman"/>
        </w:rPr>
        <w:t> Vol. 1: Theory of practical ensembles. 1960 is French </w:t>
      </w:r>
      <w:r w:rsidRPr="007B356C">
        <w:rPr>
          <w:rFonts w:ascii="Times New Roman" w:hAnsi="Times New Roman" w:cs="Times New Roman"/>
          <w:i/>
          <w:iCs/>
        </w:rPr>
        <w:t xml:space="preserve">Critique de la Raison </w:t>
      </w:r>
      <w:proofErr w:type="spellStart"/>
      <w:r w:rsidRPr="007B356C">
        <w:rPr>
          <w:rFonts w:ascii="Times New Roman" w:hAnsi="Times New Roman" w:cs="Times New Roman"/>
          <w:i/>
          <w:iCs/>
        </w:rPr>
        <w:t>Dialectique</w:t>
      </w:r>
      <w:proofErr w:type="spellEnd"/>
      <w:r w:rsidRPr="007B356C">
        <w:rPr>
          <w:rFonts w:ascii="Times New Roman" w:hAnsi="Times New Roman" w:cs="Times New Roman"/>
          <w:i/>
          <w:iCs/>
        </w:rPr>
        <w:t xml:space="preserve"> Paris: </w:t>
      </w:r>
      <w:proofErr w:type="spellStart"/>
      <w:r w:rsidRPr="007B356C">
        <w:rPr>
          <w:rFonts w:ascii="Times New Roman" w:hAnsi="Times New Roman" w:cs="Times New Roman"/>
          <w:i/>
          <w:iCs/>
        </w:rPr>
        <w:t>Gallimard</w:t>
      </w:r>
      <w:proofErr w:type="spellEnd"/>
      <w:r w:rsidRPr="007B356C">
        <w:rPr>
          <w:rFonts w:ascii="Times New Roman" w:hAnsi="Times New Roman" w:cs="Times New Roman"/>
        </w:rPr>
        <w:t>. 2004 is English translation by Alan Sheridan-Smith, foreword by Fredric Jameson. London/NY: Verso.</w:t>
      </w:r>
    </w:p>
    <w:p w14:paraId="5EF47057" w14:textId="10978BF3"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Savall</w:t>
      </w:r>
      <w:proofErr w:type="spellEnd"/>
      <w:r w:rsidRPr="007B356C">
        <w:rPr>
          <w:rFonts w:ascii="Times New Roman" w:hAnsi="Times New Roman" w:cs="Times New Roman"/>
        </w:rPr>
        <w:t xml:space="preserve">, Henri. (2018). Radical Origins to Economic Crises: German </w:t>
      </w:r>
      <w:proofErr w:type="spellStart"/>
      <w:r w:rsidR="007E6DBB" w:rsidRPr="007B356C">
        <w:rPr>
          <w:rFonts w:ascii="Times New Roman" w:hAnsi="Times New Roman" w:cs="Times New Roman"/>
        </w:rPr>
        <w:t>Bernácer</w:t>
      </w:r>
      <w:proofErr w:type="spellEnd"/>
      <w:r w:rsidRPr="007B356C">
        <w:rPr>
          <w:rFonts w:ascii="Times New Roman" w:hAnsi="Times New Roman" w:cs="Times New Roman"/>
        </w:rPr>
        <w:t xml:space="preserve">, </w:t>
      </w:r>
      <w:proofErr w:type="gramStart"/>
      <w:r w:rsidRPr="007B356C">
        <w:rPr>
          <w:rFonts w:ascii="Times New Roman" w:hAnsi="Times New Roman" w:cs="Times New Roman"/>
        </w:rPr>
        <w:t>A</w:t>
      </w:r>
      <w:proofErr w:type="gramEnd"/>
      <w:r w:rsidRPr="007B356C">
        <w:rPr>
          <w:rFonts w:ascii="Times New Roman" w:hAnsi="Times New Roman" w:cs="Times New Roman"/>
        </w:rPr>
        <w:t xml:space="preserve"> Visionary Precursor. Cham, Switzerland: Palgrave Macmillan. </w:t>
      </w:r>
    </w:p>
    <w:p w14:paraId="0109C63B" w14:textId="2D5245F0" w:rsidR="007E6DBB" w:rsidRPr="007B356C" w:rsidRDefault="007E6DBB" w:rsidP="007B356C">
      <w:pPr>
        <w:spacing w:line="480" w:lineRule="auto"/>
        <w:ind w:left="720" w:hanging="720"/>
        <w:rPr>
          <w:rFonts w:ascii="Times New Roman" w:hAnsi="Times New Roman" w:cs="Times New Roman"/>
          <w:i/>
        </w:rPr>
      </w:pPr>
      <w:proofErr w:type="spellStart"/>
      <w:r w:rsidRPr="007B356C">
        <w:rPr>
          <w:rFonts w:ascii="Times New Roman" w:hAnsi="Times New Roman" w:cs="Times New Roman"/>
          <w:i/>
        </w:rPr>
        <w:t>Savall</w:t>
      </w:r>
      <w:proofErr w:type="spellEnd"/>
      <w:r w:rsidRPr="007B356C">
        <w:rPr>
          <w:rFonts w:ascii="Times New Roman" w:hAnsi="Times New Roman" w:cs="Times New Roman"/>
          <w:i/>
        </w:rPr>
        <w:t xml:space="preserve">, H., </w:t>
      </w:r>
      <w:proofErr w:type="spellStart"/>
      <w:r w:rsidRPr="007B356C">
        <w:rPr>
          <w:rFonts w:ascii="Times New Roman" w:hAnsi="Times New Roman" w:cs="Times New Roman"/>
          <w:i/>
        </w:rPr>
        <w:t>Péron</w:t>
      </w:r>
      <w:proofErr w:type="spellEnd"/>
      <w:r w:rsidRPr="007B356C">
        <w:rPr>
          <w:rFonts w:ascii="Times New Roman" w:hAnsi="Times New Roman" w:cs="Times New Roman"/>
          <w:i/>
        </w:rPr>
        <w:t xml:space="preserve">, M., </w:t>
      </w:r>
      <w:proofErr w:type="spellStart"/>
      <w:r w:rsidRPr="007B356C">
        <w:rPr>
          <w:rFonts w:ascii="Times New Roman" w:hAnsi="Times New Roman" w:cs="Times New Roman"/>
          <w:i/>
        </w:rPr>
        <w:t>Zardet</w:t>
      </w:r>
      <w:proofErr w:type="spellEnd"/>
      <w:r w:rsidRPr="007B356C">
        <w:rPr>
          <w:rFonts w:ascii="Times New Roman" w:hAnsi="Times New Roman" w:cs="Times New Roman"/>
          <w:i/>
        </w:rPr>
        <w:t>, V., &amp; Bonnet, M. (2017). </w:t>
      </w:r>
      <w:r w:rsidRPr="007B356C">
        <w:rPr>
          <w:rFonts w:ascii="Times New Roman" w:hAnsi="Times New Roman" w:cs="Times New Roman"/>
          <w:i/>
          <w:iCs/>
        </w:rPr>
        <w:t>Socially responsible capitalism and management</w:t>
      </w:r>
      <w:r w:rsidRPr="007B356C">
        <w:rPr>
          <w:rFonts w:ascii="Times New Roman" w:hAnsi="Times New Roman" w:cs="Times New Roman"/>
          <w:i/>
        </w:rPr>
        <w:t>. Routledge.</w:t>
      </w:r>
    </w:p>
    <w:p w14:paraId="6286904C"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Shotter</w:t>
      </w:r>
      <w:proofErr w:type="spellEnd"/>
      <w:r w:rsidRPr="007B356C">
        <w:rPr>
          <w:rFonts w:ascii="Times New Roman" w:hAnsi="Times New Roman" w:cs="Times New Roman"/>
        </w:rPr>
        <w:t>, John. (1993). </w:t>
      </w:r>
      <w:r w:rsidRPr="007B356C">
        <w:rPr>
          <w:rFonts w:ascii="Times New Roman" w:hAnsi="Times New Roman" w:cs="Times New Roman"/>
          <w:i/>
          <w:iCs/>
        </w:rPr>
        <w:t>Conversational realities: Constructing life through language</w:t>
      </w:r>
      <w:r w:rsidRPr="007B356C">
        <w:rPr>
          <w:rFonts w:ascii="Times New Roman" w:hAnsi="Times New Roman" w:cs="Times New Roman"/>
        </w:rPr>
        <w:t> (Vol. 11). Sage. </w:t>
      </w:r>
    </w:p>
    <w:p w14:paraId="5F5A9384" w14:textId="133706A5"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lastRenderedPageBreak/>
        <w:t>Skalin</w:t>
      </w:r>
      <w:proofErr w:type="spellEnd"/>
      <w:r w:rsidRPr="007B356C">
        <w:rPr>
          <w:rFonts w:ascii="Times New Roman" w:hAnsi="Times New Roman" w:cs="Times New Roman"/>
        </w:rPr>
        <w:t xml:space="preserve">, Lars-Ake. (2005). Out of the real grows the most wonderful tale" Extra- and </w:t>
      </w:r>
      <w:proofErr w:type="spellStart"/>
      <w:r w:rsidRPr="007B356C">
        <w:rPr>
          <w:rFonts w:ascii="Times New Roman" w:hAnsi="Times New Roman" w:cs="Times New Roman"/>
        </w:rPr>
        <w:t>intrafictional</w:t>
      </w:r>
      <w:proofErr w:type="spellEnd"/>
      <w:r w:rsidRPr="007B356C">
        <w:rPr>
          <w:rFonts w:ascii="Times New Roman" w:hAnsi="Times New Roman" w:cs="Times New Roman"/>
        </w:rPr>
        <w:t xml:space="preserve"> levels in H.C. Andersen's storytelling. Pp. 73-98 in Per Krogh Hansen &amp; Marianne Wolff </w:t>
      </w:r>
      <w:proofErr w:type="spellStart"/>
      <w:r w:rsidRPr="007B356C">
        <w:rPr>
          <w:rFonts w:ascii="Times New Roman" w:hAnsi="Times New Roman" w:cs="Times New Roman"/>
        </w:rPr>
        <w:t>Lundholt</w:t>
      </w:r>
      <w:proofErr w:type="spellEnd"/>
      <w:r w:rsidRPr="007B356C">
        <w:rPr>
          <w:rFonts w:ascii="Times New Roman" w:hAnsi="Times New Roman" w:cs="Times New Roman"/>
        </w:rPr>
        <w:t xml:space="preserve"> (Eds.) When We Get to the End ... Towards a Narratology of the Fairy Tales of Hans Christian Andersen. Kolding, Denmark: Center for </w:t>
      </w:r>
      <w:proofErr w:type="spellStart"/>
      <w:r w:rsidRPr="007B356C">
        <w:rPr>
          <w:rFonts w:ascii="Times New Roman" w:hAnsi="Times New Roman" w:cs="Times New Roman"/>
        </w:rPr>
        <w:t>Narratological</w:t>
      </w:r>
      <w:proofErr w:type="spellEnd"/>
      <w:r w:rsidRPr="007B356C">
        <w:rPr>
          <w:rFonts w:ascii="Times New Roman" w:hAnsi="Times New Roman" w:cs="Times New Roman"/>
        </w:rPr>
        <w:t xml:space="preserve"> Studies, University of Southern </w:t>
      </w:r>
      <w:proofErr w:type="gramStart"/>
      <w:r w:rsidRPr="007B356C">
        <w:rPr>
          <w:rFonts w:ascii="Times New Roman" w:hAnsi="Times New Roman" w:cs="Times New Roman"/>
        </w:rPr>
        <w:t>Denmark(</w:t>
      </w:r>
      <w:proofErr w:type="gramEnd"/>
      <w:r w:rsidRPr="007B356C">
        <w:rPr>
          <w:rFonts w:ascii="Times New Roman" w:hAnsi="Times New Roman" w:cs="Times New Roman"/>
        </w:rPr>
        <w:t>University Press of Southern Denmark). </w:t>
      </w:r>
    </w:p>
    <w:p w14:paraId="410698F2" w14:textId="6B8B319D" w:rsidR="00EF1785" w:rsidRPr="007B356C" w:rsidRDefault="00EF1785" w:rsidP="007B356C">
      <w:pPr>
        <w:spacing w:line="480" w:lineRule="auto"/>
        <w:ind w:left="720" w:hanging="720"/>
        <w:rPr>
          <w:rFonts w:ascii="Times New Roman" w:hAnsi="Times New Roman" w:cs="Times New Roman"/>
        </w:rPr>
      </w:pPr>
      <w:r w:rsidRPr="007B356C">
        <w:rPr>
          <w:rFonts w:ascii="Times New Roman" w:hAnsi="Times New Roman" w:cs="Times New Roman"/>
        </w:rPr>
        <w:t xml:space="preserve">Stevens, P. (2019) </w:t>
      </w:r>
      <w:proofErr w:type="gramStart"/>
      <w:r w:rsidRPr="007B356C">
        <w:rPr>
          <w:rFonts w:ascii="Times New Roman" w:hAnsi="Times New Roman" w:cs="Times New Roman"/>
        </w:rPr>
        <w:t>The</w:t>
      </w:r>
      <w:proofErr w:type="gramEnd"/>
      <w:r w:rsidRPr="007B356C">
        <w:rPr>
          <w:rFonts w:ascii="Times New Roman" w:hAnsi="Times New Roman" w:cs="Times New Roman"/>
        </w:rPr>
        <w:t xml:space="preserve"> battery decade: How energy storage could revolutionize industries in the next 10 years, on CNBC, https://www.cnbc.com/2019/12/30/battery-developments-in-the-last-decade-created-a-seismic-shift-that-will-play-out-in-the-next-10-years.html, accessed on 04.06.2020.</w:t>
      </w:r>
    </w:p>
    <w:p w14:paraId="30DA1BFA" w14:textId="4A0DF620" w:rsidR="009170ED" w:rsidRPr="007B356C" w:rsidRDefault="009170ED" w:rsidP="007B356C">
      <w:pPr>
        <w:spacing w:line="480" w:lineRule="auto"/>
        <w:ind w:left="720" w:hanging="720"/>
        <w:rPr>
          <w:rFonts w:ascii="Times New Roman" w:hAnsi="Times New Roman" w:cs="Times New Roman"/>
        </w:rPr>
      </w:pPr>
      <w:r w:rsidRPr="007B356C">
        <w:rPr>
          <w:rFonts w:ascii="Times New Roman" w:hAnsi="Times New Roman" w:cs="Times New Roman"/>
        </w:rPr>
        <w:t>Tyrrell, Toby (2013). On Gaia: A Critical Investigation of the relationship between Life and Earth. Princeton: Princeton University Press,</w:t>
      </w:r>
    </w:p>
    <w:p w14:paraId="14A80CC2" w14:textId="5C4C33B2" w:rsidR="00EF1785" w:rsidRPr="007B356C" w:rsidRDefault="00EF1785"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Teece</w:t>
      </w:r>
      <w:proofErr w:type="spellEnd"/>
      <w:r w:rsidRPr="007B356C">
        <w:rPr>
          <w:rFonts w:ascii="Times New Roman" w:hAnsi="Times New Roman" w:cs="Times New Roman"/>
        </w:rPr>
        <w:t>, D. J. 2010. Business models, business strategy and innovation. Long Range Planning, 43(2–3): 172–194.</w:t>
      </w:r>
    </w:p>
    <w:p w14:paraId="3A700450" w14:textId="52F6FBB9" w:rsidR="009170ED" w:rsidRPr="007B356C" w:rsidRDefault="00764F6F" w:rsidP="007B356C">
      <w:pPr>
        <w:spacing w:line="480" w:lineRule="auto"/>
        <w:ind w:left="720" w:hanging="720"/>
        <w:rPr>
          <w:rFonts w:ascii="Times New Roman" w:hAnsi="Times New Roman" w:cs="Times New Roman"/>
          <w:bCs/>
        </w:rPr>
      </w:pPr>
      <w:proofErr w:type="spellStart"/>
      <w:r w:rsidRPr="007B356C">
        <w:rPr>
          <w:rFonts w:ascii="Times New Roman" w:hAnsi="Times New Roman" w:cs="Times New Roman"/>
        </w:rPr>
        <w:t>Vladimirova</w:t>
      </w:r>
      <w:proofErr w:type="spellEnd"/>
      <w:r w:rsidRPr="007B356C">
        <w:rPr>
          <w:rFonts w:ascii="Times New Roman" w:hAnsi="Times New Roman" w:cs="Times New Roman"/>
        </w:rPr>
        <w:t xml:space="preserve">, </w:t>
      </w:r>
      <w:proofErr w:type="spellStart"/>
      <w:r w:rsidRPr="007B356C">
        <w:rPr>
          <w:rFonts w:ascii="Times New Roman" w:hAnsi="Times New Roman" w:cs="Times New Roman"/>
        </w:rPr>
        <w:t>Doroteya</w:t>
      </w:r>
      <w:proofErr w:type="spellEnd"/>
      <w:r w:rsidRPr="007B356C">
        <w:rPr>
          <w:rFonts w:ascii="Times New Roman" w:hAnsi="Times New Roman" w:cs="Times New Roman"/>
        </w:rPr>
        <w:t>. (2019).</w:t>
      </w:r>
      <w:r w:rsidRPr="007B356C">
        <w:rPr>
          <w:rFonts w:ascii="Times New Roman" w:hAnsi="Times New Roman" w:cs="Times New Roman"/>
          <w:bCs/>
        </w:rPr>
        <w:t xml:space="preserve"> Building Sustainable Value Propositions for Multiple Stakeholders: A Practical Tool. In </w:t>
      </w:r>
      <w:proofErr w:type="spellStart"/>
      <w:r w:rsidRPr="007B356C">
        <w:rPr>
          <w:rFonts w:ascii="Times New Roman" w:hAnsi="Times New Roman" w:cs="Times New Roman"/>
        </w:rPr>
        <w:t>Lüdeke</w:t>
      </w:r>
      <w:proofErr w:type="spellEnd"/>
      <w:r w:rsidRPr="007B356C">
        <w:rPr>
          <w:rFonts w:ascii="Times New Roman" w:hAnsi="Times New Roman" w:cs="Times New Roman"/>
        </w:rPr>
        <w:t xml:space="preserve">-Freund, F., </w:t>
      </w:r>
      <w:proofErr w:type="spellStart"/>
      <w:r w:rsidRPr="007B356C">
        <w:rPr>
          <w:rFonts w:ascii="Times New Roman" w:hAnsi="Times New Roman" w:cs="Times New Roman"/>
        </w:rPr>
        <w:t>Rauter</w:t>
      </w:r>
      <w:proofErr w:type="spellEnd"/>
      <w:r w:rsidRPr="007B356C">
        <w:rPr>
          <w:rFonts w:ascii="Times New Roman" w:hAnsi="Times New Roman" w:cs="Times New Roman"/>
        </w:rPr>
        <w:t xml:space="preserve">, Pedersen, E.R.G.’ &amp; Nielsen, C. (Eds. 2019). </w:t>
      </w:r>
      <w:r w:rsidRPr="007B356C">
        <w:rPr>
          <w:rFonts w:ascii="Times New Roman" w:hAnsi="Times New Roman" w:cs="Times New Roman"/>
          <w:bCs/>
        </w:rPr>
        <w:t xml:space="preserve">Special Issue: Sustainable Value Creation through Business </w:t>
      </w:r>
      <w:proofErr w:type="gramStart"/>
      <w:r w:rsidRPr="007B356C">
        <w:rPr>
          <w:rFonts w:ascii="Times New Roman" w:hAnsi="Times New Roman" w:cs="Times New Roman"/>
          <w:bCs/>
        </w:rPr>
        <w:t>Models ,</w:t>
      </w:r>
      <w:proofErr w:type="gramEnd"/>
      <w:r w:rsidRPr="007B356C">
        <w:rPr>
          <w:rFonts w:ascii="Times New Roman" w:hAnsi="Times New Roman" w:cs="Times New Roman"/>
          <w:bCs/>
        </w:rPr>
        <w:t xml:space="preserve"> Vol 7 No 1, accessed May 13, 2019 at https://journals.aau.dk/index.php/JOBM/article/view/2103/2453 </w:t>
      </w:r>
    </w:p>
    <w:p w14:paraId="6823D899" w14:textId="5C77AA0C" w:rsidR="008B40AF" w:rsidRPr="007B356C" w:rsidRDefault="00971951" w:rsidP="007B356C">
      <w:pPr>
        <w:spacing w:line="480" w:lineRule="auto"/>
        <w:ind w:left="720" w:hanging="720"/>
        <w:rPr>
          <w:rFonts w:ascii="Times New Roman" w:hAnsi="Times New Roman" w:cs="Times New Roman"/>
          <w:bCs/>
        </w:rPr>
      </w:pPr>
      <w:r w:rsidRPr="007B356C">
        <w:rPr>
          <w:rFonts w:ascii="Times New Roman" w:hAnsi="Times New Roman" w:cs="Times New Roman"/>
          <w:bCs/>
        </w:rPr>
        <w:t>Wood, G. T</w:t>
      </w:r>
      <w:r w:rsidR="008B40AF" w:rsidRPr="007B356C">
        <w:rPr>
          <w:rFonts w:ascii="Times New Roman" w:hAnsi="Times New Roman" w:cs="Times New Roman"/>
          <w:bCs/>
        </w:rPr>
        <w:t>., and Allen, M.M</w:t>
      </w:r>
      <w:r w:rsidRPr="007B356C">
        <w:rPr>
          <w:rFonts w:ascii="Times New Roman" w:hAnsi="Times New Roman" w:cs="Times New Roman"/>
          <w:bCs/>
        </w:rPr>
        <w:t>.</w:t>
      </w:r>
      <w:r w:rsidR="008B40AF" w:rsidRPr="007B356C">
        <w:rPr>
          <w:rFonts w:ascii="Times New Roman" w:hAnsi="Times New Roman" w:cs="Times New Roman"/>
          <w:bCs/>
        </w:rPr>
        <w:t>C (2020) Comparing Capitalisms: Debates, Controversies and Future Directions, Sociology, 54 (3; 482-500)</w:t>
      </w:r>
    </w:p>
    <w:p w14:paraId="2684A8E8" w14:textId="532E8611" w:rsidR="00C52956" w:rsidRPr="007B356C" w:rsidRDefault="00C52956" w:rsidP="007B356C">
      <w:pPr>
        <w:spacing w:line="480" w:lineRule="auto"/>
        <w:ind w:left="720" w:hanging="720"/>
        <w:rPr>
          <w:rFonts w:ascii="Times New Roman" w:hAnsi="Times New Roman" w:cs="Times New Roman"/>
          <w:bCs/>
        </w:rPr>
      </w:pPr>
      <w:r w:rsidRPr="007B356C">
        <w:rPr>
          <w:rFonts w:ascii="Times New Roman" w:hAnsi="Times New Roman" w:cs="Times New Roman"/>
          <w:bCs/>
        </w:rPr>
        <w:lastRenderedPageBreak/>
        <w:t xml:space="preserve">Xu, L., Marinova, D. &amp; </w:t>
      </w:r>
      <w:proofErr w:type="spellStart"/>
      <w:r w:rsidRPr="007B356C">
        <w:rPr>
          <w:rFonts w:ascii="Times New Roman" w:hAnsi="Times New Roman" w:cs="Times New Roman"/>
          <w:bCs/>
        </w:rPr>
        <w:t>Guo</w:t>
      </w:r>
      <w:proofErr w:type="spellEnd"/>
      <w:r w:rsidRPr="007B356C">
        <w:rPr>
          <w:rFonts w:ascii="Times New Roman" w:hAnsi="Times New Roman" w:cs="Times New Roman"/>
          <w:bCs/>
        </w:rPr>
        <w:t xml:space="preserve">, X. Resilience thinking: a renewed system approach for sustainability science. Sustain </w:t>
      </w:r>
      <w:proofErr w:type="spellStart"/>
      <w:r w:rsidRPr="007B356C">
        <w:rPr>
          <w:rFonts w:ascii="Times New Roman" w:hAnsi="Times New Roman" w:cs="Times New Roman"/>
          <w:bCs/>
        </w:rPr>
        <w:t>Sci</w:t>
      </w:r>
      <w:proofErr w:type="spellEnd"/>
      <w:r w:rsidRPr="007B356C">
        <w:rPr>
          <w:rFonts w:ascii="Times New Roman" w:hAnsi="Times New Roman" w:cs="Times New Roman"/>
          <w:bCs/>
        </w:rPr>
        <w:t xml:space="preserve"> 10, 123–138 (2015). https://doi.org/10.1007/s11625-014-0274-4</w:t>
      </w:r>
    </w:p>
    <w:p w14:paraId="76623744" w14:textId="77777777" w:rsidR="009170ED" w:rsidRPr="007B356C" w:rsidRDefault="009170ED" w:rsidP="007B356C">
      <w:pPr>
        <w:spacing w:line="480" w:lineRule="auto"/>
        <w:ind w:left="720" w:hanging="720"/>
        <w:rPr>
          <w:rFonts w:ascii="Times New Roman" w:hAnsi="Times New Roman" w:cs="Times New Roman"/>
          <w:bCs/>
        </w:rPr>
      </w:pPr>
      <w:proofErr w:type="spellStart"/>
      <w:r w:rsidRPr="007B356C">
        <w:rPr>
          <w:rFonts w:ascii="Times New Roman" w:hAnsi="Times New Roman" w:cs="Times New Roman"/>
        </w:rPr>
        <w:t>Žižek</w:t>
      </w:r>
      <w:proofErr w:type="spellEnd"/>
      <w:r w:rsidRPr="007B356C">
        <w:rPr>
          <w:rFonts w:ascii="Times New Roman" w:hAnsi="Times New Roman" w:cs="Times New Roman"/>
        </w:rPr>
        <w:t xml:space="preserve">, </w:t>
      </w:r>
      <w:proofErr w:type="spellStart"/>
      <w:r w:rsidRPr="007B356C">
        <w:rPr>
          <w:rFonts w:ascii="Times New Roman" w:hAnsi="Times New Roman" w:cs="Times New Roman"/>
        </w:rPr>
        <w:t>Slavoj</w:t>
      </w:r>
      <w:proofErr w:type="spellEnd"/>
      <w:r w:rsidRPr="007B356C">
        <w:rPr>
          <w:rFonts w:ascii="Times New Roman" w:hAnsi="Times New Roman" w:cs="Times New Roman"/>
        </w:rPr>
        <w:t>. (2012). </w:t>
      </w:r>
      <w:proofErr w:type="gramStart"/>
      <w:r w:rsidRPr="007B356C">
        <w:rPr>
          <w:rFonts w:ascii="Times New Roman" w:hAnsi="Times New Roman" w:cs="Times New Roman"/>
          <w:i/>
          <w:iCs/>
        </w:rPr>
        <w:t>Less</w:t>
      </w:r>
      <w:proofErr w:type="gramEnd"/>
      <w:r w:rsidRPr="007B356C">
        <w:rPr>
          <w:rFonts w:ascii="Times New Roman" w:hAnsi="Times New Roman" w:cs="Times New Roman"/>
          <w:i/>
          <w:iCs/>
        </w:rPr>
        <w:t xml:space="preserve"> than nothing: Hegel and the shadow of dialectical materialism</w:t>
      </w:r>
      <w:r w:rsidRPr="007B356C">
        <w:rPr>
          <w:rFonts w:ascii="Times New Roman" w:hAnsi="Times New Roman" w:cs="Times New Roman"/>
        </w:rPr>
        <w:t>. London/NY: Verso Books.</w:t>
      </w:r>
    </w:p>
    <w:p w14:paraId="30EF3379" w14:textId="77777777" w:rsidR="009170ED" w:rsidRPr="007B356C" w:rsidRDefault="009170ED"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Žižek</w:t>
      </w:r>
      <w:proofErr w:type="spellEnd"/>
      <w:r w:rsidRPr="007B356C">
        <w:rPr>
          <w:rFonts w:ascii="Times New Roman" w:hAnsi="Times New Roman" w:cs="Times New Roman"/>
        </w:rPr>
        <w:t xml:space="preserve">, </w:t>
      </w:r>
      <w:proofErr w:type="spellStart"/>
      <w:r w:rsidRPr="007B356C">
        <w:rPr>
          <w:rFonts w:ascii="Times New Roman" w:hAnsi="Times New Roman" w:cs="Times New Roman"/>
        </w:rPr>
        <w:t>Slavoj</w:t>
      </w:r>
      <w:proofErr w:type="spellEnd"/>
      <w:r w:rsidRPr="007B356C">
        <w:rPr>
          <w:rFonts w:ascii="Times New Roman" w:hAnsi="Times New Roman" w:cs="Times New Roman"/>
        </w:rPr>
        <w:t xml:space="preserve">. (2015). Ecology against Mother Nature: </w:t>
      </w:r>
      <w:proofErr w:type="spellStart"/>
      <w:r w:rsidRPr="007B356C">
        <w:rPr>
          <w:rFonts w:ascii="Times New Roman" w:hAnsi="Times New Roman" w:cs="Times New Roman"/>
        </w:rPr>
        <w:t>Slavoj</w:t>
      </w:r>
      <w:proofErr w:type="spellEnd"/>
      <w:r w:rsidRPr="007B356C">
        <w:rPr>
          <w:rFonts w:ascii="Times New Roman" w:hAnsi="Times New Roman" w:cs="Times New Roman"/>
        </w:rPr>
        <w:t xml:space="preserve"> </w:t>
      </w:r>
      <w:proofErr w:type="spellStart"/>
      <w:r w:rsidRPr="007B356C">
        <w:rPr>
          <w:rFonts w:ascii="Times New Roman" w:hAnsi="Times New Roman" w:cs="Times New Roman"/>
        </w:rPr>
        <w:t>Žižek</w:t>
      </w:r>
      <w:proofErr w:type="spellEnd"/>
      <w:r w:rsidRPr="007B356C">
        <w:rPr>
          <w:rFonts w:ascii="Times New Roman" w:hAnsi="Times New Roman" w:cs="Times New Roman"/>
        </w:rPr>
        <w:t xml:space="preserve"> on Molecular Red. </w:t>
      </w:r>
      <w:r w:rsidRPr="007B356C">
        <w:rPr>
          <w:rFonts w:ascii="Times New Roman" w:hAnsi="Times New Roman" w:cs="Times New Roman"/>
          <w:i/>
          <w:iCs/>
        </w:rPr>
        <w:t>New York</w:t>
      </w:r>
      <w:r w:rsidRPr="007B356C">
        <w:rPr>
          <w:rFonts w:ascii="Times New Roman" w:hAnsi="Times New Roman" w:cs="Times New Roman"/>
        </w:rPr>
        <w:t>.</w:t>
      </w:r>
    </w:p>
    <w:p w14:paraId="5FC68AF9" w14:textId="11C9F024" w:rsidR="005A0A59" w:rsidRPr="007B356C" w:rsidRDefault="005A0A59" w:rsidP="007B356C">
      <w:pPr>
        <w:spacing w:line="480" w:lineRule="auto"/>
        <w:ind w:left="1440" w:hanging="1440"/>
        <w:rPr>
          <w:rFonts w:ascii="Times New Roman" w:hAnsi="Times New Roman" w:cs="Times New Roman"/>
        </w:rPr>
      </w:pPr>
      <w:proofErr w:type="spellStart"/>
      <w:r w:rsidRPr="007B356C">
        <w:rPr>
          <w:rFonts w:ascii="Times New Roman" w:hAnsi="Times New Roman" w:cs="Times New Roman"/>
        </w:rPr>
        <w:t>Zott</w:t>
      </w:r>
      <w:proofErr w:type="spellEnd"/>
      <w:r w:rsidRPr="007B356C">
        <w:rPr>
          <w:rFonts w:ascii="Times New Roman" w:hAnsi="Times New Roman" w:cs="Times New Roman"/>
        </w:rPr>
        <w:t>, C., &amp; Amit, R. (2008). The Fit between Product Market Strategy and Business Model: Implications for Firm Performance. Strategic Management Journal, 29, 1–26. https://doi.org/10.1002/smj</w:t>
      </w:r>
    </w:p>
    <w:p w14:paraId="5ECE5B0E" w14:textId="1EC3E532" w:rsidR="005A0A59" w:rsidRPr="007B356C" w:rsidRDefault="005A0A59" w:rsidP="007B356C">
      <w:pPr>
        <w:spacing w:line="480" w:lineRule="auto"/>
        <w:ind w:left="720" w:hanging="720"/>
        <w:rPr>
          <w:rFonts w:ascii="Times New Roman" w:hAnsi="Times New Roman" w:cs="Times New Roman"/>
        </w:rPr>
      </w:pPr>
      <w:proofErr w:type="spellStart"/>
      <w:r w:rsidRPr="007B356C">
        <w:rPr>
          <w:rFonts w:ascii="Times New Roman" w:hAnsi="Times New Roman" w:cs="Times New Roman"/>
        </w:rPr>
        <w:t>Zott</w:t>
      </w:r>
      <w:proofErr w:type="spellEnd"/>
      <w:r w:rsidRPr="007B356C">
        <w:rPr>
          <w:rFonts w:ascii="Times New Roman" w:hAnsi="Times New Roman" w:cs="Times New Roman"/>
        </w:rPr>
        <w:t xml:space="preserve">, C., Amit, R., &amp; Massa, L. (2011). </w:t>
      </w:r>
      <w:r w:rsidRPr="007B356C">
        <w:rPr>
          <w:rFonts w:ascii="Times New Roman" w:hAnsi="Times New Roman" w:cs="Times New Roman"/>
        </w:rPr>
        <w:tab/>
        <w:t>The business model: Recent developments and future research. Journal of Management, 37(4), 1019–1042. https://doi.org/10.1177/0149206311406265</w:t>
      </w:r>
    </w:p>
    <w:p w14:paraId="0279FB9D" w14:textId="77777777" w:rsidR="00764F6F" w:rsidRPr="007B356C" w:rsidRDefault="00764F6F" w:rsidP="007B356C">
      <w:pPr>
        <w:spacing w:line="480" w:lineRule="auto"/>
        <w:rPr>
          <w:rFonts w:ascii="Times New Roman" w:hAnsi="Times New Roman" w:cs="Times New Roman"/>
        </w:rPr>
      </w:pPr>
    </w:p>
    <w:p w14:paraId="1CB67760" w14:textId="77777777" w:rsidR="00764F6F" w:rsidRPr="007B356C" w:rsidRDefault="00764F6F" w:rsidP="007B356C">
      <w:pPr>
        <w:spacing w:line="480" w:lineRule="auto"/>
        <w:rPr>
          <w:rFonts w:ascii="Times New Roman" w:hAnsi="Times New Roman" w:cs="Times New Roman"/>
        </w:rPr>
      </w:pPr>
    </w:p>
    <w:sectPr w:rsidR="00764F6F" w:rsidRPr="007B356C" w:rsidSect="00F809D7">
      <w:footerReference w:type="even" r:id="rId14"/>
      <w:footerReference w:type="default" r:id="rId15"/>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8F1C" w16cex:dateUtc="2020-09-13T11:29:00Z"/>
  <w16cex:commentExtensible w16cex:durableId="23088F42" w16cex:dateUtc="2020-09-13T11:29:00Z"/>
  <w16cex:commentExtensible w16cex:durableId="23088F89" w16cex:dateUtc="2020-09-13T11:31:00Z"/>
  <w16cex:commentExtensible w16cex:durableId="230A5236" w16cex:dateUtc="2020-09-15T02:33:00Z"/>
  <w16cex:commentExtensible w16cex:durableId="230890E9" w16cex:dateUtc="2020-09-13T11:36:00Z"/>
  <w16cex:commentExtensible w16cex:durableId="230A54A6" w16cex:dateUtc="2020-09-15T02:44:00Z"/>
  <w16cex:commentExtensible w16cex:durableId="230A5951" w16cex:dateUtc="2020-09-15T03:04:00Z"/>
  <w16cex:commentExtensible w16cex:durableId="23089BC8" w16cex:dateUtc="2020-09-13T12:23:00Z"/>
  <w16cex:commentExtensible w16cex:durableId="23089BFF" w16cex:dateUtc="2020-09-13T12:24:00Z"/>
  <w16cex:commentExtensible w16cex:durableId="2308B831" w16cex:dateUtc="2020-09-13T14:24:00Z"/>
  <w16cex:commentExtensible w16cex:durableId="230A5BE8" w16cex:dateUtc="2020-09-15T03:15:00Z"/>
  <w16cex:commentExtensible w16cex:durableId="2308BF4C" w16cex:dateUtc="2020-09-13T14:54:00Z"/>
  <w16cex:commentExtensible w16cex:durableId="2308D10B" w16cex:dateUtc="2020-09-13T16:10:00Z"/>
  <w16cex:commentExtensible w16cex:durableId="230A617C" w16cex:dateUtc="2020-09-15T03:39:00Z"/>
  <w16cex:commentExtensible w16cex:durableId="2308D4D7" w16cex:dateUtc="2020-09-13T16:26:00Z"/>
  <w16cex:commentExtensible w16cex:durableId="230A63D3" w16cex:dateUtc="2020-09-15T03:49:00Z"/>
  <w16cex:commentExtensible w16cex:durableId="2308E051" w16cex:dateUtc="2020-09-13T17:15:00Z"/>
  <w16cex:commentExtensible w16cex:durableId="2308E081" w16cex:dateUtc="2020-09-13T17:16:00Z"/>
  <w16cex:commentExtensible w16cex:durableId="230A68F5" w16cex:dateUtc="2020-09-15T04:11:00Z"/>
  <w16cex:commentExtensible w16cex:durableId="230A65D7" w16cex:dateUtc="2020-09-15T03:57:00Z"/>
  <w16cex:commentExtensible w16cex:durableId="2308EB57" w16cex:dateUtc="2020-09-13T18:02:00Z"/>
  <w16cex:commentExtensible w16cex:durableId="2308EB65" w16cex:dateUtc="2020-09-13T18:03:00Z"/>
  <w16cex:commentExtensible w16cex:durableId="2308F875" w16cex:dateUtc="2020-09-13T18:58:00Z"/>
  <w16cex:commentExtensible w16cex:durableId="2308F927" w16cex:dateUtc="2020-09-13T19:01:00Z"/>
  <w16cex:commentExtensible w16cex:durableId="2308FC50" w16cex:dateUtc="2020-09-13T19:15:00Z"/>
  <w16cex:commentExtensible w16cex:durableId="2308FC79" w16cex:dateUtc="2020-09-13T19:15:00Z"/>
  <w16cex:commentExtensible w16cex:durableId="2308FCB0" w16cex:dateUtc="2020-09-13T19:16:00Z"/>
  <w16cex:commentExtensible w16cex:durableId="2308FCFB" w16cex:dateUtc="2020-09-13T19:18:00Z"/>
  <w16cex:commentExtensible w16cex:durableId="2309C2C0" w16cex:dateUtc="2020-09-14T09:21:00Z"/>
  <w16cex:commentExtensible w16cex:durableId="2309C456" w16cex:dateUtc="2020-09-14T09:28:00Z"/>
  <w16cex:commentExtensible w16cex:durableId="2309ECE9" w16cex:dateUtc="2020-09-14T12:21:00Z"/>
  <w16cex:commentExtensible w16cex:durableId="2309EECE" w16cex:dateUtc="2020-09-14T12:29:00Z"/>
  <w16cex:commentExtensible w16cex:durableId="2309F30E" w16cex:dateUtc="2020-09-14T12:47:00Z"/>
  <w16cex:commentExtensible w16cex:durableId="2309F301" w16cex:dateUtc="2020-09-14T12:47:00Z"/>
  <w16cex:commentExtensible w16cex:durableId="230BA52C" w16cex:dateUtc="2020-09-16T02:40:00Z"/>
  <w16cex:commentExtensible w16cex:durableId="230BA5C4" w16cex:dateUtc="2020-09-16T02:42:00Z"/>
  <w16cex:commentExtensible w16cex:durableId="2309F84D" w16cex:dateUtc="2020-09-14T13:10:00Z"/>
  <w16cex:commentExtensible w16cex:durableId="2309FA2E" w16cex:dateUtc="2020-09-14T13:18:00Z"/>
  <w16cex:commentExtensible w16cex:durableId="2309FAA4" w16cex:dateUtc="2020-09-14T13:20:00Z"/>
  <w16cex:commentExtensible w16cex:durableId="2309FACE" w16cex:dateUtc="2020-09-14T13:21:00Z"/>
  <w16cex:commentExtensible w16cex:durableId="2309FB55" w16cex:dateUtc="2020-09-14T13:23:00Z"/>
  <w16cex:commentExtensible w16cex:durableId="2309FB95" w16cex:dateUtc="2020-09-14T13:24:00Z"/>
  <w16cex:commentExtensible w16cex:durableId="230A0DB7" w16cex:dateUtc="2020-09-14T14:41:00Z"/>
  <w16cex:commentExtensible w16cex:durableId="230A1E6E" w16cex:dateUtc="2020-09-14T15:53:00Z"/>
  <w16cex:commentExtensible w16cex:durableId="230A1F32" w16cex:dateUtc="2020-09-14T15:56:00Z"/>
  <w16cex:commentExtensible w16cex:durableId="230A1FAD" w16cex:dateUtc="2020-09-14T15:58:00Z"/>
  <w16cex:commentExtensible w16cex:durableId="230BAA3E" w16cex:dateUtc="2020-09-16T03:01:00Z"/>
  <w16cex:commentExtensible w16cex:durableId="230A276D" w16cex:dateUtc="2020-09-14T16:31:00Z"/>
  <w16cex:commentExtensible w16cex:durableId="230A27EC" w16cex:dateUtc="2020-09-14T16:33:00Z"/>
  <w16cex:commentExtensible w16cex:durableId="230A2934" w16cex:dateUtc="2020-09-14T16:39:00Z"/>
  <w16cex:commentExtensible w16cex:durableId="230BABBA" w16cex:dateUtc="2020-09-16T03:08:00Z"/>
  <w16cex:commentExtensible w16cex:durableId="230A2CE7" w16cex:dateUtc="2020-09-14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A69A0" w16cid:durableId="23088F1C"/>
  <w16cid:commentId w16cid:paraId="602EF962" w16cid:durableId="23088F42"/>
  <w16cid:commentId w16cid:paraId="5CF6CF5F" w16cid:durableId="23088F89"/>
  <w16cid:commentId w16cid:paraId="2BD731FB" w16cid:durableId="230A5236"/>
  <w16cid:commentId w16cid:paraId="4D433CCA" w16cid:durableId="230890E9"/>
  <w16cid:commentId w16cid:paraId="1A5713A1" w16cid:durableId="230A54A6"/>
  <w16cid:commentId w16cid:paraId="4BDC77FC" w16cid:durableId="23088E2C"/>
  <w16cid:commentId w16cid:paraId="12660AB0" w16cid:durableId="23088E2F"/>
  <w16cid:commentId w16cid:paraId="5009CB9D" w16cid:durableId="230A5951"/>
  <w16cid:commentId w16cid:paraId="450213ED" w16cid:durableId="23089BC8"/>
  <w16cid:commentId w16cid:paraId="13089969" w16cid:durableId="23089BFF"/>
  <w16cid:commentId w16cid:paraId="2403940B" w16cid:durableId="2308B831"/>
  <w16cid:commentId w16cid:paraId="11182037" w16cid:durableId="230A5BE8"/>
  <w16cid:commentId w16cid:paraId="20AF860F" w16cid:durableId="23088E31"/>
  <w16cid:commentId w16cid:paraId="3F13C7BB" w16cid:durableId="2308BF4C"/>
  <w16cid:commentId w16cid:paraId="65F9FC77" w16cid:durableId="23088E32"/>
  <w16cid:commentId w16cid:paraId="2D68749F" w16cid:durableId="23088E33"/>
  <w16cid:commentId w16cid:paraId="6CEDC7DF" w16cid:durableId="2308D10B"/>
  <w16cid:commentId w16cid:paraId="69062133" w16cid:durableId="230A617C"/>
  <w16cid:commentId w16cid:paraId="4F88F154" w16cid:durableId="2308D4D7"/>
  <w16cid:commentId w16cid:paraId="4F53B2A3" w16cid:durableId="230A63D3"/>
  <w16cid:commentId w16cid:paraId="0389286C" w16cid:durableId="23088E34"/>
  <w16cid:commentId w16cid:paraId="26836051" w16cid:durableId="23088E35"/>
  <w16cid:commentId w16cid:paraId="1A7951EF" w16cid:durableId="2308E051"/>
  <w16cid:commentId w16cid:paraId="398F6AB6" w16cid:durableId="2308E081"/>
  <w16cid:commentId w16cid:paraId="3D481953" w16cid:durableId="23088E36"/>
  <w16cid:commentId w16cid:paraId="7ADAB155" w16cid:durableId="23088E37"/>
  <w16cid:commentId w16cid:paraId="141C83B0" w16cid:durableId="23088E38"/>
  <w16cid:commentId w16cid:paraId="026F3CBC" w16cid:durableId="230A68F5"/>
  <w16cid:commentId w16cid:paraId="7510AB70" w16cid:durableId="23088E39"/>
  <w16cid:commentId w16cid:paraId="10B6312E" w16cid:durableId="230A65D7"/>
  <w16cid:commentId w16cid:paraId="320710AB" w16cid:durableId="2308EB57"/>
  <w16cid:commentId w16cid:paraId="7F47E8FF" w16cid:durableId="2308EB65"/>
  <w16cid:commentId w16cid:paraId="35CC12C7" w16cid:durableId="2308F875"/>
  <w16cid:commentId w16cid:paraId="6C396495" w16cid:durableId="23088E3A"/>
  <w16cid:commentId w16cid:paraId="19CBB440" w16cid:durableId="2308F927"/>
  <w16cid:commentId w16cid:paraId="41CF56EC" w16cid:durableId="2308FC50"/>
  <w16cid:commentId w16cid:paraId="7F987375" w16cid:durableId="2308FC79"/>
  <w16cid:commentId w16cid:paraId="6AA8BFDA" w16cid:durableId="2308FCB0"/>
  <w16cid:commentId w16cid:paraId="6DC65E2C" w16cid:durableId="2308FCFB"/>
  <w16cid:commentId w16cid:paraId="7EF81C50" w16cid:durableId="23088E3C"/>
  <w16cid:commentId w16cid:paraId="65FD52DC" w16cid:durableId="2309C2C0"/>
  <w16cid:commentId w16cid:paraId="64371453" w16cid:durableId="2309C456"/>
  <w16cid:commentId w16cid:paraId="61EC8602" w16cid:durableId="23088E40"/>
  <w16cid:commentId w16cid:paraId="3B9597B7" w16cid:durableId="2309ECE9"/>
  <w16cid:commentId w16cid:paraId="5B71BC81" w16cid:durableId="2309EECE"/>
  <w16cid:commentId w16cid:paraId="2A4E63D1" w16cid:durableId="2309F30E"/>
  <w16cid:commentId w16cid:paraId="76856CBF" w16cid:durableId="2309F301"/>
  <w16cid:commentId w16cid:paraId="58ECD5B1" w16cid:durableId="230BA52C"/>
  <w16cid:commentId w16cid:paraId="722C5859" w16cid:durableId="230BA5C4"/>
  <w16cid:commentId w16cid:paraId="767EDFF0" w16cid:durableId="2309F84D"/>
  <w16cid:commentId w16cid:paraId="1D2189F6" w16cid:durableId="23088E43"/>
  <w16cid:commentId w16cid:paraId="0FFF1C2F" w16cid:durableId="2309FA2E"/>
  <w16cid:commentId w16cid:paraId="7DA2C42E" w16cid:durableId="2309FAA4"/>
  <w16cid:commentId w16cid:paraId="77F05927" w16cid:durableId="2309FACE"/>
  <w16cid:commentId w16cid:paraId="2D0964D4" w16cid:durableId="23088E45"/>
  <w16cid:commentId w16cid:paraId="1FEB23BF" w16cid:durableId="2309FB55"/>
  <w16cid:commentId w16cid:paraId="735796BA" w16cid:durableId="2309FB95"/>
  <w16cid:commentId w16cid:paraId="0202DF03" w16cid:durableId="230A0DB7"/>
  <w16cid:commentId w16cid:paraId="2347E380" w16cid:durableId="230A1E6E"/>
  <w16cid:commentId w16cid:paraId="16335313" w16cid:durableId="230A1F32"/>
  <w16cid:commentId w16cid:paraId="08197100" w16cid:durableId="23088E48"/>
  <w16cid:commentId w16cid:paraId="0805A4CF" w16cid:durableId="230A1FAD"/>
  <w16cid:commentId w16cid:paraId="583EAD6F" w16cid:durableId="230BAA3E"/>
  <w16cid:commentId w16cid:paraId="2BF3999B" w16cid:durableId="230A276D"/>
  <w16cid:commentId w16cid:paraId="129EB1C8" w16cid:durableId="230A27EC"/>
  <w16cid:commentId w16cid:paraId="47E31FC0" w16cid:durableId="230A2934"/>
  <w16cid:commentId w16cid:paraId="7B469719" w16cid:durableId="230BABBA"/>
  <w16cid:commentId w16cid:paraId="66106F35" w16cid:durableId="23088E4A"/>
  <w16cid:commentId w16cid:paraId="67FD676F" w16cid:durableId="230A2C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E797" w14:textId="77777777" w:rsidR="0041776E" w:rsidRDefault="0041776E" w:rsidP="00764F6F">
      <w:r>
        <w:separator/>
      </w:r>
    </w:p>
  </w:endnote>
  <w:endnote w:type="continuationSeparator" w:id="0">
    <w:p w14:paraId="3B6E8FB9" w14:textId="77777777" w:rsidR="0041776E" w:rsidRDefault="0041776E" w:rsidP="0076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C4FC" w14:textId="77777777" w:rsidR="0041776E" w:rsidRDefault="0041776E" w:rsidP="00764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6D0A4" w14:textId="77777777" w:rsidR="0041776E" w:rsidRDefault="00417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E7B3" w14:textId="26873CE8" w:rsidR="0041776E" w:rsidRDefault="0041776E" w:rsidP="00764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49A">
      <w:rPr>
        <w:rStyle w:val="PageNumber"/>
        <w:noProof/>
      </w:rPr>
      <w:t>20</w:t>
    </w:r>
    <w:r>
      <w:rPr>
        <w:rStyle w:val="PageNumber"/>
      </w:rPr>
      <w:fldChar w:fldCharType="end"/>
    </w:r>
  </w:p>
  <w:p w14:paraId="60E28894" w14:textId="77777777" w:rsidR="0041776E" w:rsidRDefault="00417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3749D" w14:textId="77777777" w:rsidR="0041776E" w:rsidRDefault="0041776E" w:rsidP="00764F6F">
      <w:r>
        <w:separator/>
      </w:r>
    </w:p>
  </w:footnote>
  <w:footnote w:type="continuationSeparator" w:id="0">
    <w:p w14:paraId="712FA1C3" w14:textId="77777777" w:rsidR="0041776E" w:rsidRDefault="0041776E" w:rsidP="0076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122"/>
    <w:multiLevelType w:val="hybridMultilevel"/>
    <w:tmpl w:val="0602E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53A2E"/>
    <w:multiLevelType w:val="hybridMultilevel"/>
    <w:tmpl w:val="66B6B7DC"/>
    <w:lvl w:ilvl="0" w:tplc="557A7E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CC16D3"/>
    <w:multiLevelType w:val="hybridMultilevel"/>
    <w:tmpl w:val="A2A87634"/>
    <w:lvl w:ilvl="0" w:tplc="557A7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D46461"/>
    <w:multiLevelType w:val="hybridMultilevel"/>
    <w:tmpl w:val="191822DC"/>
    <w:lvl w:ilvl="0" w:tplc="E4FACC0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7E31F40"/>
    <w:multiLevelType w:val="hybridMultilevel"/>
    <w:tmpl w:val="944CC97C"/>
    <w:lvl w:ilvl="0" w:tplc="42E2546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1BA45DE"/>
    <w:multiLevelType w:val="hybridMultilevel"/>
    <w:tmpl w:val="34AA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CA" w:vendorID="64" w:dllVersion="131078" w:nlCheck="1" w:checkStyle="1"/>
  <w:activeWritingStyle w:appName="MSWord" w:lang="da-DK"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3E"/>
    <w:rsid w:val="00003518"/>
    <w:rsid w:val="000212CC"/>
    <w:rsid w:val="00023EB5"/>
    <w:rsid w:val="00026712"/>
    <w:rsid w:val="00034811"/>
    <w:rsid w:val="00037A72"/>
    <w:rsid w:val="00040C9C"/>
    <w:rsid w:val="00042797"/>
    <w:rsid w:val="00053985"/>
    <w:rsid w:val="00053BAD"/>
    <w:rsid w:val="0005792C"/>
    <w:rsid w:val="0006304E"/>
    <w:rsid w:val="00064A5E"/>
    <w:rsid w:val="00064CC2"/>
    <w:rsid w:val="00065A09"/>
    <w:rsid w:val="00075966"/>
    <w:rsid w:val="000809E1"/>
    <w:rsid w:val="000815A3"/>
    <w:rsid w:val="00084A5B"/>
    <w:rsid w:val="00084C9F"/>
    <w:rsid w:val="00092405"/>
    <w:rsid w:val="00093E67"/>
    <w:rsid w:val="000970B2"/>
    <w:rsid w:val="000A3EEB"/>
    <w:rsid w:val="000A67BD"/>
    <w:rsid w:val="000B20DD"/>
    <w:rsid w:val="000C29FD"/>
    <w:rsid w:val="000C34FC"/>
    <w:rsid w:val="000D7593"/>
    <w:rsid w:val="000E0902"/>
    <w:rsid w:val="000E3356"/>
    <w:rsid w:val="000E35DF"/>
    <w:rsid w:val="000E3EF8"/>
    <w:rsid w:val="000E5F7F"/>
    <w:rsid w:val="000F5C09"/>
    <w:rsid w:val="0010081D"/>
    <w:rsid w:val="00103B10"/>
    <w:rsid w:val="001119E3"/>
    <w:rsid w:val="00111B32"/>
    <w:rsid w:val="001155F0"/>
    <w:rsid w:val="00121B56"/>
    <w:rsid w:val="00130542"/>
    <w:rsid w:val="0014478A"/>
    <w:rsid w:val="001514D3"/>
    <w:rsid w:val="00154ABA"/>
    <w:rsid w:val="001613EE"/>
    <w:rsid w:val="0016633C"/>
    <w:rsid w:val="00172B8D"/>
    <w:rsid w:val="00173908"/>
    <w:rsid w:val="00180F66"/>
    <w:rsid w:val="0019508D"/>
    <w:rsid w:val="001B6935"/>
    <w:rsid w:val="001C601D"/>
    <w:rsid w:val="001D17AF"/>
    <w:rsid w:val="001D421A"/>
    <w:rsid w:val="001D5F1E"/>
    <w:rsid w:val="001D7EA3"/>
    <w:rsid w:val="001E42AA"/>
    <w:rsid w:val="001E7144"/>
    <w:rsid w:val="001F25D4"/>
    <w:rsid w:val="001F2845"/>
    <w:rsid w:val="001F4D75"/>
    <w:rsid w:val="001F5FB6"/>
    <w:rsid w:val="001F6D72"/>
    <w:rsid w:val="00205AAB"/>
    <w:rsid w:val="00212CA3"/>
    <w:rsid w:val="00216B59"/>
    <w:rsid w:val="0022292C"/>
    <w:rsid w:val="00224661"/>
    <w:rsid w:val="00241F1E"/>
    <w:rsid w:val="00243526"/>
    <w:rsid w:val="00245267"/>
    <w:rsid w:val="00245992"/>
    <w:rsid w:val="00247B0A"/>
    <w:rsid w:val="002530B9"/>
    <w:rsid w:val="002604A3"/>
    <w:rsid w:val="00274F8A"/>
    <w:rsid w:val="00280A6E"/>
    <w:rsid w:val="002A16A3"/>
    <w:rsid w:val="002A2B27"/>
    <w:rsid w:val="002A6477"/>
    <w:rsid w:val="002B4A99"/>
    <w:rsid w:val="002D781A"/>
    <w:rsid w:val="002E08E8"/>
    <w:rsid w:val="002E25CE"/>
    <w:rsid w:val="002E4347"/>
    <w:rsid w:val="002E5CBB"/>
    <w:rsid w:val="002F0452"/>
    <w:rsid w:val="00302461"/>
    <w:rsid w:val="00303B9B"/>
    <w:rsid w:val="003050F7"/>
    <w:rsid w:val="00310F69"/>
    <w:rsid w:val="00315421"/>
    <w:rsid w:val="00320497"/>
    <w:rsid w:val="003254C0"/>
    <w:rsid w:val="00332FCF"/>
    <w:rsid w:val="00334710"/>
    <w:rsid w:val="00340D77"/>
    <w:rsid w:val="00366005"/>
    <w:rsid w:val="003679B0"/>
    <w:rsid w:val="0037239A"/>
    <w:rsid w:val="00381EAD"/>
    <w:rsid w:val="003862B1"/>
    <w:rsid w:val="00394E08"/>
    <w:rsid w:val="00395F48"/>
    <w:rsid w:val="003A37D6"/>
    <w:rsid w:val="003B6520"/>
    <w:rsid w:val="003C1441"/>
    <w:rsid w:val="003C6E24"/>
    <w:rsid w:val="003C7213"/>
    <w:rsid w:val="003D43CF"/>
    <w:rsid w:val="003E378D"/>
    <w:rsid w:val="003E7E6C"/>
    <w:rsid w:val="003F25E1"/>
    <w:rsid w:val="003F2911"/>
    <w:rsid w:val="0040145B"/>
    <w:rsid w:val="0040284D"/>
    <w:rsid w:val="00403FC2"/>
    <w:rsid w:val="0041776E"/>
    <w:rsid w:val="00421DC2"/>
    <w:rsid w:val="0042361C"/>
    <w:rsid w:val="00430F14"/>
    <w:rsid w:val="00436727"/>
    <w:rsid w:val="0044196F"/>
    <w:rsid w:val="00445DCD"/>
    <w:rsid w:val="00453171"/>
    <w:rsid w:val="00456B0D"/>
    <w:rsid w:val="00456FD9"/>
    <w:rsid w:val="004725E2"/>
    <w:rsid w:val="00480F3C"/>
    <w:rsid w:val="00483E0F"/>
    <w:rsid w:val="0049155C"/>
    <w:rsid w:val="00495701"/>
    <w:rsid w:val="00495F7D"/>
    <w:rsid w:val="004A36E1"/>
    <w:rsid w:val="004B70C0"/>
    <w:rsid w:val="004C42EE"/>
    <w:rsid w:val="004C753F"/>
    <w:rsid w:val="004D07E6"/>
    <w:rsid w:val="004D1852"/>
    <w:rsid w:val="004D1E14"/>
    <w:rsid w:val="004D3498"/>
    <w:rsid w:val="004E18AD"/>
    <w:rsid w:val="004E6FEA"/>
    <w:rsid w:val="004F1FAA"/>
    <w:rsid w:val="00502A49"/>
    <w:rsid w:val="005111A8"/>
    <w:rsid w:val="00511F2F"/>
    <w:rsid w:val="00516358"/>
    <w:rsid w:val="005336B5"/>
    <w:rsid w:val="005413F8"/>
    <w:rsid w:val="00543B7F"/>
    <w:rsid w:val="00551579"/>
    <w:rsid w:val="00553768"/>
    <w:rsid w:val="00557426"/>
    <w:rsid w:val="00557525"/>
    <w:rsid w:val="00561542"/>
    <w:rsid w:val="00561C39"/>
    <w:rsid w:val="0056357E"/>
    <w:rsid w:val="00567DB8"/>
    <w:rsid w:val="0057721A"/>
    <w:rsid w:val="00587053"/>
    <w:rsid w:val="00590FF4"/>
    <w:rsid w:val="00592DB7"/>
    <w:rsid w:val="0059306B"/>
    <w:rsid w:val="005A0A59"/>
    <w:rsid w:val="005A2EC9"/>
    <w:rsid w:val="005B13D0"/>
    <w:rsid w:val="005B2EC9"/>
    <w:rsid w:val="005B3A0B"/>
    <w:rsid w:val="005B65D6"/>
    <w:rsid w:val="005C0599"/>
    <w:rsid w:val="005C06B3"/>
    <w:rsid w:val="005C130F"/>
    <w:rsid w:val="005C28B9"/>
    <w:rsid w:val="005C3F06"/>
    <w:rsid w:val="005C4250"/>
    <w:rsid w:val="005D380B"/>
    <w:rsid w:val="005D7B21"/>
    <w:rsid w:val="005E2A20"/>
    <w:rsid w:val="005E76D5"/>
    <w:rsid w:val="005F0BBF"/>
    <w:rsid w:val="005F647F"/>
    <w:rsid w:val="00617515"/>
    <w:rsid w:val="00617B8B"/>
    <w:rsid w:val="006202FD"/>
    <w:rsid w:val="00621B94"/>
    <w:rsid w:val="00624F30"/>
    <w:rsid w:val="00625C41"/>
    <w:rsid w:val="00642072"/>
    <w:rsid w:val="00647405"/>
    <w:rsid w:val="006542FF"/>
    <w:rsid w:val="00656423"/>
    <w:rsid w:val="0066613F"/>
    <w:rsid w:val="0067017E"/>
    <w:rsid w:val="00673D5C"/>
    <w:rsid w:val="00676169"/>
    <w:rsid w:val="00676DCE"/>
    <w:rsid w:val="006903E7"/>
    <w:rsid w:val="00691BD1"/>
    <w:rsid w:val="00696A53"/>
    <w:rsid w:val="006972CB"/>
    <w:rsid w:val="006A3ADA"/>
    <w:rsid w:val="006A5DD1"/>
    <w:rsid w:val="006A758F"/>
    <w:rsid w:val="006C73D0"/>
    <w:rsid w:val="006D0B43"/>
    <w:rsid w:val="006D48E0"/>
    <w:rsid w:val="006D60F1"/>
    <w:rsid w:val="006D6176"/>
    <w:rsid w:val="006D6606"/>
    <w:rsid w:val="006F1B17"/>
    <w:rsid w:val="006F403E"/>
    <w:rsid w:val="006F749A"/>
    <w:rsid w:val="00711420"/>
    <w:rsid w:val="00714BE7"/>
    <w:rsid w:val="00715451"/>
    <w:rsid w:val="00717DD9"/>
    <w:rsid w:val="00722342"/>
    <w:rsid w:val="00722CF2"/>
    <w:rsid w:val="007277A7"/>
    <w:rsid w:val="00730033"/>
    <w:rsid w:val="007350C8"/>
    <w:rsid w:val="007430FB"/>
    <w:rsid w:val="00745C1C"/>
    <w:rsid w:val="00750154"/>
    <w:rsid w:val="007502A5"/>
    <w:rsid w:val="0076467B"/>
    <w:rsid w:val="00764F6F"/>
    <w:rsid w:val="00772504"/>
    <w:rsid w:val="00781F4A"/>
    <w:rsid w:val="007845A9"/>
    <w:rsid w:val="007955AE"/>
    <w:rsid w:val="007B356C"/>
    <w:rsid w:val="007C5A8E"/>
    <w:rsid w:val="007C7C61"/>
    <w:rsid w:val="007D3882"/>
    <w:rsid w:val="007D4CCE"/>
    <w:rsid w:val="007D7120"/>
    <w:rsid w:val="007E463E"/>
    <w:rsid w:val="007E6DBB"/>
    <w:rsid w:val="007E7D81"/>
    <w:rsid w:val="007F0209"/>
    <w:rsid w:val="007F0380"/>
    <w:rsid w:val="00806229"/>
    <w:rsid w:val="00806D0E"/>
    <w:rsid w:val="008141B1"/>
    <w:rsid w:val="00814738"/>
    <w:rsid w:val="00816A40"/>
    <w:rsid w:val="0082106E"/>
    <w:rsid w:val="00824F89"/>
    <w:rsid w:val="0084002A"/>
    <w:rsid w:val="008434F2"/>
    <w:rsid w:val="00846FBB"/>
    <w:rsid w:val="008518BA"/>
    <w:rsid w:val="00873301"/>
    <w:rsid w:val="00873696"/>
    <w:rsid w:val="00880A04"/>
    <w:rsid w:val="00884A58"/>
    <w:rsid w:val="00896B4E"/>
    <w:rsid w:val="008A21D6"/>
    <w:rsid w:val="008A3CFA"/>
    <w:rsid w:val="008B40AF"/>
    <w:rsid w:val="008B47CD"/>
    <w:rsid w:val="008B4FA5"/>
    <w:rsid w:val="008C549A"/>
    <w:rsid w:val="008C573F"/>
    <w:rsid w:val="008C747A"/>
    <w:rsid w:val="008D0574"/>
    <w:rsid w:val="008D296B"/>
    <w:rsid w:val="008E23C1"/>
    <w:rsid w:val="008E27B3"/>
    <w:rsid w:val="008E3835"/>
    <w:rsid w:val="008E53A9"/>
    <w:rsid w:val="008F326A"/>
    <w:rsid w:val="008F4FFF"/>
    <w:rsid w:val="008F766C"/>
    <w:rsid w:val="009033C0"/>
    <w:rsid w:val="00903F6A"/>
    <w:rsid w:val="00905976"/>
    <w:rsid w:val="0091605A"/>
    <w:rsid w:val="009170ED"/>
    <w:rsid w:val="009266A7"/>
    <w:rsid w:val="00930BD8"/>
    <w:rsid w:val="00932F8F"/>
    <w:rsid w:val="00936F6F"/>
    <w:rsid w:val="00940948"/>
    <w:rsid w:val="00954AFB"/>
    <w:rsid w:val="009577ED"/>
    <w:rsid w:val="00961447"/>
    <w:rsid w:val="00963395"/>
    <w:rsid w:val="00963961"/>
    <w:rsid w:val="009646C0"/>
    <w:rsid w:val="00971951"/>
    <w:rsid w:val="0097693D"/>
    <w:rsid w:val="00977AAA"/>
    <w:rsid w:val="00994967"/>
    <w:rsid w:val="009960CF"/>
    <w:rsid w:val="0099756E"/>
    <w:rsid w:val="00997745"/>
    <w:rsid w:val="009A3E2B"/>
    <w:rsid w:val="009B57DD"/>
    <w:rsid w:val="009C003D"/>
    <w:rsid w:val="009C38F8"/>
    <w:rsid w:val="009D0602"/>
    <w:rsid w:val="009D288F"/>
    <w:rsid w:val="009D31A2"/>
    <w:rsid w:val="009E7A60"/>
    <w:rsid w:val="009F4523"/>
    <w:rsid w:val="009F5E1C"/>
    <w:rsid w:val="009F6F75"/>
    <w:rsid w:val="009F7B6B"/>
    <w:rsid w:val="009F7E17"/>
    <w:rsid w:val="00A0625F"/>
    <w:rsid w:val="00A06294"/>
    <w:rsid w:val="00A13748"/>
    <w:rsid w:val="00A14BED"/>
    <w:rsid w:val="00A16560"/>
    <w:rsid w:val="00A16F27"/>
    <w:rsid w:val="00A25D1B"/>
    <w:rsid w:val="00A25D6B"/>
    <w:rsid w:val="00A35A4B"/>
    <w:rsid w:val="00A460FC"/>
    <w:rsid w:val="00A55606"/>
    <w:rsid w:val="00A612E4"/>
    <w:rsid w:val="00A73CEE"/>
    <w:rsid w:val="00A772D2"/>
    <w:rsid w:val="00A7761F"/>
    <w:rsid w:val="00A835FE"/>
    <w:rsid w:val="00A845A4"/>
    <w:rsid w:val="00A91C7D"/>
    <w:rsid w:val="00A93411"/>
    <w:rsid w:val="00A95EF2"/>
    <w:rsid w:val="00AA611F"/>
    <w:rsid w:val="00AC616C"/>
    <w:rsid w:val="00AD3063"/>
    <w:rsid w:val="00AD3BA2"/>
    <w:rsid w:val="00AD5295"/>
    <w:rsid w:val="00AE1970"/>
    <w:rsid w:val="00AE75C1"/>
    <w:rsid w:val="00B0058E"/>
    <w:rsid w:val="00B012AF"/>
    <w:rsid w:val="00B013D6"/>
    <w:rsid w:val="00B02DF6"/>
    <w:rsid w:val="00B10B11"/>
    <w:rsid w:val="00B117B8"/>
    <w:rsid w:val="00B14483"/>
    <w:rsid w:val="00B166C7"/>
    <w:rsid w:val="00B22360"/>
    <w:rsid w:val="00B34063"/>
    <w:rsid w:val="00B417A1"/>
    <w:rsid w:val="00B50234"/>
    <w:rsid w:val="00B502A1"/>
    <w:rsid w:val="00B6149D"/>
    <w:rsid w:val="00B617BD"/>
    <w:rsid w:val="00B646AC"/>
    <w:rsid w:val="00B669F7"/>
    <w:rsid w:val="00B733A2"/>
    <w:rsid w:val="00B75A5F"/>
    <w:rsid w:val="00B80D86"/>
    <w:rsid w:val="00B811DD"/>
    <w:rsid w:val="00B83E08"/>
    <w:rsid w:val="00B9049F"/>
    <w:rsid w:val="00B9085B"/>
    <w:rsid w:val="00B92A36"/>
    <w:rsid w:val="00B95C55"/>
    <w:rsid w:val="00B9655D"/>
    <w:rsid w:val="00BA53B6"/>
    <w:rsid w:val="00BB3271"/>
    <w:rsid w:val="00BC0FBA"/>
    <w:rsid w:val="00BC6AC5"/>
    <w:rsid w:val="00BD1142"/>
    <w:rsid w:val="00BD32D0"/>
    <w:rsid w:val="00BD3D82"/>
    <w:rsid w:val="00BD4AA3"/>
    <w:rsid w:val="00BD4C34"/>
    <w:rsid w:val="00BD5659"/>
    <w:rsid w:val="00BD6CD3"/>
    <w:rsid w:val="00BE10F3"/>
    <w:rsid w:val="00BE19AB"/>
    <w:rsid w:val="00BE38F5"/>
    <w:rsid w:val="00BE3C25"/>
    <w:rsid w:val="00BE5D9D"/>
    <w:rsid w:val="00BF494A"/>
    <w:rsid w:val="00BF5228"/>
    <w:rsid w:val="00BF790B"/>
    <w:rsid w:val="00C05EFD"/>
    <w:rsid w:val="00C37B20"/>
    <w:rsid w:val="00C42A89"/>
    <w:rsid w:val="00C4632F"/>
    <w:rsid w:val="00C50C1B"/>
    <w:rsid w:val="00C52956"/>
    <w:rsid w:val="00C570E8"/>
    <w:rsid w:val="00C57578"/>
    <w:rsid w:val="00C637D7"/>
    <w:rsid w:val="00C6442A"/>
    <w:rsid w:val="00C703C8"/>
    <w:rsid w:val="00C71931"/>
    <w:rsid w:val="00C77851"/>
    <w:rsid w:val="00C77B02"/>
    <w:rsid w:val="00C8192D"/>
    <w:rsid w:val="00C95849"/>
    <w:rsid w:val="00CA3588"/>
    <w:rsid w:val="00CA7536"/>
    <w:rsid w:val="00CB1069"/>
    <w:rsid w:val="00CB6BB2"/>
    <w:rsid w:val="00CC2995"/>
    <w:rsid w:val="00CC3405"/>
    <w:rsid w:val="00CD33D7"/>
    <w:rsid w:val="00CE40C4"/>
    <w:rsid w:val="00CE59BF"/>
    <w:rsid w:val="00CF2986"/>
    <w:rsid w:val="00CF4A05"/>
    <w:rsid w:val="00CF56C7"/>
    <w:rsid w:val="00D00443"/>
    <w:rsid w:val="00D05480"/>
    <w:rsid w:val="00D0694B"/>
    <w:rsid w:val="00D118E9"/>
    <w:rsid w:val="00D12F88"/>
    <w:rsid w:val="00D15615"/>
    <w:rsid w:val="00D15EC2"/>
    <w:rsid w:val="00D270ED"/>
    <w:rsid w:val="00D33CAB"/>
    <w:rsid w:val="00D3792C"/>
    <w:rsid w:val="00D37BCD"/>
    <w:rsid w:val="00D5104D"/>
    <w:rsid w:val="00D5374A"/>
    <w:rsid w:val="00D56FCD"/>
    <w:rsid w:val="00D607D0"/>
    <w:rsid w:val="00D67296"/>
    <w:rsid w:val="00D75C41"/>
    <w:rsid w:val="00D86AD1"/>
    <w:rsid w:val="00D904D4"/>
    <w:rsid w:val="00D90D3A"/>
    <w:rsid w:val="00DA1599"/>
    <w:rsid w:val="00DA3B44"/>
    <w:rsid w:val="00DA49FC"/>
    <w:rsid w:val="00DA595C"/>
    <w:rsid w:val="00DA6465"/>
    <w:rsid w:val="00DA6A68"/>
    <w:rsid w:val="00DB4FF9"/>
    <w:rsid w:val="00DB7BF7"/>
    <w:rsid w:val="00DC2B6D"/>
    <w:rsid w:val="00DD40B3"/>
    <w:rsid w:val="00DE09C9"/>
    <w:rsid w:val="00DE5949"/>
    <w:rsid w:val="00DF2434"/>
    <w:rsid w:val="00DF33A1"/>
    <w:rsid w:val="00E01552"/>
    <w:rsid w:val="00E103D8"/>
    <w:rsid w:val="00E107DF"/>
    <w:rsid w:val="00E1684C"/>
    <w:rsid w:val="00E26F17"/>
    <w:rsid w:val="00E272C9"/>
    <w:rsid w:val="00E3709A"/>
    <w:rsid w:val="00E37867"/>
    <w:rsid w:val="00E43F69"/>
    <w:rsid w:val="00E446D3"/>
    <w:rsid w:val="00E46AEE"/>
    <w:rsid w:val="00E470B6"/>
    <w:rsid w:val="00E5051E"/>
    <w:rsid w:val="00E5580F"/>
    <w:rsid w:val="00E5583B"/>
    <w:rsid w:val="00E57F17"/>
    <w:rsid w:val="00E66440"/>
    <w:rsid w:val="00E66CE3"/>
    <w:rsid w:val="00E7111C"/>
    <w:rsid w:val="00E727FE"/>
    <w:rsid w:val="00E74AFB"/>
    <w:rsid w:val="00E84465"/>
    <w:rsid w:val="00E93157"/>
    <w:rsid w:val="00EA792F"/>
    <w:rsid w:val="00EB1C64"/>
    <w:rsid w:val="00EB60C1"/>
    <w:rsid w:val="00EB60D0"/>
    <w:rsid w:val="00EC355F"/>
    <w:rsid w:val="00EC3939"/>
    <w:rsid w:val="00ED7EDD"/>
    <w:rsid w:val="00EF1785"/>
    <w:rsid w:val="00EF70A3"/>
    <w:rsid w:val="00EF7C63"/>
    <w:rsid w:val="00F011DF"/>
    <w:rsid w:val="00F067C3"/>
    <w:rsid w:val="00F071AA"/>
    <w:rsid w:val="00F1235E"/>
    <w:rsid w:val="00F13368"/>
    <w:rsid w:val="00F23859"/>
    <w:rsid w:val="00F25266"/>
    <w:rsid w:val="00F3770E"/>
    <w:rsid w:val="00F40A06"/>
    <w:rsid w:val="00F457CD"/>
    <w:rsid w:val="00F45A52"/>
    <w:rsid w:val="00F47150"/>
    <w:rsid w:val="00F577BF"/>
    <w:rsid w:val="00F63395"/>
    <w:rsid w:val="00F653C9"/>
    <w:rsid w:val="00F7061F"/>
    <w:rsid w:val="00F71346"/>
    <w:rsid w:val="00F77E66"/>
    <w:rsid w:val="00F809D7"/>
    <w:rsid w:val="00F9165D"/>
    <w:rsid w:val="00F938A1"/>
    <w:rsid w:val="00F947DB"/>
    <w:rsid w:val="00F96BC2"/>
    <w:rsid w:val="00FA2605"/>
    <w:rsid w:val="00FA7150"/>
    <w:rsid w:val="00FB52F2"/>
    <w:rsid w:val="00FC3B07"/>
    <w:rsid w:val="00FC68FE"/>
    <w:rsid w:val="00FC692D"/>
    <w:rsid w:val="00FC77F0"/>
    <w:rsid w:val="00FC7F30"/>
    <w:rsid w:val="00FD19D9"/>
    <w:rsid w:val="00FD7E4D"/>
    <w:rsid w:val="00FE02DC"/>
    <w:rsid w:val="00FE524C"/>
    <w:rsid w:val="00FF66CB"/>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3DD9C"/>
  <w14:defaultImageDpi w14:val="300"/>
  <w15:docId w15:val="{AA74DA70-ADB1-49D9-9352-C3BBA189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69"/>
    <w:pPr>
      <w:ind w:left="720"/>
      <w:contextualSpacing/>
    </w:pPr>
  </w:style>
  <w:style w:type="paragraph" w:styleId="Footer">
    <w:name w:val="footer"/>
    <w:basedOn w:val="Normal"/>
    <w:link w:val="FooterChar"/>
    <w:uiPriority w:val="99"/>
    <w:unhideWhenUsed/>
    <w:rsid w:val="00764F6F"/>
    <w:pPr>
      <w:tabs>
        <w:tab w:val="center" w:pos="4320"/>
        <w:tab w:val="right" w:pos="8640"/>
      </w:tabs>
    </w:pPr>
  </w:style>
  <w:style w:type="character" w:customStyle="1" w:styleId="FooterChar">
    <w:name w:val="Footer Char"/>
    <w:basedOn w:val="DefaultParagraphFont"/>
    <w:link w:val="Footer"/>
    <w:uiPriority w:val="99"/>
    <w:rsid w:val="00764F6F"/>
  </w:style>
  <w:style w:type="character" w:styleId="PageNumber">
    <w:name w:val="page number"/>
    <w:basedOn w:val="DefaultParagraphFont"/>
    <w:uiPriority w:val="99"/>
    <w:semiHidden/>
    <w:unhideWhenUsed/>
    <w:rsid w:val="00764F6F"/>
  </w:style>
  <w:style w:type="character" w:styleId="Hyperlink">
    <w:name w:val="Hyperlink"/>
    <w:basedOn w:val="DefaultParagraphFont"/>
    <w:uiPriority w:val="99"/>
    <w:unhideWhenUsed/>
    <w:rsid w:val="009170ED"/>
    <w:rPr>
      <w:color w:val="0000FF" w:themeColor="hyperlink"/>
      <w:u w:val="single"/>
    </w:rPr>
  </w:style>
  <w:style w:type="paragraph" w:styleId="BalloonText">
    <w:name w:val="Balloon Text"/>
    <w:basedOn w:val="Normal"/>
    <w:link w:val="BalloonTextChar"/>
    <w:uiPriority w:val="99"/>
    <w:semiHidden/>
    <w:unhideWhenUsed/>
    <w:rsid w:val="003C7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13"/>
    <w:rPr>
      <w:rFonts w:ascii="Segoe UI" w:hAnsi="Segoe UI" w:cs="Segoe UI"/>
      <w:sz w:val="18"/>
      <w:szCs w:val="18"/>
    </w:rPr>
  </w:style>
  <w:style w:type="paragraph" w:styleId="FootnoteText">
    <w:name w:val="footnote text"/>
    <w:basedOn w:val="Normal"/>
    <w:link w:val="FootnoteTextChar"/>
    <w:uiPriority w:val="99"/>
    <w:unhideWhenUsed/>
    <w:rsid w:val="003C6E24"/>
  </w:style>
  <w:style w:type="character" w:customStyle="1" w:styleId="FootnoteTextChar">
    <w:name w:val="Footnote Text Char"/>
    <w:basedOn w:val="DefaultParagraphFont"/>
    <w:link w:val="FootnoteText"/>
    <w:uiPriority w:val="99"/>
    <w:rsid w:val="003C6E24"/>
  </w:style>
  <w:style w:type="character" w:styleId="FootnoteReference">
    <w:name w:val="footnote reference"/>
    <w:basedOn w:val="DefaultParagraphFont"/>
    <w:uiPriority w:val="99"/>
    <w:unhideWhenUsed/>
    <w:rsid w:val="003C6E24"/>
    <w:rPr>
      <w:vertAlign w:val="superscript"/>
    </w:rPr>
  </w:style>
  <w:style w:type="character" w:styleId="CommentReference">
    <w:name w:val="annotation reference"/>
    <w:basedOn w:val="DefaultParagraphFont"/>
    <w:uiPriority w:val="99"/>
    <w:semiHidden/>
    <w:unhideWhenUsed/>
    <w:rsid w:val="00696A53"/>
    <w:rPr>
      <w:sz w:val="16"/>
      <w:szCs w:val="16"/>
    </w:rPr>
  </w:style>
  <w:style w:type="paragraph" w:styleId="CommentText">
    <w:name w:val="annotation text"/>
    <w:basedOn w:val="Normal"/>
    <w:link w:val="CommentTextChar"/>
    <w:uiPriority w:val="99"/>
    <w:semiHidden/>
    <w:unhideWhenUsed/>
    <w:rsid w:val="00696A53"/>
    <w:rPr>
      <w:sz w:val="20"/>
      <w:szCs w:val="20"/>
    </w:rPr>
  </w:style>
  <w:style w:type="character" w:customStyle="1" w:styleId="CommentTextChar">
    <w:name w:val="Comment Text Char"/>
    <w:basedOn w:val="DefaultParagraphFont"/>
    <w:link w:val="CommentText"/>
    <w:uiPriority w:val="99"/>
    <w:semiHidden/>
    <w:rsid w:val="00696A53"/>
    <w:rPr>
      <w:sz w:val="20"/>
      <w:szCs w:val="20"/>
    </w:rPr>
  </w:style>
  <w:style w:type="paragraph" w:styleId="CommentSubject">
    <w:name w:val="annotation subject"/>
    <w:basedOn w:val="CommentText"/>
    <w:next w:val="CommentText"/>
    <w:link w:val="CommentSubjectChar"/>
    <w:uiPriority w:val="99"/>
    <w:semiHidden/>
    <w:unhideWhenUsed/>
    <w:rsid w:val="00696A53"/>
    <w:rPr>
      <w:b/>
      <w:bCs/>
    </w:rPr>
  </w:style>
  <w:style w:type="character" w:customStyle="1" w:styleId="CommentSubjectChar">
    <w:name w:val="Comment Subject Char"/>
    <w:basedOn w:val="CommentTextChar"/>
    <w:link w:val="CommentSubject"/>
    <w:uiPriority w:val="99"/>
    <w:semiHidden/>
    <w:rsid w:val="00696A53"/>
    <w:rPr>
      <w:b/>
      <w:bCs/>
      <w:sz w:val="20"/>
      <w:szCs w:val="20"/>
    </w:rPr>
  </w:style>
  <w:style w:type="paragraph" w:customStyle="1" w:styleId="Default">
    <w:name w:val="Default"/>
    <w:rsid w:val="004B70C0"/>
    <w:pPr>
      <w:autoSpaceDE w:val="0"/>
      <w:autoSpaceDN w:val="0"/>
      <w:adjustRightInd w:val="0"/>
    </w:pPr>
    <w:rPr>
      <w:rFonts w:ascii="Times New Roman" w:hAnsi="Times New Roman" w:cs="Times New Roman"/>
      <w:color w:val="000000"/>
      <w:lang w:val="da-DK"/>
    </w:rPr>
  </w:style>
  <w:style w:type="paragraph" w:styleId="Revision">
    <w:name w:val="Revision"/>
    <w:hidden/>
    <w:uiPriority w:val="99"/>
    <w:semiHidden/>
    <w:rsid w:val="00F067C3"/>
  </w:style>
  <w:style w:type="character" w:styleId="Emphasis">
    <w:name w:val="Emphasis"/>
    <w:basedOn w:val="DefaultParagraphFont"/>
    <w:uiPriority w:val="20"/>
    <w:qFormat/>
    <w:rsid w:val="008F7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734">
      <w:bodyDiv w:val="1"/>
      <w:marLeft w:val="0"/>
      <w:marRight w:val="0"/>
      <w:marTop w:val="0"/>
      <w:marBottom w:val="0"/>
      <w:divBdr>
        <w:top w:val="none" w:sz="0" w:space="0" w:color="auto"/>
        <w:left w:val="none" w:sz="0" w:space="0" w:color="auto"/>
        <w:bottom w:val="none" w:sz="0" w:space="0" w:color="auto"/>
        <w:right w:val="none" w:sz="0" w:space="0" w:color="auto"/>
      </w:divBdr>
      <w:divsChild>
        <w:div w:id="1699158658">
          <w:marLeft w:val="0"/>
          <w:marRight w:val="0"/>
          <w:marTop w:val="0"/>
          <w:marBottom w:val="0"/>
          <w:divBdr>
            <w:top w:val="none" w:sz="0" w:space="0" w:color="auto"/>
            <w:left w:val="none" w:sz="0" w:space="0" w:color="auto"/>
            <w:bottom w:val="none" w:sz="0" w:space="0" w:color="auto"/>
            <w:right w:val="none" w:sz="0" w:space="0" w:color="auto"/>
          </w:divBdr>
        </w:div>
      </w:divsChild>
    </w:div>
    <w:div w:id="314383960">
      <w:bodyDiv w:val="1"/>
      <w:marLeft w:val="0"/>
      <w:marRight w:val="0"/>
      <w:marTop w:val="0"/>
      <w:marBottom w:val="0"/>
      <w:divBdr>
        <w:top w:val="none" w:sz="0" w:space="0" w:color="auto"/>
        <w:left w:val="none" w:sz="0" w:space="0" w:color="auto"/>
        <w:bottom w:val="none" w:sz="0" w:space="0" w:color="auto"/>
        <w:right w:val="none" w:sz="0" w:space="0" w:color="auto"/>
      </w:divBdr>
    </w:div>
    <w:div w:id="330111538">
      <w:bodyDiv w:val="1"/>
      <w:marLeft w:val="0"/>
      <w:marRight w:val="0"/>
      <w:marTop w:val="0"/>
      <w:marBottom w:val="0"/>
      <w:divBdr>
        <w:top w:val="none" w:sz="0" w:space="0" w:color="auto"/>
        <w:left w:val="none" w:sz="0" w:space="0" w:color="auto"/>
        <w:bottom w:val="none" w:sz="0" w:space="0" w:color="auto"/>
        <w:right w:val="none" w:sz="0" w:space="0" w:color="auto"/>
      </w:divBdr>
    </w:div>
    <w:div w:id="401291356">
      <w:bodyDiv w:val="1"/>
      <w:marLeft w:val="0"/>
      <w:marRight w:val="0"/>
      <w:marTop w:val="0"/>
      <w:marBottom w:val="0"/>
      <w:divBdr>
        <w:top w:val="none" w:sz="0" w:space="0" w:color="auto"/>
        <w:left w:val="none" w:sz="0" w:space="0" w:color="auto"/>
        <w:bottom w:val="none" w:sz="0" w:space="0" w:color="auto"/>
        <w:right w:val="none" w:sz="0" w:space="0" w:color="auto"/>
      </w:divBdr>
    </w:div>
    <w:div w:id="588008475">
      <w:bodyDiv w:val="1"/>
      <w:marLeft w:val="0"/>
      <w:marRight w:val="0"/>
      <w:marTop w:val="0"/>
      <w:marBottom w:val="0"/>
      <w:divBdr>
        <w:top w:val="none" w:sz="0" w:space="0" w:color="auto"/>
        <w:left w:val="none" w:sz="0" w:space="0" w:color="auto"/>
        <w:bottom w:val="none" w:sz="0" w:space="0" w:color="auto"/>
        <w:right w:val="none" w:sz="0" w:space="0" w:color="auto"/>
      </w:divBdr>
    </w:div>
    <w:div w:id="878519056">
      <w:bodyDiv w:val="1"/>
      <w:marLeft w:val="0"/>
      <w:marRight w:val="0"/>
      <w:marTop w:val="0"/>
      <w:marBottom w:val="0"/>
      <w:divBdr>
        <w:top w:val="none" w:sz="0" w:space="0" w:color="auto"/>
        <w:left w:val="none" w:sz="0" w:space="0" w:color="auto"/>
        <w:bottom w:val="none" w:sz="0" w:space="0" w:color="auto"/>
        <w:right w:val="none" w:sz="0" w:space="0" w:color="auto"/>
      </w:divBdr>
    </w:div>
    <w:div w:id="1024673815">
      <w:bodyDiv w:val="1"/>
      <w:marLeft w:val="0"/>
      <w:marRight w:val="0"/>
      <w:marTop w:val="0"/>
      <w:marBottom w:val="0"/>
      <w:divBdr>
        <w:top w:val="none" w:sz="0" w:space="0" w:color="auto"/>
        <w:left w:val="none" w:sz="0" w:space="0" w:color="auto"/>
        <w:bottom w:val="none" w:sz="0" w:space="0" w:color="auto"/>
        <w:right w:val="none" w:sz="0" w:space="0" w:color="auto"/>
      </w:divBdr>
      <w:divsChild>
        <w:div w:id="2001031609">
          <w:marLeft w:val="0"/>
          <w:marRight w:val="0"/>
          <w:marTop w:val="0"/>
          <w:marBottom w:val="450"/>
          <w:divBdr>
            <w:top w:val="none" w:sz="0" w:space="0" w:color="auto"/>
            <w:left w:val="none" w:sz="0" w:space="0" w:color="auto"/>
            <w:bottom w:val="none" w:sz="0" w:space="0" w:color="auto"/>
            <w:right w:val="none" w:sz="0" w:space="0" w:color="auto"/>
          </w:divBdr>
        </w:div>
      </w:divsChild>
    </w:div>
    <w:div w:id="1085423286">
      <w:bodyDiv w:val="1"/>
      <w:marLeft w:val="0"/>
      <w:marRight w:val="0"/>
      <w:marTop w:val="0"/>
      <w:marBottom w:val="0"/>
      <w:divBdr>
        <w:top w:val="none" w:sz="0" w:space="0" w:color="auto"/>
        <w:left w:val="none" w:sz="0" w:space="0" w:color="auto"/>
        <w:bottom w:val="none" w:sz="0" w:space="0" w:color="auto"/>
        <w:right w:val="none" w:sz="0" w:space="0" w:color="auto"/>
      </w:divBdr>
    </w:div>
    <w:div w:id="1104611767">
      <w:bodyDiv w:val="1"/>
      <w:marLeft w:val="0"/>
      <w:marRight w:val="0"/>
      <w:marTop w:val="0"/>
      <w:marBottom w:val="0"/>
      <w:divBdr>
        <w:top w:val="none" w:sz="0" w:space="0" w:color="auto"/>
        <w:left w:val="none" w:sz="0" w:space="0" w:color="auto"/>
        <w:bottom w:val="none" w:sz="0" w:space="0" w:color="auto"/>
        <w:right w:val="none" w:sz="0" w:space="0" w:color="auto"/>
      </w:divBdr>
    </w:div>
    <w:div w:id="1161387561">
      <w:bodyDiv w:val="1"/>
      <w:marLeft w:val="0"/>
      <w:marRight w:val="0"/>
      <w:marTop w:val="0"/>
      <w:marBottom w:val="0"/>
      <w:divBdr>
        <w:top w:val="none" w:sz="0" w:space="0" w:color="auto"/>
        <w:left w:val="none" w:sz="0" w:space="0" w:color="auto"/>
        <w:bottom w:val="none" w:sz="0" w:space="0" w:color="auto"/>
        <w:right w:val="none" w:sz="0" w:space="0" w:color="auto"/>
      </w:divBdr>
    </w:div>
    <w:div w:id="1281298244">
      <w:bodyDiv w:val="1"/>
      <w:marLeft w:val="0"/>
      <w:marRight w:val="0"/>
      <w:marTop w:val="0"/>
      <w:marBottom w:val="0"/>
      <w:divBdr>
        <w:top w:val="none" w:sz="0" w:space="0" w:color="auto"/>
        <w:left w:val="none" w:sz="0" w:space="0" w:color="auto"/>
        <w:bottom w:val="none" w:sz="0" w:space="0" w:color="auto"/>
        <w:right w:val="none" w:sz="0" w:space="0" w:color="auto"/>
      </w:divBdr>
    </w:div>
    <w:div w:id="1413355946">
      <w:bodyDiv w:val="1"/>
      <w:marLeft w:val="0"/>
      <w:marRight w:val="0"/>
      <w:marTop w:val="0"/>
      <w:marBottom w:val="0"/>
      <w:divBdr>
        <w:top w:val="none" w:sz="0" w:space="0" w:color="auto"/>
        <w:left w:val="none" w:sz="0" w:space="0" w:color="auto"/>
        <w:bottom w:val="none" w:sz="0" w:space="0" w:color="auto"/>
        <w:right w:val="none" w:sz="0" w:space="0" w:color="auto"/>
      </w:divBdr>
    </w:div>
    <w:div w:id="1669670854">
      <w:bodyDiv w:val="1"/>
      <w:marLeft w:val="0"/>
      <w:marRight w:val="0"/>
      <w:marTop w:val="0"/>
      <w:marBottom w:val="0"/>
      <w:divBdr>
        <w:top w:val="none" w:sz="0" w:space="0" w:color="auto"/>
        <w:left w:val="none" w:sz="0" w:space="0" w:color="auto"/>
        <w:bottom w:val="none" w:sz="0" w:space="0" w:color="auto"/>
        <w:right w:val="none" w:sz="0" w:space="0" w:color="auto"/>
      </w:divBdr>
    </w:div>
    <w:div w:id="1684553200">
      <w:bodyDiv w:val="1"/>
      <w:marLeft w:val="0"/>
      <w:marRight w:val="0"/>
      <w:marTop w:val="0"/>
      <w:marBottom w:val="0"/>
      <w:divBdr>
        <w:top w:val="none" w:sz="0" w:space="0" w:color="auto"/>
        <w:left w:val="none" w:sz="0" w:space="0" w:color="auto"/>
        <w:bottom w:val="none" w:sz="0" w:space="0" w:color="auto"/>
        <w:right w:val="none" w:sz="0" w:space="0" w:color="auto"/>
      </w:divBdr>
      <w:divsChild>
        <w:div w:id="1764297524">
          <w:marLeft w:val="0"/>
          <w:marRight w:val="0"/>
          <w:marTop w:val="0"/>
          <w:marBottom w:val="0"/>
          <w:divBdr>
            <w:top w:val="none" w:sz="0" w:space="0" w:color="auto"/>
            <w:left w:val="none" w:sz="0" w:space="0" w:color="auto"/>
            <w:bottom w:val="none" w:sz="0" w:space="0" w:color="auto"/>
            <w:right w:val="none" w:sz="0" w:space="0" w:color="auto"/>
          </w:divBdr>
        </w:div>
      </w:divsChild>
    </w:div>
    <w:div w:id="1754012941">
      <w:bodyDiv w:val="1"/>
      <w:marLeft w:val="0"/>
      <w:marRight w:val="0"/>
      <w:marTop w:val="0"/>
      <w:marBottom w:val="0"/>
      <w:divBdr>
        <w:top w:val="none" w:sz="0" w:space="0" w:color="auto"/>
        <w:left w:val="none" w:sz="0" w:space="0" w:color="auto"/>
        <w:bottom w:val="none" w:sz="0" w:space="0" w:color="auto"/>
        <w:right w:val="none" w:sz="0" w:space="0" w:color="auto"/>
      </w:divBdr>
    </w:div>
    <w:div w:id="1782606344">
      <w:bodyDiv w:val="1"/>
      <w:marLeft w:val="0"/>
      <w:marRight w:val="0"/>
      <w:marTop w:val="0"/>
      <w:marBottom w:val="0"/>
      <w:divBdr>
        <w:top w:val="none" w:sz="0" w:space="0" w:color="auto"/>
        <w:left w:val="none" w:sz="0" w:space="0" w:color="auto"/>
        <w:bottom w:val="none" w:sz="0" w:space="0" w:color="auto"/>
        <w:right w:val="none" w:sz="0" w:space="0" w:color="auto"/>
      </w:divBdr>
    </w:div>
    <w:div w:id="185322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culinisation.files.wordpress.com/2015/05/benjamin-walter-e28093-illuminations.pdf" TargetMode="External"/><Relationship Id="rId13" Type="http://schemas.openxmlformats.org/officeDocument/2006/relationships/hyperlink" Target="http://marxistphilosophy.org/Aizenberg.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i.org/10.1007/978-3-319-91611-8_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39/ssrn.93299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outhampton.ac.uk/~mwra1g13/msc/comp6037/pdfs/AsdalBrennaMoserTechnoscience.pdf" TargetMode="External"/><Relationship Id="rId4" Type="http://schemas.openxmlformats.org/officeDocument/2006/relationships/settings" Target="settings.xml"/><Relationship Id="rId9" Type="http://schemas.openxmlformats.org/officeDocument/2006/relationships/hyperlink" Target="https://doi.org/10.1126/science.11236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E2FF-E4E4-49CB-BC0D-AE2C86F4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52</Pages>
  <Words>11976</Words>
  <Characters>73060</Characters>
  <Application>Microsoft Office Word</Application>
  <DocSecurity>0</DocSecurity>
  <Lines>608</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NMSU</Company>
  <LinksUpToDate>false</LinksUpToDate>
  <CharactersWithSpaces>84867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2</dc:creator>
  <cp:keywords/>
  <dc:description/>
  <cp:lastModifiedBy>Mohammad Bakhtiar Rana</cp:lastModifiedBy>
  <cp:revision>16</cp:revision>
  <dcterms:created xsi:type="dcterms:W3CDTF">2020-10-20T09:39:00Z</dcterms:created>
  <dcterms:modified xsi:type="dcterms:W3CDTF">2020-10-20T11:39:00Z</dcterms:modified>
</cp:coreProperties>
</file>