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71B2B" w14:textId="77777777" w:rsidR="002B3926" w:rsidRPr="002B3926" w:rsidRDefault="002B3926" w:rsidP="002B3926">
      <w:pPr>
        <w:textAlignment w:val="baseline"/>
        <w:rPr>
          <w:rFonts w:ascii="Calibri" w:eastAsia="Times New Roman" w:hAnsi="Calibri" w:cs="Calibri"/>
          <w:color w:val="000000"/>
          <w:sz w:val="22"/>
          <w:szCs w:val="22"/>
        </w:rPr>
      </w:pPr>
      <w:r w:rsidRPr="002B3926">
        <w:rPr>
          <w:rFonts w:ascii="Calibri" w:eastAsia="Times New Roman" w:hAnsi="Calibri" w:cs="Calibri"/>
          <w:color w:val="000000"/>
          <w:sz w:val="22"/>
          <w:szCs w:val="22"/>
        </w:rPr>
        <w:t>Much attention has been placed on Willie Ermine's "ethical space" but far less attention has been directed on how to fill that space.</w:t>
      </w:r>
    </w:p>
    <w:p w14:paraId="374A1597" w14:textId="77777777" w:rsidR="002B3926" w:rsidRPr="002B3926" w:rsidRDefault="002B3926" w:rsidP="002B3926">
      <w:pPr>
        <w:textAlignment w:val="baseline"/>
        <w:rPr>
          <w:rFonts w:ascii="Calibri" w:eastAsia="Times New Roman" w:hAnsi="Calibri" w:cs="Calibri"/>
          <w:color w:val="000000"/>
          <w:sz w:val="22"/>
          <w:szCs w:val="22"/>
        </w:rPr>
      </w:pPr>
    </w:p>
    <w:p w14:paraId="302B1AF2" w14:textId="77777777" w:rsidR="002B3926" w:rsidRPr="002B3926" w:rsidRDefault="002B3926" w:rsidP="002B3926">
      <w:pPr>
        <w:textAlignment w:val="baseline"/>
        <w:rPr>
          <w:rFonts w:ascii="Calibri" w:eastAsia="Times New Roman" w:hAnsi="Calibri" w:cs="Calibri"/>
          <w:color w:val="000000"/>
          <w:sz w:val="22"/>
          <w:szCs w:val="22"/>
        </w:rPr>
      </w:pPr>
      <w:r w:rsidRPr="002B3926">
        <w:rPr>
          <w:rFonts w:ascii="Calibri" w:eastAsia="Times New Roman" w:hAnsi="Calibri" w:cs="Calibri"/>
          <w:color w:val="000000"/>
          <w:sz w:val="22"/>
          <w:szCs w:val="22"/>
        </w:rPr>
        <w:t>As a Metis woman whose ancestors have lived in the "in-between" space for centuries, we come with lived experiences of that complex space and strong negotiation skills (at least when we are not being waged war on by the colonizing Canadian government) yet finding a way to conceptualize our positionality is only just now emerging. The work of starting to repair the rift between Indigenous and non-Indigenous peoples here in Canada is similarly complex and rife with emotional overtones (you may have heard about the work of the Truth and Reconciliation Commission here in Canada).</w:t>
      </w:r>
    </w:p>
    <w:p w14:paraId="23C6800C" w14:textId="00B58EA2" w:rsidR="002F527C" w:rsidRDefault="002C5374"/>
    <w:p w14:paraId="502D92B9" w14:textId="7F62B40C" w:rsidR="002B3926" w:rsidRDefault="002B3926" w:rsidP="002B3926"/>
    <w:p w14:paraId="2199F6FF" w14:textId="77777777" w:rsidR="002B3926" w:rsidRPr="002B3926" w:rsidRDefault="002B3926" w:rsidP="002B3926">
      <w:pPr>
        <w:textAlignment w:val="baseline"/>
        <w:rPr>
          <w:rFonts w:ascii="Calibri" w:eastAsia="Times New Roman" w:hAnsi="Calibri" w:cs="Calibri"/>
          <w:sz w:val="22"/>
          <w:szCs w:val="22"/>
        </w:rPr>
      </w:pPr>
      <w:r w:rsidRPr="002B3926">
        <w:rPr>
          <w:rFonts w:ascii="Calibri" w:eastAsia="Times New Roman" w:hAnsi="Calibri" w:cs="Calibri"/>
          <w:sz w:val="22"/>
          <w:szCs w:val="22"/>
        </w:rPr>
        <w:t>My digital stories have moved from publication into the K-12 realm (see link below) - not without some resistance from our </w:t>
      </w:r>
      <w:r w:rsidRPr="002B3926">
        <w:rPr>
          <w:rFonts w:ascii="Calibri" w:eastAsia="Times New Roman" w:hAnsi="Calibri" w:cs="Calibri"/>
          <w:i/>
          <w:iCs/>
          <w:sz w:val="22"/>
          <w:szCs w:val="22"/>
        </w:rPr>
        <w:t>backwards </w:t>
      </w:r>
      <w:r w:rsidRPr="002B3926">
        <w:rPr>
          <w:rFonts w:ascii="Calibri" w:eastAsia="Times New Roman" w:hAnsi="Calibri" w:cs="Calibri"/>
          <w:sz w:val="22"/>
          <w:szCs w:val="22"/>
        </w:rPr>
        <w:t>Conservative government (see 2nd link):</w:t>
      </w:r>
    </w:p>
    <w:p w14:paraId="2AA559F2" w14:textId="77777777" w:rsidR="002B3926" w:rsidRPr="002B3926" w:rsidRDefault="002B3926" w:rsidP="002B3926">
      <w:pPr>
        <w:textAlignment w:val="baseline"/>
        <w:rPr>
          <w:rFonts w:ascii="Calibri" w:eastAsia="Times New Roman" w:hAnsi="Calibri" w:cs="Calibri"/>
          <w:sz w:val="22"/>
          <w:szCs w:val="22"/>
        </w:rPr>
      </w:pPr>
    </w:p>
    <w:p w14:paraId="2478736E" w14:textId="77777777" w:rsidR="002B3926" w:rsidRPr="002B3926" w:rsidRDefault="002B3926" w:rsidP="002B3926">
      <w:pPr>
        <w:textAlignment w:val="baseline"/>
        <w:rPr>
          <w:rFonts w:ascii="Calibri" w:eastAsia="Times New Roman" w:hAnsi="Calibri" w:cs="Calibri"/>
          <w:sz w:val="22"/>
          <w:szCs w:val="22"/>
        </w:rPr>
      </w:pPr>
      <w:hyperlink r:id="rId4" w:tgtFrame="_blank" w:tooltip="Original URL: http://www.metisvoices.ca/. Click or tap if you trust this link." w:history="1">
        <w:r w:rsidRPr="002B3926">
          <w:rPr>
            <w:rFonts w:ascii="inherit" w:eastAsia="Times New Roman" w:hAnsi="inherit" w:cs="Calibri"/>
            <w:color w:val="0000FF"/>
            <w:sz w:val="22"/>
            <w:szCs w:val="22"/>
            <w:u w:val="single"/>
            <w:bdr w:val="none" w:sz="0" w:space="0" w:color="auto" w:frame="1"/>
          </w:rPr>
          <w:t>www.metisvoices.ca</w:t>
        </w:r>
      </w:hyperlink>
    </w:p>
    <w:p w14:paraId="3BF1069F" w14:textId="77777777" w:rsidR="002B3926" w:rsidRPr="002B3926" w:rsidRDefault="002B3926" w:rsidP="002B3926">
      <w:pPr>
        <w:textAlignment w:val="baseline"/>
        <w:rPr>
          <w:rFonts w:ascii="inherit" w:eastAsia="Times New Roman" w:hAnsi="inherit" w:cs="Segoe UI"/>
          <w:color w:val="201F1E"/>
          <w:sz w:val="23"/>
          <w:szCs w:val="23"/>
        </w:rPr>
      </w:pPr>
      <w:r w:rsidRPr="002B3926">
        <w:rPr>
          <w:rFonts w:ascii="controlIcons" w:eastAsia="Times New Roman" w:hAnsi="controlIcons" w:cs="Segoe UI"/>
          <w:color w:val="201F1E"/>
          <w:bdr w:val="none" w:sz="0" w:space="0" w:color="auto" w:frame="1"/>
        </w:rPr>
        <w:t></w:t>
      </w:r>
    </w:p>
    <w:tbl>
      <w:tblPr>
        <w:tblW w:w="5610"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5610"/>
      </w:tblGrid>
      <w:tr w:rsidR="002B3926" w:rsidRPr="002B3926" w14:paraId="20EA47D7" w14:textId="77777777" w:rsidTr="002B3926">
        <w:trPr>
          <w:tblCellSpacing w:w="15" w:type="dxa"/>
        </w:trPr>
        <w:tc>
          <w:tcPr>
            <w:tcW w:w="5520" w:type="dxa"/>
            <w:hideMark/>
          </w:tcPr>
          <w:p w14:paraId="2897DC6D" w14:textId="77777777" w:rsidR="002B3926" w:rsidRPr="002B3926" w:rsidRDefault="002B3926" w:rsidP="002B3926">
            <w:pPr>
              <w:textAlignment w:val="baseline"/>
              <w:rPr>
                <w:rFonts w:ascii="Segoe UI Light" w:eastAsia="Times New Roman" w:hAnsi="Segoe UI Light" w:cs="Segoe UI Light"/>
                <w:sz w:val="32"/>
                <w:szCs w:val="32"/>
              </w:rPr>
            </w:pPr>
            <w:hyperlink r:id="rId5" w:tgtFrame="_blank" w:tooltip="Original URL: http://www.metisvoices.ca/. Click or tap if you trust this link." w:history="1">
              <w:r w:rsidRPr="002B3926">
                <w:rPr>
                  <w:rFonts w:ascii="inherit" w:eastAsia="Times New Roman" w:hAnsi="inherit" w:cs="Segoe UI Light"/>
                  <w:color w:val="0000FF"/>
                  <w:sz w:val="32"/>
                  <w:szCs w:val="32"/>
                  <w:u w:val="single"/>
                  <w:bdr w:val="none" w:sz="0" w:space="0" w:color="auto" w:frame="1"/>
                </w:rPr>
                <w:t>Home | Digital Storytelling</w:t>
              </w:r>
            </w:hyperlink>
          </w:p>
          <w:p w14:paraId="64F01331" w14:textId="77777777" w:rsidR="002B3926" w:rsidRPr="002B3926" w:rsidRDefault="002B3926" w:rsidP="002B3926">
            <w:pPr>
              <w:textAlignment w:val="baseline"/>
              <w:rPr>
                <w:rFonts w:ascii="Segoe UI" w:eastAsia="Times New Roman" w:hAnsi="Segoe UI" w:cs="Segoe UI"/>
                <w:sz w:val="21"/>
                <w:szCs w:val="21"/>
              </w:rPr>
            </w:pPr>
            <w:r w:rsidRPr="002B3926">
              <w:rPr>
                <w:rFonts w:ascii="Segoe UI" w:eastAsia="Times New Roman" w:hAnsi="Segoe UI" w:cs="Segoe UI"/>
                <w:sz w:val="21"/>
                <w:szCs w:val="21"/>
              </w:rPr>
              <w:t>Our website offers free educational resources on the Metis people of Alberta developed by, with, and for members of the Fishing Lake Metis Settlement working with Metis educators.</w:t>
            </w:r>
          </w:p>
          <w:p w14:paraId="691D3795" w14:textId="77777777" w:rsidR="002B3926" w:rsidRPr="002B3926" w:rsidRDefault="002B3926" w:rsidP="002B3926">
            <w:pPr>
              <w:textAlignment w:val="baseline"/>
              <w:rPr>
                <w:rFonts w:ascii="Segoe UI" w:eastAsia="Times New Roman" w:hAnsi="Segoe UI" w:cs="Segoe UI"/>
                <w:sz w:val="21"/>
                <w:szCs w:val="21"/>
              </w:rPr>
            </w:pPr>
            <w:r w:rsidRPr="002B3926">
              <w:rPr>
                <w:rFonts w:ascii="Segoe UI" w:eastAsia="Times New Roman" w:hAnsi="Segoe UI" w:cs="Segoe UI"/>
                <w:sz w:val="21"/>
                <w:szCs w:val="21"/>
              </w:rPr>
              <w:t>www.metisvoices.ca</w:t>
            </w:r>
          </w:p>
        </w:tc>
      </w:tr>
    </w:tbl>
    <w:p w14:paraId="56D2CE7B" w14:textId="77777777" w:rsidR="002B3926" w:rsidRPr="002B3926" w:rsidRDefault="002B3926" w:rsidP="002B3926">
      <w:pPr>
        <w:rPr>
          <w:rFonts w:ascii="Times New Roman" w:eastAsia="Times New Roman" w:hAnsi="Times New Roman" w:cs="Times New Roman"/>
        </w:rPr>
      </w:pPr>
      <w:hyperlink r:id="rId6" w:tgtFrame="_blank" w:tooltip="Original URL: https://alberta-curriculum-analysis.ca/promises-made-promises-broken-how-the-draft-k-6-curriculum-recolonizes-the-metis-in-alberta-2/. Click or tap if you trust this link." w:history="1">
        <w:r w:rsidRPr="002B3926">
          <w:rPr>
            <w:rFonts w:ascii="Segoe UI" w:eastAsia="Times New Roman" w:hAnsi="Segoe UI" w:cs="Segoe UI"/>
            <w:color w:val="0000FF"/>
            <w:sz w:val="23"/>
            <w:szCs w:val="23"/>
            <w:u w:val="single"/>
            <w:bdr w:val="none" w:sz="0" w:space="0" w:color="auto" w:frame="1"/>
          </w:rPr>
          <w:t>https://alberta-curriculum-analysis.ca/promises-made-promises-broken-how-the-draft-k-6-curriculum-recolonizes-the-metis-in-alberta-2/</w:t>
        </w:r>
      </w:hyperlink>
    </w:p>
    <w:p w14:paraId="70483A8B" w14:textId="77777777" w:rsidR="002B3926" w:rsidRPr="002B3926" w:rsidRDefault="002B3926" w:rsidP="002B3926">
      <w:pPr>
        <w:textAlignment w:val="baseline"/>
        <w:rPr>
          <w:rFonts w:ascii="inherit" w:eastAsia="Times New Roman" w:hAnsi="inherit" w:cs="Segoe UI"/>
          <w:color w:val="201F1E"/>
          <w:sz w:val="23"/>
          <w:szCs w:val="23"/>
        </w:rPr>
      </w:pPr>
      <w:r w:rsidRPr="002B3926">
        <w:rPr>
          <w:rFonts w:ascii="controlIcons" w:eastAsia="Times New Roman" w:hAnsi="controlIcons" w:cs="Segoe UI"/>
          <w:color w:val="201F1E"/>
          <w:bdr w:val="none" w:sz="0" w:space="0" w:color="auto" w:frame="1"/>
        </w:rPr>
        <w:t></w:t>
      </w:r>
    </w:p>
    <w:tbl>
      <w:tblPr>
        <w:tblW w:w="5610"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5610"/>
      </w:tblGrid>
      <w:tr w:rsidR="002B3926" w:rsidRPr="002B3926" w14:paraId="2237C81A" w14:textId="77777777" w:rsidTr="002B3926">
        <w:trPr>
          <w:tblCellSpacing w:w="15" w:type="dxa"/>
        </w:trPr>
        <w:tc>
          <w:tcPr>
            <w:tcW w:w="5520" w:type="dxa"/>
            <w:hideMark/>
          </w:tcPr>
          <w:p w14:paraId="1DFADBFC" w14:textId="77777777" w:rsidR="002B3926" w:rsidRPr="002B3926" w:rsidRDefault="002B3926" w:rsidP="002B3926">
            <w:pPr>
              <w:textAlignment w:val="baseline"/>
              <w:rPr>
                <w:rFonts w:ascii="Segoe UI Light" w:eastAsia="Times New Roman" w:hAnsi="Segoe UI Light" w:cs="Segoe UI Light"/>
                <w:sz w:val="32"/>
                <w:szCs w:val="32"/>
              </w:rPr>
            </w:pPr>
            <w:hyperlink r:id="rId7" w:tgtFrame="_blank" w:tooltip="Original URL: https://alberta-curriculum-analysis.ca/promises-made-promises-broken-how-the-draft-k-6-curriculum-recolonizes-the-metis-in-alberta-2/. Click or tap if you trust this link." w:history="1">
              <w:r w:rsidRPr="002B3926">
                <w:rPr>
                  <w:rFonts w:ascii="inherit" w:eastAsia="Times New Roman" w:hAnsi="inherit" w:cs="Segoe UI Light"/>
                  <w:color w:val="0000FF"/>
                  <w:sz w:val="32"/>
                  <w:szCs w:val="32"/>
                  <w:u w:val="single"/>
                  <w:bdr w:val="none" w:sz="0" w:space="0" w:color="auto" w:frame="1"/>
                </w:rPr>
                <w:t>Promises made, promises broken – how the draft K-6 curriculum recolonizes the Métis in Alberta - Alberta Curriculum Analysis</w:t>
              </w:r>
            </w:hyperlink>
          </w:p>
          <w:p w14:paraId="3BD62532" w14:textId="77777777" w:rsidR="002B3926" w:rsidRPr="002B3926" w:rsidRDefault="002B3926" w:rsidP="002B3926">
            <w:pPr>
              <w:textAlignment w:val="baseline"/>
              <w:rPr>
                <w:rFonts w:ascii="Segoe UI" w:eastAsia="Times New Roman" w:hAnsi="Segoe UI" w:cs="Segoe UI"/>
                <w:sz w:val="21"/>
                <w:szCs w:val="21"/>
              </w:rPr>
            </w:pPr>
            <w:r w:rsidRPr="002B3926">
              <w:rPr>
                <w:rFonts w:ascii="Segoe UI" w:eastAsia="Times New Roman" w:hAnsi="Segoe UI" w:cs="Segoe UI"/>
                <w:sz w:val="21"/>
                <w:szCs w:val="21"/>
              </w:rPr>
              <w:t>The draft K-6 curriculum released by Alberta Education (with a specific focus on Social Studies) is a disturbing attempt to reverse many, if not all, of the important steps taken to decolonize education from the clutches of a damaging past. With its decidedly Eurocentric, paternalistic, Christianized, and militaristic way of understanding an increasingly complex and diverse world, this ...</w:t>
            </w:r>
          </w:p>
          <w:p w14:paraId="215DB00E" w14:textId="77777777" w:rsidR="002B3926" w:rsidRPr="002B3926" w:rsidRDefault="002B3926" w:rsidP="002B3926">
            <w:pPr>
              <w:textAlignment w:val="baseline"/>
              <w:rPr>
                <w:rFonts w:ascii="Segoe UI" w:eastAsia="Times New Roman" w:hAnsi="Segoe UI" w:cs="Segoe UI"/>
                <w:sz w:val="21"/>
                <w:szCs w:val="21"/>
              </w:rPr>
            </w:pPr>
            <w:r w:rsidRPr="002B3926">
              <w:rPr>
                <w:rFonts w:ascii="Segoe UI" w:eastAsia="Times New Roman" w:hAnsi="Segoe UI" w:cs="Segoe UI"/>
                <w:sz w:val="21"/>
                <w:szCs w:val="21"/>
              </w:rPr>
              <w:t>alberta-curriculum-analysis.ca</w:t>
            </w:r>
          </w:p>
        </w:tc>
      </w:tr>
    </w:tbl>
    <w:p w14:paraId="08A22ACC" w14:textId="77777777" w:rsidR="002B3926" w:rsidRPr="002B3926" w:rsidRDefault="002B3926" w:rsidP="002B3926"/>
    <w:sectPr w:rsidR="002B3926" w:rsidRPr="002B3926" w:rsidSect="008802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controlIcons">
    <w:altName w:val="Cambria"/>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926"/>
    <w:rsid w:val="001C5D46"/>
    <w:rsid w:val="002B3926"/>
    <w:rsid w:val="002C5374"/>
    <w:rsid w:val="00845CF7"/>
    <w:rsid w:val="008802FA"/>
    <w:rsid w:val="009D5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DEACCF"/>
  <w15:chartTrackingRefBased/>
  <w15:docId w15:val="{96EBF732-05ED-1245-AAAF-4981E1F6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B3926"/>
  </w:style>
  <w:style w:type="character" w:styleId="Hyperlink">
    <w:name w:val="Hyperlink"/>
    <w:basedOn w:val="DefaultParagraphFont"/>
    <w:uiPriority w:val="99"/>
    <w:semiHidden/>
    <w:unhideWhenUsed/>
    <w:rsid w:val="002B3926"/>
    <w:rPr>
      <w:color w:val="0000FF"/>
      <w:u w:val="single"/>
    </w:rPr>
  </w:style>
  <w:style w:type="character" w:customStyle="1" w:styleId="ms-button-flexcontainer">
    <w:name w:val="ms-button-flexcontainer"/>
    <w:basedOn w:val="DefaultParagraphFont"/>
    <w:rsid w:val="002B3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8619764">
      <w:bodyDiv w:val="1"/>
      <w:marLeft w:val="0"/>
      <w:marRight w:val="0"/>
      <w:marTop w:val="0"/>
      <w:marBottom w:val="0"/>
      <w:divBdr>
        <w:top w:val="none" w:sz="0" w:space="0" w:color="auto"/>
        <w:left w:val="none" w:sz="0" w:space="0" w:color="auto"/>
        <w:bottom w:val="none" w:sz="0" w:space="0" w:color="auto"/>
        <w:right w:val="none" w:sz="0" w:space="0" w:color="auto"/>
      </w:divBdr>
      <w:divsChild>
        <w:div w:id="126095000">
          <w:marLeft w:val="0"/>
          <w:marRight w:val="0"/>
          <w:marTop w:val="0"/>
          <w:marBottom w:val="0"/>
          <w:divBdr>
            <w:top w:val="none" w:sz="0" w:space="0" w:color="auto"/>
            <w:left w:val="none" w:sz="0" w:space="0" w:color="auto"/>
            <w:bottom w:val="none" w:sz="0" w:space="0" w:color="auto"/>
            <w:right w:val="none" w:sz="0" w:space="0" w:color="auto"/>
          </w:divBdr>
        </w:div>
        <w:div w:id="1830635146">
          <w:marLeft w:val="0"/>
          <w:marRight w:val="0"/>
          <w:marTop w:val="0"/>
          <w:marBottom w:val="0"/>
          <w:divBdr>
            <w:top w:val="none" w:sz="0" w:space="0" w:color="auto"/>
            <w:left w:val="none" w:sz="0" w:space="0" w:color="auto"/>
            <w:bottom w:val="none" w:sz="0" w:space="0" w:color="auto"/>
            <w:right w:val="none" w:sz="0" w:space="0" w:color="auto"/>
          </w:divBdr>
        </w:div>
        <w:div w:id="892426428">
          <w:marLeft w:val="0"/>
          <w:marRight w:val="0"/>
          <w:marTop w:val="0"/>
          <w:marBottom w:val="0"/>
          <w:divBdr>
            <w:top w:val="none" w:sz="0" w:space="0" w:color="auto"/>
            <w:left w:val="none" w:sz="0" w:space="0" w:color="auto"/>
            <w:bottom w:val="none" w:sz="0" w:space="0" w:color="auto"/>
            <w:right w:val="none" w:sz="0" w:space="0" w:color="auto"/>
          </w:divBdr>
        </w:div>
      </w:divsChild>
    </w:div>
    <w:div w:id="1494056553">
      <w:bodyDiv w:val="1"/>
      <w:marLeft w:val="0"/>
      <w:marRight w:val="0"/>
      <w:marTop w:val="0"/>
      <w:marBottom w:val="0"/>
      <w:divBdr>
        <w:top w:val="none" w:sz="0" w:space="0" w:color="auto"/>
        <w:left w:val="none" w:sz="0" w:space="0" w:color="auto"/>
        <w:bottom w:val="none" w:sz="0" w:space="0" w:color="auto"/>
        <w:right w:val="none" w:sz="0" w:space="0" w:color="auto"/>
      </w:divBdr>
      <w:divsChild>
        <w:div w:id="1552961664">
          <w:marLeft w:val="0"/>
          <w:marRight w:val="0"/>
          <w:marTop w:val="0"/>
          <w:marBottom w:val="0"/>
          <w:divBdr>
            <w:top w:val="none" w:sz="0" w:space="0" w:color="auto"/>
            <w:left w:val="none" w:sz="0" w:space="0" w:color="auto"/>
            <w:bottom w:val="none" w:sz="0" w:space="0" w:color="auto"/>
            <w:right w:val="none" w:sz="0" w:space="0" w:color="auto"/>
          </w:divBdr>
        </w:div>
        <w:div w:id="1334530429">
          <w:marLeft w:val="0"/>
          <w:marRight w:val="0"/>
          <w:marTop w:val="0"/>
          <w:marBottom w:val="0"/>
          <w:divBdr>
            <w:top w:val="none" w:sz="0" w:space="0" w:color="auto"/>
            <w:left w:val="none" w:sz="0" w:space="0" w:color="auto"/>
            <w:bottom w:val="none" w:sz="0" w:space="0" w:color="auto"/>
            <w:right w:val="none" w:sz="0" w:space="0" w:color="auto"/>
          </w:divBdr>
        </w:div>
        <w:div w:id="1454131523">
          <w:marLeft w:val="0"/>
          <w:marRight w:val="0"/>
          <w:marTop w:val="0"/>
          <w:marBottom w:val="0"/>
          <w:divBdr>
            <w:top w:val="none" w:sz="0" w:space="0" w:color="auto"/>
            <w:left w:val="none" w:sz="0" w:space="0" w:color="auto"/>
            <w:bottom w:val="none" w:sz="0" w:space="0" w:color="auto"/>
            <w:right w:val="none" w:sz="0" w:space="0" w:color="auto"/>
          </w:divBdr>
        </w:div>
        <w:div w:id="934241833">
          <w:marLeft w:val="0"/>
          <w:marRight w:val="0"/>
          <w:marTop w:val="0"/>
          <w:marBottom w:val="0"/>
          <w:divBdr>
            <w:top w:val="none" w:sz="0" w:space="0" w:color="auto"/>
            <w:left w:val="none" w:sz="0" w:space="0" w:color="auto"/>
            <w:bottom w:val="none" w:sz="0" w:space="0" w:color="auto"/>
            <w:right w:val="none" w:sz="0" w:space="0" w:color="auto"/>
          </w:divBdr>
          <w:divsChild>
            <w:div w:id="208611412">
              <w:marLeft w:val="0"/>
              <w:marRight w:val="0"/>
              <w:marTop w:val="240"/>
              <w:marBottom w:val="240"/>
              <w:divBdr>
                <w:top w:val="none" w:sz="0" w:space="0" w:color="auto"/>
                <w:left w:val="none" w:sz="0" w:space="0" w:color="auto"/>
                <w:bottom w:val="none" w:sz="0" w:space="0" w:color="auto"/>
                <w:right w:val="none" w:sz="0" w:space="0" w:color="auto"/>
              </w:divBdr>
              <w:divsChild>
                <w:div w:id="1458067662">
                  <w:marLeft w:val="0"/>
                  <w:marRight w:val="0"/>
                  <w:marTop w:val="0"/>
                  <w:marBottom w:val="0"/>
                  <w:divBdr>
                    <w:top w:val="none" w:sz="0" w:space="0" w:color="auto"/>
                    <w:left w:val="none" w:sz="0" w:space="0" w:color="auto"/>
                    <w:bottom w:val="none" w:sz="0" w:space="0" w:color="auto"/>
                    <w:right w:val="none" w:sz="0" w:space="0" w:color="auto"/>
                  </w:divBdr>
                  <w:divsChild>
                    <w:div w:id="737287688">
                      <w:marLeft w:val="0"/>
                      <w:marRight w:val="0"/>
                      <w:marTop w:val="0"/>
                      <w:marBottom w:val="0"/>
                      <w:divBdr>
                        <w:top w:val="none" w:sz="0" w:space="0" w:color="auto"/>
                        <w:left w:val="none" w:sz="0" w:space="0" w:color="auto"/>
                        <w:bottom w:val="none" w:sz="0" w:space="0" w:color="auto"/>
                        <w:right w:val="none" w:sz="0" w:space="0" w:color="auto"/>
                      </w:divBdr>
                    </w:div>
                    <w:div w:id="694112372">
                      <w:marLeft w:val="0"/>
                      <w:marRight w:val="120"/>
                      <w:marTop w:val="0"/>
                      <w:marBottom w:val="180"/>
                      <w:divBdr>
                        <w:top w:val="none" w:sz="0" w:space="0" w:color="auto"/>
                        <w:left w:val="none" w:sz="0" w:space="0" w:color="auto"/>
                        <w:bottom w:val="none" w:sz="0" w:space="0" w:color="auto"/>
                        <w:right w:val="none" w:sz="0" w:space="0" w:color="auto"/>
                      </w:divBdr>
                    </w:div>
                    <w:div w:id="488524142">
                      <w:marLeft w:val="0"/>
                      <w:marRight w:val="120"/>
                      <w:marTop w:val="0"/>
                      <w:marBottom w:val="180"/>
                      <w:divBdr>
                        <w:top w:val="none" w:sz="0" w:space="0" w:color="auto"/>
                        <w:left w:val="none" w:sz="0" w:space="0" w:color="auto"/>
                        <w:bottom w:val="none" w:sz="0" w:space="0" w:color="auto"/>
                        <w:right w:val="none" w:sz="0" w:space="0" w:color="auto"/>
                      </w:divBdr>
                    </w:div>
                    <w:div w:id="46912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861530">
          <w:marLeft w:val="0"/>
          <w:marRight w:val="0"/>
          <w:marTop w:val="0"/>
          <w:marBottom w:val="0"/>
          <w:divBdr>
            <w:top w:val="none" w:sz="0" w:space="0" w:color="auto"/>
            <w:left w:val="none" w:sz="0" w:space="0" w:color="auto"/>
            <w:bottom w:val="none" w:sz="0" w:space="0" w:color="auto"/>
            <w:right w:val="none" w:sz="0" w:space="0" w:color="auto"/>
          </w:divBdr>
          <w:divsChild>
            <w:div w:id="389886973">
              <w:marLeft w:val="0"/>
              <w:marRight w:val="0"/>
              <w:marTop w:val="240"/>
              <w:marBottom w:val="240"/>
              <w:divBdr>
                <w:top w:val="none" w:sz="0" w:space="0" w:color="auto"/>
                <w:left w:val="none" w:sz="0" w:space="0" w:color="auto"/>
                <w:bottom w:val="none" w:sz="0" w:space="0" w:color="auto"/>
                <w:right w:val="none" w:sz="0" w:space="0" w:color="auto"/>
              </w:divBdr>
              <w:divsChild>
                <w:div w:id="588347845">
                  <w:marLeft w:val="0"/>
                  <w:marRight w:val="0"/>
                  <w:marTop w:val="0"/>
                  <w:marBottom w:val="0"/>
                  <w:divBdr>
                    <w:top w:val="none" w:sz="0" w:space="0" w:color="auto"/>
                    <w:left w:val="none" w:sz="0" w:space="0" w:color="auto"/>
                    <w:bottom w:val="none" w:sz="0" w:space="0" w:color="auto"/>
                    <w:right w:val="none" w:sz="0" w:space="0" w:color="auto"/>
                  </w:divBdr>
                  <w:divsChild>
                    <w:div w:id="1406605829">
                      <w:marLeft w:val="0"/>
                      <w:marRight w:val="0"/>
                      <w:marTop w:val="0"/>
                      <w:marBottom w:val="0"/>
                      <w:divBdr>
                        <w:top w:val="none" w:sz="0" w:space="0" w:color="auto"/>
                        <w:left w:val="none" w:sz="0" w:space="0" w:color="auto"/>
                        <w:bottom w:val="none" w:sz="0" w:space="0" w:color="auto"/>
                        <w:right w:val="none" w:sz="0" w:space="0" w:color="auto"/>
                      </w:divBdr>
                    </w:div>
                    <w:div w:id="1307201560">
                      <w:marLeft w:val="0"/>
                      <w:marRight w:val="120"/>
                      <w:marTop w:val="0"/>
                      <w:marBottom w:val="180"/>
                      <w:divBdr>
                        <w:top w:val="none" w:sz="0" w:space="0" w:color="auto"/>
                        <w:left w:val="none" w:sz="0" w:space="0" w:color="auto"/>
                        <w:bottom w:val="none" w:sz="0" w:space="0" w:color="auto"/>
                        <w:right w:val="none" w:sz="0" w:space="0" w:color="auto"/>
                      </w:divBdr>
                    </w:div>
                    <w:div w:id="1288123933">
                      <w:marLeft w:val="0"/>
                      <w:marRight w:val="120"/>
                      <w:marTop w:val="0"/>
                      <w:marBottom w:val="180"/>
                      <w:divBdr>
                        <w:top w:val="none" w:sz="0" w:space="0" w:color="auto"/>
                        <w:left w:val="none" w:sz="0" w:space="0" w:color="auto"/>
                        <w:bottom w:val="none" w:sz="0" w:space="0" w:color="auto"/>
                        <w:right w:val="none" w:sz="0" w:space="0" w:color="auto"/>
                      </w:divBdr>
                    </w:div>
                    <w:div w:id="50640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m10.safelinks.protection.outlook.com/?url=https%3A%2F%2Falberta-curriculum-analysis.ca%2Fpromises-made-promises-broken-how-the-draft-k-6-curriculum-recolonizes-the-metis-in-alberta-2%2F&amp;data=04%7C01%7Cgarosile%40nmsu.edu%7C16263dd33eea417ffbef08d99f9411f7%7Ca3ec87a89fb84158ba8ff11bace1ebaa%7C1%7C0%7C637716280597762661%7CUnknown%7CTWFpbGZsb3d8eyJWIjoiMC4wLjAwMDAiLCJQIjoiV2luMzIiLCJBTiI6Ik1haWwiLCJXVCI6Mn0%3D%7C1000&amp;sdata=%2FoQ15qXuStntGdbY15bZ8HbX7aHYocNsdROhL610tlw%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10.safelinks.protection.outlook.com/?url=https%3A%2F%2Falberta-curriculum-analysis.ca%2Fpromises-made-promises-broken-how-the-draft-k-6-curriculum-recolonizes-the-metis-in-alberta-2%2F&amp;data=04%7C01%7Cgarosile%40nmsu.edu%7C16263dd33eea417ffbef08d99f9411f7%7Ca3ec87a89fb84158ba8ff11bace1ebaa%7C1%7C0%7C637716280597762661%7CUnknown%7CTWFpbGZsb3d8eyJWIjoiMC4wLjAwMDAiLCJQIjoiV2luMzIiLCJBTiI6Ik1haWwiLCJXVCI6Mn0%3D%7C1000&amp;sdata=%2FoQ15qXuStntGdbY15bZ8HbX7aHYocNsdROhL610tlw%3D&amp;reserved=0" TargetMode="External"/><Relationship Id="rId5" Type="http://schemas.openxmlformats.org/officeDocument/2006/relationships/hyperlink" Target="https://nam10.safelinks.protection.outlook.com/?url=http%3A%2F%2Fwww.metisvoices.ca%2F&amp;data=04%7C01%7Cgarosile%40nmsu.edu%7C16263dd33eea417ffbef08d99f9411f7%7Ca3ec87a89fb84158ba8ff11bace1ebaa%7C1%7C0%7C637716280597752670%7CUnknown%7CTWFpbGZsb3d8eyJWIjoiMC4wLjAwMDAiLCJQIjoiV2luMzIiLCJBTiI6Ik1haWwiLCJXVCI6Mn0%3D%7C1000&amp;sdata=coaen%2FD5A3B%2BBKzXUE0KZojB%2Bh7VZY9DbdyCqGqaVKc%3D&amp;reserved=0" TargetMode="External"/><Relationship Id="rId4" Type="http://schemas.openxmlformats.org/officeDocument/2006/relationships/hyperlink" Target="https://nam10.safelinks.protection.outlook.com/?url=http%3A%2F%2Fwww.metisvoices.ca%2F&amp;data=04%7C01%7Cgarosile%40nmsu.edu%7C16263dd33eea417ffbef08d99f9411f7%7Ca3ec87a89fb84158ba8ff11bace1ebaa%7C1%7C0%7C637716280597742671%7CUnknown%7CTWFpbGZsb3d8eyJWIjoiMC4wLjAwMDAiLCJQIjoiV2luMzIiLCJBTiI6Ik1haWwiLCJXVCI6Mn0%3D%7C1000&amp;sdata=sG%2BCwjSIDobP3w7njDY%2BWCtSmneYt8rIKFZWVAfn3ek%3D&amp;reserved=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Ann Rosile</dc:creator>
  <cp:keywords/>
  <dc:description/>
  <cp:lastModifiedBy>Grace Ann Rosile</cp:lastModifiedBy>
  <cp:revision>1</cp:revision>
  <dcterms:created xsi:type="dcterms:W3CDTF">2021-12-11T01:43:00Z</dcterms:created>
  <dcterms:modified xsi:type="dcterms:W3CDTF">2021-12-11T01:55:00Z</dcterms:modified>
</cp:coreProperties>
</file>