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7A6A" w14:textId="4A7241F2" w:rsidR="00FC3DF2" w:rsidRPr="00754C3D" w:rsidRDefault="00D24F12" w:rsidP="00FC3DF2">
      <w:pPr>
        <w:jc w:val="center"/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  <w:r w:rsidRPr="00754C3D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Nature Walk and Talk Therapy</w:t>
      </w:r>
      <w:r w:rsidR="00BB5CE2" w:rsidRPr="00754C3D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:</w:t>
      </w:r>
      <w:r w:rsidRPr="00754C3D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gramStart"/>
      <w:r w:rsidR="00BB5CE2" w:rsidRPr="00754C3D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Together-Telling</w:t>
      </w:r>
      <w:proofErr w:type="gramEnd"/>
      <w:r w:rsidR="00BB5CE2" w:rsidRPr="00754C3D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with People and Place</w:t>
      </w:r>
    </w:p>
    <w:p w14:paraId="13BA5EB5" w14:textId="77777777" w:rsidR="00FC3DF2" w:rsidRPr="00754C3D" w:rsidRDefault="00FC3DF2" w:rsidP="00D24F12">
      <w:pPr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</w:p>
    <w:p w14:paraId="58C3104F" w14:textId="00D5B88B" w:rsidR="00FC3DF2" w:rsidRPr="00754C3D" w:rsidRDefault="00FC3DF2" w:rsidP="00D24F12">
      <w:pPr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  <w:r w:rsidRPr="00754C3D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Elizabeth Harvey</w:t>
      </w:r>
    </w:p>
    <w:p w14:paraId="22156B96" w14:textId="3D5AA579" w:rsidR="00FC3DF2" w:rsidRPr="00754C3D" w:rsidRDefault="00AB0B93" w:rsidP="00D24F12">
      <w:pPr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  <w:hyperlink r:id="rId4" w:history="1">
        <w:r w:rsidR="00FC3DF2" w:rsidRPr="00754C3D">
          <w:rPr>
            <w:rStyle w:val="Hyperlink"/>
            <w:rFonts w:eastAsia="Times New Roman" w:cstheme="minorHAnsi"/>
            <w:sz w:val="22"/>
            <w:szCs w:val="22"/>
            <w:shd w:val="clear" w:color="auto" w:fill="FFFFFF"/>
          </w:rPr>
          <w:t>elizabeth@elizabethharveycounseling.com</w:t>
        </w:r>
      </w:hyperlink>
    </w:p>
    <w:p w14:paraId="3DE06975" w14:textId="1C58C9F8" w:rsidR="00FC3DF2" w:rsidRPr="00754C3D" w:rsidRDefault="00FC3DF2" w:rsidP="00D24F12">
      <w:pPr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  <w:r w:rsidRPr="00754C3D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575-224-2008</w:t>
      </w:r>
    </w:p>
    <w:p w14:paraId="11DFC736" w14:textId="77777777" w:rsidR="00FC3DF2" w:rsidRPr="00754C3D" w:rsidRDefault="00FC3DF2" w:rsidP="00D24F12">
      <w:pPr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</w:p>
    <w:p w14:paraId="0EC462C5" w14:textId="6AD48C2F" w:rsidR="006C4D01" w:rsidRDefault="00AB0B93" w:rsidP="00D24F12">
      <w:pPr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  <w:r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ab/>
      </w:r>
      <w:r w:rsidR="00754C3D" w:rsidRPr="00754C3D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As a licensed mental health counselor, in September 2021 I began to use a modality I had not previously used for therapy: nature walk and talk therapy. This approach consists of completing a standard 50-minute psychotherapy session </w:t>
      </w:r>
      <w:r w:rsidR="006C4D0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outdoors </w:t>
      </w:r>
      <w:r w:rsidR="00754C3D" w:rsidRPr="00754C3D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while walking</w:t>
      </w:r>
      <w:r w:rsidR="006C4D0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. I lead this therapy</w:t>
      </w:r>
      <w:r w:rsidR="00754C3D" w:rsidRPr="00754C3D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on a trail in a natural area within Las Cruces. I initiated this type of therapy after a year of seeing clients only virtually or over the phone due to the COVID-19 pandemic. </w:t>
      </w:r>
      <w:r w:rsidR="00754C3D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In this way, </w:t>
      </w:r>
      <w:r w:rsidR="006C4D0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I’ve begun to think of </w:t>
      </w:r>
      <w:r w:rsidR="00754C3D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nature walk and talk therapy </w:t>
      </w:r>
      <w:r w:rsidR="006C4D0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as</w:t>
      </w:r>
      <w:r w:rsidR="00754C3D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a renewal of “together telling” – a way of coming back together after an extended period of isolation, witnessing one another in person again, within and interacting with the container of the natural world. </w:t>
      </w:r>
      <w:r w:rsidR="00C21329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Clients ha</w:t>
      </w:r>
      <w:r w:rsidR="006C4D0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ve</w:t>
      </w:r>
      <w:r w:rsidR="00C21329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stories that needed to be told. In nature walk and talk, I as counselor </w:t>
      </w:r>
      <w:r w:rsidR="006C4D0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am</w:t>
      </w:r>
      <w:r w:rsidR="00C21329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not the only witness. </w:t>
      </w:r>
      <w:r w:rsidR="006C4D0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The</w:t>
      </w:r>
      <w:r w:rsidR="006C4D0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place and its inhabitants may also fill that role.</w:t>
      </w:r>
      <w:r w:rsidR="006C4D0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</w:t>
      </w:r>
    </w:p>
    <w:p w14:paraId="730F6004" w14:textId="77777777" w:rsidR="006C4D01" w:rsidRDefault="006C4D01" w:rsidP="00D24F12">
      <w:pPr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</w:p>
    <w:p w14:paraId="75EA50A5" w14:textId="7712E5C6" w:rsidR="00754C3D" w:rsidRPr="00754C3D" w:rsidRDefault="00AB0B93" w:rsidP="00D24F12">
      <w:pPr>
        <w:rPr>
          <w:rFonts w:eastAsia="Times New Roman" w:cstheme="minorHAnsi"/>
          <w:color w:val="222222"/>
          <w:sz w:val="22"/>
          <w:szCs w:val="22"/>
          <w:shd w:val="clear" w:color="auto" w:fill="FFFFFF"/>
        </w:rPr>
      </w:pPr>
      <w:r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ab/>
      </w:r>
      <w:r w:rsidR="006C4D0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I </w:t>
      </w:r>
      <w:r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notice that</w:t>
      </w:r>
      <w:r w:rsidR="006C4D0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I see my clients in a new way in this environment</w:t>
      </w:r>
      <w:r w:rsidR="00C21329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. </w:t>
      </w:r>
      <w:r w:rsidR="006C4D0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Sharing a space, even with distancing, is a much more intimate interaction than over the phone or on a video screen. Being able to see how someone is carrying themselves on a walk provides indicators of their state. Are they noticing things around them in nature, or staying “in their head?” Animals and plant encounters bring up childhood memories for some; the conversation takes a turn that might never have come up over video. </w:t>
      </w:r>
      <w:r w:rsidR="0052429F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Clients can’t help but notice the roadrunner, coyote, or jackrabbi</w:t>
      </w:r>
      <w:r w:rsidR="00152F8E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t</w:t>
      </w:r>
      <w:r w:rsidR="0052429F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crossing the trail in front of us or the hawk soaring above.</w:t>
      </w:r>
      <w:r w:rsidR="00152F8E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Some find joy in the </w:t>
      </w:r>
      <w:proofErr w:type="gramStart"/>
      <w:r w:rsidR="00152F8E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moment,</w:t>
      </w:r>
      <w:proofErr w:type="gramEnd"/>
      <w:r w:rsidR="00152F8E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others</w:t>
      </w:r>
      <w:r w:rsidR="00152F8E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also delve into symbolism when this happens. In this way, the place and its non-human residents actively participate in the session. In considering the whole picture of a therapy session of this kind, both humans and the rest of the natural world play roles of storyteller and witness in a reciprocal and interconnected “together-telling.”</w:t>
      </w:r>
    </w:p>
    <w:p w14:paraId="47D2B4AE" w14:textId="796A49C7" w:rsidR="00EE614C" w:rsidRPr="00754C3D" w:rsidRDefault="00EE614C" w:rsidP="00D24F12">
      <w:pPr>
        <w:rPr>
          <w:rFonts w:cstheme="minorHAnsi"/>
          <w:sz w:val="22"/>
          <w:szCs w:val="22"/>
        </w:rPr>
      </w:pPr>
    </w:p>
    <w:p w14:paraId="3EA20C35" w14:textId="2B05E321" w:rsidR="00AB0B93" w:rsidRDefault="00AB0B93" w:rsidP="00D24F12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eastAsia="Times New Roman" w:cstheme="minorHAnsi"/>
          <w:noProof/>
          <w:color w:val="000000" w:themeColor="text1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6D3958C9" wp14:editId="70B85652">
            <wp:simplePos x="0" y="0"/>
            <wp:positionH relativeFrom="column">
              <wp:posOffset>1574800</wp:posOffset>
            </wp:positionH>
            <wp:positionV relativeFrom="paragraph">
              <wp:posOffset>1278890</wp:posOffset>
            </wp:positionV>
            <wp:extent cx="3124642" cy="2343150"/>
            <wp:effectExtent l="0" t="0" r="0" b="0"/>
            <wp:wrapSquare wrapText="bothSides"/>
            <wp:docPr id="1" name="Picture 1" descr="A tree with many branch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tree with many branches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955" cy="2346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22"/>
          <w:szCs w:val="22"/>
        </w:rPr>
        <w:tab/>
      </w:r>
      <w:r w:rsidR="00152F8E">
        <w:rPr>
          <w:rFonts w:cstheme="minorHAnsi"/>
          <w:sz w:val="22"/>
          <w:szCs w:val="22"/>
        </w:rPr>
        <w:t xml:space="preserve">A solo expedition into a local canyon provides an example of another kind of </w:t>
      </w:r>
      <w:proofErr w:type="gramStart"/>
      <w:r w:rsidR="00152F8E">
        <w:rPr>
          <w:rFonts w:cstheme="minorHAnsi"/>
          <w:sz w:val="22"/>
          <w:szCs w:val="22"/>
        </w:rPr>
        <w:t>t</w:t>
      </w:r>
      <w:r w:rsidR="00EE614C" w:rsidRPr="00754C3D">
        <w:rPr>
          <w:rFonts w:cstheme="minorHAnsi"/>
          <w:sz w:val="22"/>
          <w:szCs w:val="22"/>
        </w:rPr>
        <w:t>ogether-telling</w:t>
      </w:r>
      <w:proofErr w:type="gramEnd"/>
      <w:r w:rsidR="00EE614C" w:rsidRPr="00754C3D">
        <w:rPr>
          <w:rFonts w:cstheme="minorHAnsi"/>
          <w:sz w:val="22"/>
          <w:szCs w:val="22"/>
        </w:rPr>
        <w:t xml:space="preserve"> with nature</w:t>
      </w:r>
      <w:r w:rsidR="00152F8E">
        <w:rPr>
          <w:rFonts w:cstheme="minorHAnsi"/>
          <w:sz w:val="22"/>
          <w:szCs w:val="22"/>
        </w:rPr>
        <w:t xml:space="preserve"> outside the formal therapy context</w:t>
      </w:r>
      <w:r w:rsidR="00EE614C" w:rsidRPr="00754C3D">
        <w:rPr>
          <w:rFonts w:cstheme="minorHAnsi"/>
          <w:sz w:val="22"/>
          <w:szCs w:val="22"/>
        </w:rPr>
        <w:t xml:space="preserve">. </w:t>
      </w:r>
      <w:r w:rsidR="00152F8E">
        <w:rPr>
          <w:rFonts w:cstheme="minorHAnsi"/>
          <w:sz w:val="22"/>
          <w:szCs w:val="22"/>
        </w:rPr>
        <w:t>In</w:t>
      </w:r>
      <w:r w:rsidR="00BB5CE2" w:rsidRPr="00754C3D">
        <w:rPr>
          <w:rFonts w:cstheme="minorHAnsi"/>
          <w:sz w:val="22"/>
          <w:szCs w:val="22"/>
        </w:rPr>
        <w:t xml:space="preserve"> March 2021, I </w:t>
      </w:r>
      <w:r w:rsidR="00946558" w:rsidRPr="00754C3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made an intentional journey into a </w:t>
      </w:r>
      <w:r w:rsidR="00152F8E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local mountain </w:t>
      </w:r>
      <w:r w:rsidR="00946558" w:rsidRPr="00754C3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canyon to release the old and welcome the new for the change of season into spring. I spent time with jackrabbits, trees, desert, birds, mountains, wind. </w:t>
      </w:r>
      <w:r w:rsidR="00BB5CE2" w:rsidRPr="00754C3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Words seemed to materialize on the wind as I moved up the canyon and approached a gnarled juniper. I recorded the words and phrases on my phone in real-time. I share th</w:t>
      </w:r>
      <w: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e resulting</w:t>
      </w:r>
      <w:r w:rsidR="00BB5CE2" w:rsidRPr="00754C3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poem and photos taken in the place as the results of “together-telling with place.” </w:t>
      </w:r>
    </w:p>
    <w:p w14:paraId="16E6232E" w14:textId="77777777" w:rsidR="00AB0B93" w:rsidRDefault="00AB0B93" w:rsidP="00AB0B93">
      <w:pPr>
        <w:rPr>
          <w:rFonts w:eastAsia="Times New Roman" w:cstheme="minorHAnsi"/>
          <w:color w:val="000000" w:themeColor="text1"/>
          <w:bdr w:val="none" w:sz="0" w:space="0" w:color="auto" w:frame="1"/>
        </w:rPr>
      </w:pPr>
    </w:p>
    <w:p w14:paraId="5C9D8FD4" w14:textId="77777777" w:rsidR="00AB0B93" w:rsidRDefault="00AB0B93">
      <w:pPr>
        <w:rPr>
          <w:rFonts w:eastAsia="Times New Roman" w:cstheme="minorHAnsi"/>
          <w:color w:val="000000" w:themeColor="text1"/>
          <w:bdr w:val="none" w:sz="0" w:space="0" w:color="auto" w:frame="1"/>
        </w:rPr>
      </w:pPr>
      <w:r>
        <w:rPr>
          <w:rFonts w:eastAsia="Times New Roman" w:cstheme="minorHAnsi"/>
          <w:color w:val="000000" w:themeColor="text1"/>
          <w:bdr w:val="none" w:sz="0" w:space="0" w:color="auto" w:frame="1"/>
        </w:rPr>
        <w:br w:type="page"/>
      </w:r>
    </w:p>
    <w:p w14:paraId="458B446E" w14:textId="15E0655E" w:rsidR="00754C3D" w:rsidRPr="00AB0B93" w:rsidRDefault="00754C3D" w:rsidP="00AB0B93">
      <w:pPr>
        <w:jc w:val="center"/>
        <w:rPr>
          <w:rFonts w:eastAsia="Times New Roman" w:cstheme="minorHAnsi"/>
          <w:color w:val="000000" w:themeColor="text1"/>
          <w:bdr w:val="none" w:sz="0" w:space="0" w:color="auto" w:frame="1"/>
        </w:rPr>
      </w:pPr>
      <w:r w:rsidRPr="00754C3D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</w:rPr>
        <w:lastRenderedPageBreak/>
        <w:t>Song for Spring</w:t>
      </w:r>
      <w:r w:rsidRPr="00754C3D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</w:rPr>
        <w:br/>
      </w:r>
    </w:p>
    <w:p w14:paraId="0ACCFBDE" w14:textId="77777777" w:rsidR="00754C3D" w:rsidRPr="00754C3D" w:rsidRDefault="00754C3D" w:rsidP="00754C3D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2"/>
          <w:szCs w:val="22"/>
        </w:rPr>
      </w:pPr>
      <w:r w:rsidRPr="00754C3D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</w:rPr>
        <w:t>Cast off the crumbling shell of curses that have no power, discard the husk of possibilities that died on the vine.</w:t>
      </w:r>
      <w:r w:rsidRPr="00754C3D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</w:rPr>
        <w:br/>
      </w:r>
    </w:p>
    <w:p w14:paraId="74E72732" w14:textId="77777777" w:rsidR="00754C3D" w:rsidRPr="00754C3D" w:rsidRDefault="00754C3D" w:rsidP="00754C3D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2"/>
          <w:szCs w:val="22"/>
        </w:rPr>
      </w:pPr>
      <w:r w:rsidRPr="00754C3D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</w:rPr>
        <w:t>Emerge from the ground like a noonish snake onto warm stone. Soak golden beams into your heart’s blooms, ready to unfurl with the mountain’s protection.</w:t>
      </w:r>
    </w:p>
    <w:p w14:paraId="62D7A82A" w14:textId="77777777" w:rsidR="00754C3D" w:rsidRPr="00754C3D" w:rsidRDefault="00754C3D" w:rsidP="00754C3D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2"/>
          <w:szCs w:val="22"/>
        </w:rPr>
      </w:pPr>
    </w:p>
    <w:p w14:paraId="065B4EF8" w14:textId="77777777" w:rsidR="00754C3D" w:rsidRPr="00754C3D" w:rsidRDefault="00754C3D" w:rsidP="00754C3D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2"/>
          <w:szCs w:val="22"/>
        </w:rPr>
      </w:pPr>
      <w:r w:rsidRPr="00754C3D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</w:rPr>
        <w:t>Release regret to be carried off like dust on surging currents of breeze, making space for the spring of earth and soul.</w:t>
      </w:r>
    </w:p>
    <w:p w14:paraId="77F12F4C" w14:textId="77777777" w:rsidR="00754C3D" w:rsidRPr="00754C3D" w:rsidRDefault="00754C3D" w:rsidP="00754C3D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2"/>
          <w:szCs w:val="22"/>
        </w:rPr>
      </w:pPr>
    </w:p>
    <w:p w14:paraId="7AB06114" w14:textId="77777777" w:rsidR="00754C3D" w:rsidRPr="00754C3D" w:rsidRDefault="00754C3D" w:rsidP="00754C3D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2"/>
          <w:szCs w:val="22"/>
        </w:rPr>
      </w:pPr>
      <w:r w:rsidRPr="00754C3D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</w:rPr>
        <w:t>Find a tree for shelter and overlook, roots anchored by rock, branches unbothered by the gale.</w:t>
      </w:r>
    </w:p>
    <w:p w14:paraId="5B8940D0" w14:textId="77777777" w:rsidR="00754C3D" w:rsidRPr="00754C3D" w:rsidRDefault="00754C3D" w:rsidP="00754C3D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2"/>
          <w:szCs w:val="22"/>
        </w:rPr>
      </w:pPr>
    </w:p>
    <w:p w14:paraId="3B8851D7" w14:textId="77777777" w:rsidR="00754C3D" w:rsidRPr="00754C3D" w:rsidRDefault="00754C3D" w:rsidP="00754C3D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2"/>
          <w:szCs w:val="22"/>
        </w:rPr>
      </w:pPr>
      <w:r w:rsidRPr="00754C3D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</w:rPr>
        <w:t>Climb, climb to a high point. Surrender to the whipping wind and let it scourge you clean.</w:t>
      </w:r>
    </w:p>
    <w:p w14:paraId="77B87C9E" w14:textId="77777777" w:rsidR="00754C3D" w:rsidRPr="00754C3D" w:rsidRDefault="00754C3D" w:rsidP="00754C3D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2"/>
          <w:szCs w:val="22"/>
        </w:rPr>
      </w:pPr>
      <w:r w:rsidRPr="00754C3D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</w:rPr>
        <w:t>Stretch yourself out in all directions. Become one with the infinite openness over the landscape.</w:t>
      </w:r>
    </w:p>
    <w:p w14:paraId="7B91BF97" w14:textId="77777777" w:rsidR="00754C3D" w:rsidRPr="00754C3D" w:rsidRDefault="00754C3D" w:rsidP="00754C3D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2"/>
          <w:szCs w:val="22"/>
        </w:rPr>
      </w:pPr>
    </w:p>
    <w:p w14:paraId="21701059" w14:textId="77777777" w:rsidR="00754C3D" w:rsidRPr="00754C3D" w:rsidRDefault="00754C3D" w:rsidP="00754C3D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2"/>
          <w:szCs w:val="22"/>
        </w:rPr>
      </w:pPr>
      <w:r w:rsidRPr="00754C3D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</w:rPr>
        <w:t>Shelter in the quiet shade of stones, resting and regathering the energy of ancient strength.</w:t>
      </w:r>
    </w:p>
    <w:p w14:paraId="632FEFFC" w14:textId="77777777" w:rsidR="00754C3D" w:rsidRPr="00754C3D" w:rsidRDefault="00754C3D" w:rsidP="00754C3D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2"/>
          <w:szCs w:val="22"/>
        </w:rPr>
      </w:pPr>
      <w:r w:rsidRPr="00754C3D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</w:rPr>
        <w:t xml:space="preserve">Descend, renewed, with ears to hear like the jackrabbits whose ears catch warm rays. </w:t>
      </w:r>
    </w:p>
    <w:p w14:paraId="41168597" w14:textId="77777777" w:rsidR="00754C3D" w:rsidRPr="00754C3D" w:rsidRDefault="00754C3D" w:rsidP="00754C3D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2"/>
          <w:szCs w:val="22"/>
        </w:rPr>
      </w:pPr>
    </w:p>
    <w:p w14:paraId="180FD30A" w14:textId="77777777" w:rsidR="00754C3D" w:rsidRPr="00754C3D" w:rsidRDefault="00754C3D" w:rsidP="00754C3D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2"/>
          <w:szCs w:val="22"/>
        </w:rPr>
      </w:pPr>
      <w:r w:rsidRPr="00754C3D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</w:rPr>
        <w:t>Go down with a new song gathered from every chirping, hopping, warbling friend that has blessed your path.</w:t>
      </w:r>
    </w:p>
    <w:p w14:paraId="321FF0AA" w14:textId="77777777" w:rsidR="00754C3D" w:rsidRPr="00754C3D" w:rsidRDefault="00754C3D" w:rsidP="00754C3D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2"/>
          <w:szCs w:val="22"/>
        </w:rPr>
      </w:pPr>
    </w:p>
    <w:p w14:paraId="0E606EEC" w14:textId="77777777" w:rsidR="00754C3D" w:rsidRPr="00754C3D" w:rsidRDefault="00754C3D" w:rsidP="00754C3D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2"/>
          <w:szCs w:val="22"/>
        </w:rPr>
      </w:pPr>
      <w:r w:rsidRPr="00754C3D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</w:rPr>
        <w:t>See clearly, as from the promontory of the strong tree, with timeless eyes and wizened yet supple heart.</w:t>
      </w:r>
    </w:p>
    <w:p w14:paraId="248BF9F3" w14:textId="77777777" w:rsidR="00754C3D" w:rsidRPr="00754C3D" w:rsidRDefault="00754C3D" w:rsidP="00754C3D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2"/>
          <w:szCs w:val="22"/>
        </w:rPr>
      </w:pPr>
      <w:r w:rsidRPr="00754C3D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</w:rPr>
        <w:br/>
        <w:t>Carry the strength of the stones in your skin, alive and breathing yet rooted to the center of the earth.</w:t>
      </w:r>
    </w:p>
    <w:p w14:paraId="2900AB2E" w14:textId="77777777" w:rsidR="00754C3D" w:rsidRPr="00754C3D" w:rsidRDefault="00754C3D" w:rsidP="00754C3D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2"/>
          <w:szCs w:val="22"/>
        </w:rPr>
      </w:pPr>
      <w:r w:rsidRPr="00754C3D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</w:rPr>
        <w:br/>
        <w:t>Soak in the warming light, feel it flow in your veins to the fingertips, the sap of a new season coming forth through your body.</w:t>
      </w:r>
    </w:p>
    <w:p w14:paraId="19B3DDA1" w14:textId="77777777" w:rsidR="00754C3D" w:rsidRPr="00754C3D" w:rsidRDefault="00754C3D" w:rsidP="00754C3D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2"/>
          <w:szCs w:val="22"/>
        </w:rPr>
      </w:pPr>
    </w:p>
    <w:p w14:paraId="244A1BC4" w14:textId="77777777" w:rsidR="00754C3D" w:rsidRPr="00754C3D" w:rsidRDefault="00754C3D" w:rsidP="00754C3D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2"/>
          <w:szCs w:val="22"/>
        </w:rPr>
      </w:pPr>
      <w:r w:rsidRPr="00754C3D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</w:rPr>
        <w:t>Fly down on lighter feet, letting the trail thorns remind you that you can feel.</w:t>
      </w:r>
    </w:p>
    <w:p w14:paraId="4A180379" w14:textId="77777777" w:rsidR="00754C3D" w:rsidRPr="00754C3D" w:rsidRDefault="00754C3D" w:rsidP="00754C3D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2"/>
          <w:szCs w:val="22"/>
        </w:rPr>
      </w:pPr>
    </w:p>
    <w:p w14:paraId="164A078F" w14:textId="77777777" w:rsidR="00754C3D" w:rsidRPr="00754C3D" w:rsidRDefault="00754C3D" w:rsidP="00754C3D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2"/>
          <w:szCs w:val="22"/>
        </w:rPr>
      </w:pPr>
      <w:r w:rsidRPr="00754C3D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</w:rPr>
        <w:t>Kneel and wash your hands in the soft arroyo sand, humming a song of thanks.</w:t>
      </w:r>
    </w:p>
    <w:p w14:paraId="3110C12E" w14:textId="77777777" w:rsidR="00754C3D" w:rsidRPr="00754C3D" w:rsidRDefault="00754C3D" w:rsidP="00754C3D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2"/>
          <w:szCs w:val="22"/>
        </w:rPr>
      </w:pPr>
    </w:p>
    <w:p w14:paraId="0E67998C" w14:textId="23A39933" w:rsidR="00C4477E" w:rsidRDefault="00754C3D" w:rsidP="00C21329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754C3D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</w:rPr>
        <w:t>Live in this spring, live. It is for you.</w:t>
      </w:r>
    </w:p>
    <w:p w14:paraId="5639038E" w14:textId="77777777" w:rsidR="00AB0B93" w:rsidRPr="00C21329" w:rsidRDefault="00AB0B93" w:rsidP="00C21329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5439FFC3" w14:textId="106A92DA" w:rsidR="00BB5CE2" w:rsidRPr="00754C3D" w:rsidRDefault="00BB5CE2" w:rsidP="00754C3D">
      <w:pPr>
        <w:jc w:val="center"/>
        <w:rPr>
          <w:rFonts w:eastAsia="Times New Roman" w:cstheme="minorHAnsi"/>
          <w:color w:val="000000" w:themeColor="text1"/>
          <w:bdr w:val="none" w:sz="0" w:space="0" w:color="auto" w:frame="1"/>
        </w:rPr>
      </w:pPr>
      <w:r>
        <w:rPr>
          <w:rFonts w:eastAsia="Times New Roman" w:cstheme="minorHAnsi"/>
          <w:noProof/>
          <w:color w:val="000000" w:themeColor="text1"/>
        </w:rPr>
        <w:drawing>
          <wp:inline distT="0" distB="0" distL="0" distR="0" wp14:anchorId="05A3DFD0" wp14:editId="43F8D1DD">
            <wp:extent cx="1555750" cy="2074333"/>
            <wp:effectExtent l="0" t="0" r="0" b="0"/>
            <wp:docPr id="2" name="Picture 2" descr="A picture containing valley, canyon,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valley, canyon, rock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74883" cy="209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000000" w:themeColor="text1"/>
          <w:bdr w:val="none" w:sz="0" w:space="0" w:color="auto" w:frame="1"/>
        </w:rPr>
        <w:t xml:space="preserve"> </w:t>
      </w:r>
      <w:r>
        <w:rPr>
          <w:rFonts w:eastAsia="Times New Roman" w:cstheme="minorHAnsi"/>
          <w:noProof/>
          <w:color w:val="000000" w:themeColor="text1"/>
          <w:bdr w:val="none" w:sz="0" w:space="0" w:color="auto" w:frame="1"/>
        </w:rPr>
        <w:drawing>
          <wp:inline distT="0" distB="0" distL="0" distR="0" wp14:anchorId="596901D8" wp14:editId="150F82E0">
            <wp:extent cx="1555750" cy="2074331"/>
            <wp:effectExtent l="0" t="0" r="0" b="0"/>
            <wp:docPr id="3" name="Picture 3" descr="A group of yellow flowe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yellow flowers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270" cy="21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477E">
        <w:rPr>
          <w:rFonts w:eastAsia="Times New Roman" w:cstheme="minorHAnsi"/>
          <w:color w:val="000000" w:themeColor="text1"/>
          <w:bdr w:val="none" w:sz="0" w:space="0" w:color="auto" w:frame="1"/>
        </w:rPr>
        <w:t xml:space="preserve"> </w:t>
      </w:r>
      <w:r w:rsidR="00C4477E">
        <w:rPr>
          <w:rFonts w:eastAsia="Times New Roman" w:cstheme="minorHAnsi"/>
          <w:noProof/>
          <w:color w:val="000000" w:themeColor="text1"/>
          <w:bdr w:val="none" w:sz="0" w:space="0" w:color="auto" w:frame="1"/>
        </w:rPr>
        <w:drawing>
          <wp:inline distT="0" distB="0" distL="0" distR="0" wp14:anchorId="639068D2" wp14:editId="7DC59EA3">
            <wp:extent cx="1553686" cy="2071582"/>
            <wp:effectExtent l="0" t="0" r="0" b="0"/>
            <wp:docPr id="5" name="Picture 5" descr="A picture containing tree, outdoor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ree, outdoor, plan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763" cy="209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5CE2" w:rsidRPr="00754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12"/>
    <w:rsid w:val="00152F8E"/>
    <w:rsid w:val="00247AC8"/>
    <w:rsid w:val="002A3205"/>
    <w:rsid w:val="0052429F"/>
    <w:rsid w:val="005836C2"/>
    <w:rsid w:val="006C4D01"/>
    <w:rsid w:val="00754C3D"/>
    <w:rsid w:val="00863EA0"/>
    <w:rsid w:val="009160BD"/>
    <w:rsid w:val="00946558"/>
    <w:rsid w:val="0099073C"/>
    <w:rsid w:val="00AB0B93"/>
    <w:rsid w:val="00BB5CE2"/>
    <w:rsid w:val="00C21329"/>
    <w:rsid w:val="00C4477E"/>
    <w:rsid w:val="00D24F12"/>
    <w:rsid w:val="00EE3732"/>
    <w:rsid w:val="00EE614C"/>
    <w:rsid w:val="00FC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C3770"/>
  <w15:chartTrackingRefBased/>
  <w15:docId w15:val="{BDC7424C-2972-634D-B9C5-F75710B2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rsid w:val="009465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2phjq">
    <w:name w:val="_2phjq"/>
    <w:basedOn w:val="DefaultParagraphFont"/>
    <w:rsid w:val="00946558"/>
  </w:style>
  <w:style w:type="character" w:styleId="Hyperlink">
    <w:name w:val="Hyperlink"/>
    <w:basedOn w:val="DefaultParagraphFont"/>
    <w:uiPriority w:val="99"/>
    <w:unhideWhenUsed/>
    <w:rsid w:val="00FC3D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elizabeth@elizabethharveycounseling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Harvey</dc:creator>
  <cp:keywords/>
  <dc:description/>
  <cp:lastModifiedBy>Elizabeth Harvey</cp:lastModifiedBy>
  <cp:revision>7</cp:revision>
  <dcterms:created xsi:type="dcterms:W3CDTF">2021-12-04T19:12:00Z</dcterms:created>
  <dcterms:modified xsi:type="dcterms:W3CDTF">2021-12-04T19:34:00Z</dcterms:modified>
</cp:coreProperties>
</file>